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lang w:val="en-US" w:eastAsia="zh-CN"/>
              </w:rPr>
              <w:t>81.040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N64</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XXXX</w:t>
            </w:r>
            <w:r>
              <w:fldChar w:fldCharType="end"/>
            </w:r>
            <w:bookmarkEnd w:id="1"/>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eastAsia="黑体"/>
          <w:b w:val="0"/>
          <w:w w:val="100"/>
          <w:sz w:val="48"/>
          <w:lang w:val="en-US" w:eastAsia="zh-CN"/>
        </w:rPr>
        <w:t>廊坊市</w:t>
      </w:r>
      <w:r>
        <w:rPr>
          <w:rFonts w:hint="eastAsia" w:ascii="黑体" w:hAnsi="黑体" w:eastAsia="黑体"/>
          <w:b w:val="0"/>
          <w:bCs w:val="0"/>
          <w:w w:val="100"/>
          <w:sz w:val="48"/>
          <w:szCs w:val="48"/>
        </w:rPr>
        <w:t>地方标准</w:t>
      </w:r>
    </w:p>
    <w:bookmarkEnd w:id="0"/>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rPr>
          <w:lang w:val="fr-FR"/>
        </w:rPr>
        <w:t>XXXX/T</w:t>
      </w:r>
      <w:r>
        <w:fldChar w:fldCharType="end"/>
      </w:r>
      <w:bookmarkEnd w:id="2"/>
      <w:r>
        <w:rPr>
          <w:lang w:val="fr-FR"/>
        </w:rPr>
        <w:t xml:space="preserve"> </w:t>
      </w:r>
      <w:r>
        <w:fldChar w:fldCharType="begin">
          <w:ffData>
            <w:name w:val="NSTD_CODE_F"/>
            <w:enabled/>
            <w:calcOnExit w:val="0"/>
            <w:textInput>
              <w:default w:val="XXXX"/>
            </w:textInput>
          </w:ffData>
        </w:fldChar>
      </w:r>
      <w:bookmarkStart w:id="3" w:name="NSTD_CODE_F"/>
      <w:r>
        <w:rPr>
          <w:lang w:val="fr-FR"/>
        </w:rPr>
        <w:instrText xml:space="preserve"> FORMTEXT </w:instrText>
      </w:r>
      <w:r>
        <w:fldChar w:fldCharType="separate"/>
      </w:r>
      <w:r>
        <w:t>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t>XXXX</w:t>
      </w:r>
      <w:r>
        <w:fldChar w:fldCharType="end"/>
      </w:r>
      <w:bookmarkEnd w:id="4"/>
    </w:p>
    <w:p>
      <w:pPr>
        <w:pStyle w:val="196"/>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ascii="黑体" w:hAnsi="黑体" w:eastAsia="黑体" w:cs="黑体"/>
          <w:sz w:val="52"/>
          <w:szCs w:val="52"/>
        </w:rPr>
        <w:fldChar w:fldCharType="begin">
          <w:ffData>
            <w:name w:val="CSTD_NAME"/>
            <w:enabled/>
            <w:calcOnExit w:val="0"/>
            <w:textInput>
              <w:default w:val="点击此处添加标准名称"/>
            </w:textInput>
          </w:ffData>
        </w:fldChar>
      </w:r>
      <w:bookmarkStart w:id="6" w:name="CSTD_NAME"/>
      <w:r>
        <w:rPr>
          <w:rFonts w:hint="eastAsia" w:ascii="黑体" w:hAnsi="黑体" w:eastAsia="黑体" w:cs="黑体"/>
          <w:sz w:val="52"/>
          <w:szCs w:val="52"/>
        </w:rPr>
        <w:instrText xml:space="preserve"> FORMTEXT </w:instrText>
      </w:r>
      <w:r>
        <w:rPr>
          <w:rFonts w:hint="eastAsia" w:ascii="黑体" w:hAnsi="黑体" w:eastAsia="黑体" w:cs="黑体"/>
          <w:sz w:val="52"/>
          <w:szCs w:val="52"/>
        </w:rPr>
        <w:fldChar w:fldCharType="separate"/>
      </w:r>
      <w:r>
        <w:rPr>
          <w:rFonts w:hint="eastAsia" w:ascii="黑体" w:hAnsi="黑体" w:eastAsia="黑体" w:cs="黑体"/>
          <w:sz w:val="52"/>
          <w:szCs w:val="52"/>
        </w:rPr>
        <w:t>化学分析实验室常用玻璃仪器</w:t>
      </w:r>
      <w:r>
        <w:rPr>
          <w:rFonts w:hint="eastAsia" w:ascii="黑体" w:hAnsi="黑体" w:eastAsia="黑体" w:cs="黑体"/>
          <w:sz w:val="52"/>
          <w:szCs w:val="52"/>
          <w:lang w:val="en-US" w:eastAsia="zh-CN"/>
        </w:rPr>
        <w:t>清洗</w:t>
      </w:r>
      <w:r>
        <w:rPr>
          <w:rFonts w:hint="eastAsia" w:ascii="黑体" w:hAnsi="黑体" w:eastAsia="黑体" w:cs="黑体"/>
          <w:sz w:val="52"/>
          <w:szCs w:val="52"/>
        </w:rPr>
        <w:t>指南</w:t>
      </w:r>
      <w:r>
        <w:rPr>
          <w:rFonts w:hint="eastAsia" w:ascii="黑体" w:hAnsi="黑体" w:eastAsia="黑体" w:cs="黑体"/>
          <w:sz w:val="52"/>
          <w:szCs w:val="52"/>
        </w:rPr>
        <w:fldChar w:fldCharType="end"/>
      </w:r>
      <w:bookmarkEnd w:id="6"/>
    </w:p>
    <w:p>
      <w:pPr>
        <w:framePr w:w="9639" w:h="6974" w:hRule="exact" w:wrap="around" w:vAnchor="page" w:hAnchor="page" w:x="1419" w:y="6408" w:anchorLock="1"/>
        <w:ind w:left="-1418"/>
      </w:pPr>
    </w:p>
    <w:p>
      <w:pPr>
        <w:pStyle w:val="125"/>
        <w:framePr w:w="9639" w:h="6974" w:hRule="exact" w:wrap="around" w:vAnchor="page" w:hAnchor="page" w:x="1419" w:y="6408" w:anchorLock="1"/>
        <w:jc w:val="both"/>
        <w:textAlignment w:val="bottom"/>
        <w:rPr>
          <w:rFonts w:hint="default" w:eastAsia="宋体"/>
          <w:sz w:val="24"/>
          <w:szCs w:val="28"/>
          <w:lang w:val="en-US" w:eastAsia="zh-CN"/>
        </w:rPr>
      </w:pPr>
      <w:r>
        <w:rPr>
          <w:rFonts w:hint="eastAsia"/>
          <w:sz w:val="24"/>
          <w:szCs w:val="28"/>
          <w:lang w:val="en-US" w:eastAsia="zh-CN"/>
        </w:rPr>
        <w:t xml:space="preserve">             </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sz w:val="21"/>
          <w:szCs w:val="28"/>
        </w:rPr>
        <w:t>（</w:t>
      </w:r>
      <w:r>
        <w:rPr>
          <w:rFonts w:hint="eastAsia"/>
          <w:sz w:val="21"/>
          <w:szCs w:val="28"/>
          <w:lang w:val="en-US" w:eastAsia="zh-CN"/>
        </w:rPr>
        <w:t>征求意见稿</w:t>
      </w:r>
      <w:r>
        <w:rPr>
          <w:sz w:val="21"/>
          <w:szCs w:val="28"/>
        </w:rPr>
        <w:t>）</w:t>
      </w:r>
      <w:r>
        <w:rPr>
          <w:sz w:val="21"/>
          <w:szCs w:val="28"/>
        </w:rPr>
        <w:fldChar w:fldCharType="end"/>
      </w:r>
      <w:bookmarkEnd w:id="7"/>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8" w:name="下拉2"/>
      <w:r>
        <w:rPr>
          <w:b/>
          <w:sz w:val="21"/>
          <w:szCs w:val="28"/>
        </w:rPr>
        <w:instrText xml:space="preserve"> FORMDROPDOWN </w:instrText>
      </w:r>
      <w:r>
        <w:rPr>
          <w:b/>
          <w:sz w:val="21"/>
          <w:szCs w:val="28"/>
        </w:rPr>
        <w:fldChar w:fldCharType="separate"/>
      </w:r>
      <w:r>
        <w:rPr>
          <w:b/>
          <w:sz w:val="21"/>
          <w:szCs w:val="28"/>
        </w:rPr>
        <w:fldChar w:fldCharType="end"/>
      </w:r>
      <w:bookmarkEnd w:id="8"/>
    </w:p>
    <w:p>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lang w:val="en-US" w:eastAsia="zh-CN"/>
        </w:rPr>
        <w:t>廊坊市</w:t>
      </w:r>
      <w:r>
        <w:rPr>
          <w:rFonts w:hint="eastAsia" w:hAnsi="黑体"/>
          <w:w w:val="100"/>
          <w:sz w:val="28"/>
        </w:rPr>
        <w:t>市场</w:t>
      </w:r>
      <w:r>
        <w:rPr>
          <w:rFonts w:hAnsi="黑体"/>
          <w:w w:val="100"/>
          <w:sz w:val="28"/>
        </w:rPr>
        <w:t>监督管理局</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89"/>
        <w:spacing w:after="468"/>
      </w:pPr>
      <w:bookmarkStart w:id="16" w:name="_Toc166751150"/>
      <w:bookmarkStart w:id="17" w:name="BookMark2"/>
      <w:r>
        <w:rPr>
          <w:spacing w:val="320"/>
        </w:rPr>
        <w:t>前</w:t>
      </w:r>
      <w:r>
        <w:t>言</w:t>
      </w:r>
      <w:bookmarkEnd w:id="1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w:t>
      </w:r>
      <w:r>
        <w:rPr>
          <w:rFonts w:hint="eastAsia"/>
          <w:lang w:val="en-US" w:eastAsia="zh-CN"/>
        </w:rPr>
        <w:t>标准由廊坊市市监督管理局</w:t>
      </w:r>
      <w:r>
        <w:t>提出</w:t>
      </w:r>
      <w:r>
        <w:rPr>
          <w:rFonts w:hint="eastAsia"/>
        </w:rPr>
        <w:t>。</w:t>
      </w:r>
    </w:p>
    <w:p>
      <w:pPr>
        <w:pStyle w:val="56"/>
        <w:ind w:firstLine="420"/>
        <w:rPr>
          <w:rFonts w:hint="eastAsia"/>
          <w:lang w:val="en-US" w:eastAsia="zh-CN"/>
        </w:rPr>
      </w:pPr>
      <w:r>
        <w:rPr>
          <w:rFonts w:hint="eastAsia"/>
        </w:rPr>
        <w:t>本文件起草单位：</w:t>
      </w:r>
      <w:r>
        <w:rPr>
          <w:rFonts w:hint="eastAsia"/>
          <w:lang w:val="en-US" w:eastAsia="zh-CN"/>
        </w:rPr>
        <w:t>廊坊市药品检验所、廊坊市产品质量监督检验所、廊坊市赢创企业管理咨询有限公司。</w:t>
      </w:r>
    </w:p>
    <w:p>
      <w:pPr>
        <w:pStyle w:val="56"/>
        <w:ind w:firstLine="420"/>
      </w:pPr>
      <w:r>
        <w:rPr>
          <w:rFonts w:hint="eastAsia"/>
        </w:rPr>
        <w:t>本文件主要起草人：</w:t>
      </w:r>
      <w:r>
        <w:rPr>
          <w:rFonts w:hint="eastAsia"/>
          <w:lang w:val="en-US" w:eastAsia="zh-CN"/>
        </w:rPr>
        <w:t>邵俊艳</w:t>
      </w:r>
      <w:r>
        <w:rPr>
          <w:rFonts w:hint="eastAsia"/>
        </w:rPr>
        <w:t>、</w:t>
      </w:r>
      <w:r>
        <w:rPr>
          <w:rFonts w:hint="eastAsia"/>
          <w:lang w:val="en-US" w:eastAsia="zh-CN"/>
        </w:rPr>
        <w:t>吴宏扬</w:t>
      </w:r>
      <w:r>
        <w:rPr>
          <w:rFonts w:hint="eastAsia"/>
        </w:rPr>
        <w:t>、</w:t>
      </w:r>
      <w:r>
        <w:rPr>
          <w:rFonts w:hint="eastAsia"/>
          <w:lang w:val="en-US" w:eastAsia="zh-CN"/>
        </w:rPr>
        <w:t>张志美</w:t>
      </w:r>
      <w:r>
        <w:rPr>
          <w:rFonts w:hint="eastAsia"/>
        </w:rPr>
        <w:t>、</w:t>
      </w:r>
      <w:r>
        <w:rPr>
          <w:rFonts w:hint="eastAsia"/>
          <w:lang w:val="en-US" w:eastAsia="zh-CN"/>
        </w:rPr>
        <w:t>张艳莉</w:t>
      </w:r>
      <w:r>
        <w:rPr>
          <w:rFonts w:hint="eastAsia"/>
        </w:rPr>
        <w:t>。</w:t>
      </w:r>
    </w:p>
    <w:p>
      <w:pPr>
        <w:pStyle w:val="56"/>
        <w:ind w:firstLine="420"/>
      </w:pPr>
    </w:p>
    <w:p>
      <w:pPr>
        <w:pStyle w:val="56"/>
        <w:snapToGrid w:val="0"/>
        <w:ind w:firstLine="420"/>
        <w:sectPr>
          <w:headerReference r:id="rId11" w:type="default"/>
          <w:footerReference r:id="rId12" w:type="default"/>
          <w:pgSz w:w="11906" w:h="16838"/>
          <w:pgMar w:top="2410" w:right="1134" w:bottom="1134" w:left="1134" w:header="1418" w:footer="1134" w:gutter="284"/>
          <w:pgNumType w:fmt="upperRoman"/>
          <w:cols w:space="425" w:num="1"/>
          <w:formProt w:val="0"/>
          <w:docGrid w:type="lines"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352B111753EF4708B91FFCA3C5488EE0"/>
        </w:placeholder>
      </w:sdtPr>
      <w:sdtContent>
        <w:p>
          <w:pPr>
            <w:pStyle w:val="177"/>
            <w:spacing w:before="312" w:beforeLines="100" w:after="686" w:afterLines="220"/>
          </w:pPr>
          <w:bookmarkStart w:id="19" w:name="NEW_STAND_NAME"/>
          <w:r>
            <w:rPr>
              <w:rFonts w:hint="eastAsia"/>
            </w:rPr>
            <w:t>化学分析实验室常用玻璃仪器</w:t>
          </w:r>
          <w:r>
            <w:rPr>
              <w:rFonts w:hint="eastAsia"/>
              <w:lang w:val="en-US" w:eastAsia="zh-CN"/>
            </w:rPr>
            <w:t>清洗</w:t>
          </w:r>
          <w:r>
            <w:rPr>
              <w:rFonts w:hint="eastAsia"/>
            </w:rPr>
            <w:t>指南</w:t>
          </w:r>
        </w:p>
      </w:sdtContent>
    </w:sdt>
    <w:bookmarkEnd w:id="19"/>
    <w:p>
      <w:pPr>
        <w:pStyle w:val="231"/>
      </w:pPr>
      <w:bookmarkStart w:id="20" w:name="_Toc24884218"/>
      <w:bookmarkStart w:id="21" w:name="_Toc17233325"/>
      <w:bookmarkStart w:id="22" w:name="_Toc17233333"/>
      <w:bookmarkStart w:id="23" w:name="_Toc26648465"/>
      <w:bookmarkStart w:id="24" w:name="_Toc166751151"/>
      <w:bookmarkStart w:id="25" w:name="_Toc26986530"/>
      <w:bookmarkStart w:id="26" w:name="_Toc26986771"/>
      <w:bookmarkStart w:id="27" w:name="_Toc26718930"/>
      <w:bookmarkStart w:id="28" w:name="_Toc24884211"/>
      <w:r>
        <w:rPr>
          <w:rFonts w:hint="eastAsia"/>
        </w:rPr>
        <w:t>范围</w:t>
      </w:r>
      <w:bookmarkEnd w:id="20"/>
      <w:bookmarkEnd w:id="21"/>
      <w:bookmarkEnd w:id="22"/>
      <w:bookmarkEnd w:id="23"/>
      <w:bookmarkEnd w:id="24"/>
      <w:bookmarkEnd w:id="25"/>
      <w:bookmarkEnd w:id="26"/>
      <w:bookmarkEnd w:id="27"/>
      <w:bookmarkEnd w:id="28"/>
    </w:p>
    <w:p>
      <w:pPr>
        <w:numPr>
          <w:ilvl w:val="0"/>
          <w:numId w:val="0"/>
        </w:numPr>
        <w:ind w:firstLine="420" w:firstLineChars="200"/>
        <w:rPr>
          <w:rFonts w:hint="eastAsia" w:eastAsia="宋体"/>
          <w:lang w:eastAsia="zh-CN"/>
        </w:rPr>
      </w:pPr>
      <w:bookmarkStart w:id="29" w:name="_Toc17233334"/>
      <w:bookmarkStart w:id="30" w:name="_Toc26648466"/>
      <w:bookmarkStart w:id="31" w:name="_Toc17233326"/>
      <w:bookmarkStart w:id="32" w:name="_Toc24884212"/>
      <w:bookmarkStart w:id="33" w:name="_Toc24884219"/>
      <w:r>
        <w:rPr>
          <w:rFonts w:hint="eastAsia"/>
        </w:rPr>
        <w:t>本文件规定化学分析实验室常用玻璃仪器</w:t>
      </w:r>
      <w:r>
        <w:rPr>
          <w:rFonts w:hint="eastAsia"/>
          <w:lang w:val="en-US" w:eastAsia="zh-CN"/>
        </w:rPr>
        <w:t>的分类、洗涤的一般程序、</w:t>
      </w:r>
      <w:r>
        <w:rPr>
          <w:rFonts w:hint="eastAsia"/>
        </w:rPr>
        <w:t>洗涤液的选择</w:t>
      </w:r>
      <w:r>
        <w:rPr>
          <w:rFonts w:hint="eastAsia"/>
          <w:lang w:eastAsia="zh-CN"/>
        </w:rPr>
        <w:t>、</w:t>
      </w:r>
      <w:r>
        <w:rPr>
          <w:rFonts w:hint="eastAsia"/>
        </w:rPr>
        <w:t>洗涤方法</w:t>
      </w:r>
      <w:r>
        <w:rPr>
          <w:rFonts w:hint="eastAsia"/>
          <w:lang w:eastAsia="zh-CN"/>
        </w:rPr>
        <w:t>、</w:t>
      </w:r>
      <w:r>
        <w:rPr>
          <w:rFonts w:hint="eastAsia"/>
        </w:rPr>
        <w:t>玻璃仪器的干燥</w:t>
      </w:r>
      <w:r>
        <w:rPr>
          <w:rFonts w:hint="eastAsia"/>
          <w:lang w:eastAsia="zh-CN"/>
        </w:rPr>
        <w:t>、</w:t>
      </w:r>
      <w:r>
        <w:rPr>
          <w:rFonts w:hint="eastAsia"/>
        </w:rPr>
        <w:t>玻璃仪器的存放</w:t>
      </w:r>
      <w:r>
        <w:rPr>
          <w:rFonts w:hint="eastAsia"/>
          <w:lang w:eastAsia="zh-CN"/>
        </w:rPr>
        <w:t>。</w:t>
      </w:r>
    </w:p>
    <w:p>
      <w:pPr>
        <w:pStyle w:val="56"/>
        <w:ind w:firstLine="420"/>
      </w:pPr>
      <w:r>
        <w:rPr>
          <w:rFonts w:hint="eastAsia"/>
        </w:rPr>
        <w:t>本文件适用于</w:t>
      </w:r>
      <w:r>
        <w:rPr>
          <w:rFonts w:hint="eastAsia"/>
          <w:lang w:val="en-US" w:eastAsia="zh-CN"/>
        </w:rPr>
        <w:t>廊坊市有化学分析项目的检测机构</w:t>
      </w:r>
      <w:r>
        <w:rPr>
          <w:rFonts w:hint="eastAsia"/>
        </w:rPr>
        <w:t>。</w:t>
      </w:r>
    </w:p>
    <w:p>
      <w:pPr>
        <w:pStyle w:val="104"/>
        <w:numPr>
          <w:ilvl w:val="0"/>
          <w:numId w:val="32"/>
        </w:numPr>
        <w:spacing w:before="312" w:after="312"/>
      </w:pPr>
      <w:bookmarkStart w:id="34" w:name="_Toc26986531"/>
      <w:bookmarkStart w:id="35" w:name="_Toc166751152"/>
      <w:bookmarkStart w:id="36" w:name="_Toc26718931"/>
      <w:bookmarkStart w:id="37" w:name="_Toc26986772"/>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BEFE24F7434048E28C589194683E4D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hAnsi="宋体"/>
        </w:rPr>
      </w:pPr>
      <w:r>
        <w:rPr>
          <w:rFonts w:hint="eastAsia" w:hAnsi="宋体"/>
          <w:lang w:val="en-US" w:eastAsia="zh-CN"/>
        </w:rPr>
        <w:t xml:space="preserve">GB/T </w:t>
      </w:r>
      <w:r>
        <w:rPr>
          <w:rFonts w:hint="eastAsia" w:hAnsi="宋体"/>
        </w:rPr>
        <w:t>12810-2021《实验室玻璃仪器 玻璃量器的容量校准和使用方</w:t>
      </w:r>
      <w:r>
        <w:rPr>
          <w:rFonts w:hAnsi="宋体"/>
        </w:rPr>
        <w:t>法</w:t>
      </w:r>
      <w:r>
        <w:rPr>
          <w:rFonts w:hint="eastAsia" w:hAnsi="宋体"/>
        </w:rPr>
        <w:t>》</w:t>
      </w:r>
    </w:p>
    <w:p>
      <w:pPr>
        <w:pStyle w:val="56"/>
        <w:ind w:firstLine="420"/>
        <w:rPr>
          <w:rFonts w:hint="eastAsia" w:hAnsi="宋体"/>
        </w:rPr>
      </w:pPr>
    </w:p>
    <w:p>
      <w:pPr>
        <w:numPr>
          <w:ilvl w:val="0"/>
          <w:numId w:val="0"/>
        </w:numPr>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3   玻璃仪器的分类</w:t>
      </w:r>
    </w:p>
    <w:p>
      <w:pPr>
        <w:numPr>
          <w:ilvl w:val="0"/>
          <w:numId w:val="0"/>
        </w:numPr>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3.1</w:t>
      </w:r>
      <w:r>
        <w:rPr>
          <w:rFonts w:hint="eastAsia" w:ascii="宋体" w:hAnsi="Times New Roman" w:eastAsia="宋体" w:cs="Times New Roman"/>
          <w:kern w:val="0"/>
          <w:sz w:val="21"/>
          <w:szCs w:val="20"/>
          <w:lang w:val="en-US" w:eastAsia="zh-CN" w:bidi="ar-SA"/>
        </w:rPr>
        <w:t>按用途：普通玻璃仪器、量器类、其他玻璃仪器等；</w:t>
      </w:r>
    </w:p>
    <w:p>
      <w:pPr>
        <w:numPr>
          <w:ilvl w:val="0"/>
          <w:numId w:val="0"/>
        </w:numPr>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3.2</w:t>
      </w:r>
      <w:r>
        <w:rPr>
          <w:rFonts w:hint="eastAsia" w:ascii="宋体" w:hAnsi="Times New Roman" w:eastAsia="宋体" w:cs="Times New Roman"/>
          <w:kern w:val="0"/>
          <w:sz w:val="21"/>
          <w:szCs w:val="20"/>
          <w:lang w:val="en-US" w:eastAsia="zh-CN" w:bidi="ar-SA"/>
        </w:rPr>
        <w:t>按能否加热：可加热类、不宜加热类（量具类都不能加热）。</w:t>
      </w:r>
    </w:p>
    <w:p>
      <w:pPr>
        <w:numPr>
          <w:ilvl w:val="0"/>
          <w:numId w:val="0"/>
        </w:numPr>
        <w:rPr>
          <w:rFonts w:hint="eastAsia" w:ascii="宋体" w:hAnsi="Times New Roman" w:eastAsia="宋体" w:cs="Times New Roman"/>
          <w:kern w:val="0"/>
          <w:sz w:val="21"/>
          <w:szCs w:val="20"/>
          <w:lang w:val="en-US" w:eastAsia="zh-CN" w:bidi="ar-SA"/>
        </w:rPr>
      </w:pPr>
    </w:p>
    <w:p>
      <w:pPr>
        <w:numPr>
          <w:ilvl w:val="0"/>
          <w:numId w:val="0"/>
        </w:numPr>
        <w:rPr>
          <w:rFonts w:ascii="仿宋_GB2312" w:eastAsia="仿宋_GB2312"/>
          <w:b/>
          <w:sz w:val="30"/>
          <w:szCs w:val="30"/>
        </w:rPr>
      </w:pPr>
      <w:bookmarkStart w:id="38" w:name="_Toc166751156"/>
      <w:bookmarkStart w:id="39" w:name="_Hlk127545323"/>
      <w:r>
        <w:rPr>
          <w:rFonts w:hint="eastAsia"/>
          <w:lang w:val="en-US" w:eastAsia="zh-CN"/>
        </w:rPr>
        <w:t xml:space="preserve">4   </w:t>
      </w:r>
      <w:r>
        <w:rPr>
          <w:rFonts w:hint="eastAsia" w:ascii="黑体" w:hAnsi="Times New Roman" w:eastAsia="黑体" w:cs="Times New Roman"/>
          <w:kern w:val="0"/>
          <w:sz w:val="21"/>
          <w:szCs w:val="20"/>
          <w:lang w:val="en-US" w:eastAsia="zh-CN" w:bidi="ar-SA"/>
        </w:rPr>
        <w:t>洗涤的一般程序</w:t>
      </w:r>
    </w:p>
    <w:p>
      <w:pPr>
        <w:numPr>
          <w:ilvl w:val="0"/>
          <w:numId w:val="0"/>
        </w:numPr>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4.1</w:t>
      </w:r>
      <w:r>
        <w:rPr>
          <w:rFonts w:hint="eastAsia" w:ascii="宋体" w:hAnsi="Times New Roman" w:eastAsia="宋体" w:cs="Times New Roman"/>
          <w:kern w:val="0"/>
          <w:sz w:val="21"/>
          <w:szCs w:val="20"/>
          <w:lang w:val="en-US" w:eastAsia="zh-CN" w:bidi="ar-SA"/>
        </w:rPr>
        <w:t>对于新的实验玻璃仪器，先用水浸泡或用毛刷与洗涤剂清洗，晾干后再用洗液浸泡数小时，洗净。</w:t>
      </w:r>
    </w:p>
    <w:p>
      <w:pPr>
        <w:numPr>
          <w:ilvl w:val="0"/>
          <w:numId w:val="0"/>
        </w:numPr>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4.2 </w:t>
      </w:r>
      <w:r>
        <w:rPr>
          <w:rFonts w:hint="eastAsia" w:ascii="宋体" w:hAnsi="Times New Roman" w:eastAsia="宋体" w:cs="Times New Roman"/>
          <w:kern w:val="0"/>
          <w:sz w:val="21"/>
          <w:szCs w:val="20"/>
          <w:lang w:val="en-US" w:eastAsia="zh-CN" w:bidi="ar-SA"/>
        </w:rPr>
        <w:t>用完的实验器皿清洗。首先用自来水冲洗1～2次可除去可溶性污垢，不能奏效时再用去污粉、合成洗涤剂等刷洗，仍不能去除的污垢应采用其他洗涤或浸泡（应根据器皿不同材质及污垢特性选择洗涤剂和合适的洗涤方法）。</w:t>
      </w:r>
    </w:p>
    <w:p>
      <w:pPr>
        <w:numPr>
          <w:ilvl w:val="0"/>
          <w:numId w:val="0"/>
        </w:numPr>
        <w:rPr>
          <w:rFonts w:hint="default"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 xml:space="preserve">4.3 </w:t>
      </w:r>
      <w:r>
        <w:rPr>
          <w:rFonts w:hint="eastAsia" w:ascii="宋体" w:hAnsi="Times New Roman" w:eastAsia="宋体" w:cs="Times New Roman"/>
          <w:kern w:val="0"/>
          <w:sz w:val="21"/>
          <w:szCs w:val="20"/>
          <w:lang w:val="en-US" w:eastAsia="zh-CN" w:bidi="ar-SA"/>
        </w:rPr>
        <w:t>洗涤完毕后，都要用自来水冲洗干净。再用少量蒸馏水润洗2～3次。用蒸馏水润洗时应按少量多次原则，每次润洗应充分摇动后，倾到干净，再进行下一次润洗，经蒸馏水润先后的仪器，残留水分用PH值试纸检查应为中性。</w:t>
      </w:r>
    </w:p>
    <w:p>
      <w:pPr>
        <w:numPr>
          <w:ilvl w:val="0"/>
          <w:numId w:val="0"/>
        </w:numPr>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4</w:t>
      </w:r>
      <w:r>
        <w:rPr>
          <w:rFonts w:hint="eastAsia" w:ascii="宋体" w:hAnsi="Times New Roman" w:eastAsia="宋体" w:cs="Times New Roman"/>
          <w:kern w:val="0"/>
          <w:sz w:val="21"/>
          <w:szCs w:val="20"/>
          <w:lang w:val="en-US" w:eastAsia="zh-CN" w:bidi="ar-SA"/>
        </w:rPr>
        <w:t>.</w:t>
      </w:r>
      <w:r>
        <w:rPr>
          <w:rFonts w:hint="eastAsia" w:ascii="黑体" w:hAnsi="黑体" w:eastAsia="黑体" w:cs="黑体"/>
          <w:kern w:val="0"/>
          <w:sz w:val="21"/>
          <w:szCs w:val="20"/>
          <w:lang w:val="en-US" w:eastAsia="zh-CN" w:bidi="ar-SA"/>
        </w:rPr>
        <w:t xml:space="preserve">4 </w:t>
      </w:r>
      <w:r>
        <w:rPr>
          <w:rFonts w:hint="eastAsia" w:ascii="宋体" w:hAnsi="Times New Roman" w:eastAsia="宋体" w:cs="Times New Roman"/>
          <w:kern w:val="0"/>
          <w:sz w:val="21"/>
          <w:szCs w:val="20"/>
          <w:lang w:val="en-US" w:eastAsia="zh-CN" w:bidi="ar-SA"/>
        </w:rPr>
        <w:t>具有磨口塞的器皿，在洗涤时应注意各自配套，以免影响磨口处的密封性能。</w:t>
      </w:r>
    </w:p>
    <w:p>
      <w:pPr>
        <w:numPr>
          <w:ilvl w:val="0"/>
          <w:numId w:val="0"/>
        </w:numPr>
        <w:rPr>
          <w:rFonts w:hint="default" w:ascii="宋体" w:hAnsi="Times New Roman" w:eastAsia="宋体" w:cs="Times New Roman"/>
          <w:kern w:val="0"/>
          <w:sz w:val="21"/>
          <w:szCs w:val="20"/>
          <w:lang w:val="en-US" w:eastAsia="zh-CN" w:bidi="ar-SA"/>
        </w:rPr>
      </w:pPr>
    </w:p>
    <w:bookmarkEnd w:id="38"/>
    <w:p>
      <w:pPr>
        <w:pStyle w:val="56"/>
        <w:ind w:left="0" w:leftChars="0" w:firstLine="0" w:firstLineChars="0"/>
        <w:rPr>
          <w:rFonts w:hint="eastAsia" w:ascii="黑体" w:hAnsi="Times New Roman" w:eastAsia="黑体" w:cs="Times New Roman"/>
          <w:kern w:val="0"/>
          <w:sz w:val="21"/>
          <w:szCs w:val="20"/>
          <w:lang w:val="en-US" w:eastAsia="zh-CN" w:bidi="ar-SA"/>
        </w:rPr>
      </w:pPr>
      <w:r>
        <w:rPr>
          <w:rFonts w:hint="eastAsia" w:ascii="Calibri" w:hAnsi="Calibri" w:eastAsia="宋体" w:cs="Times New Roman"/>
          <w:kern w:val="2"/>
          <w:sz w:val="21"/>
          <w:szCs w:val="21"/>
          <w:lang w:val="en-US" w:eastAsia="zh-CN" w:bidi="ar-SA"/>
        </w:rPr>
        <w:t>5</w:t>
      </w:r>
      <w:r>
        <w:rPr>
          <w:rFonts w:hint="eastAsia" w:ascii="Calibri" w:hAnsi="Calibri" w:cs="Times New Roman"/>
          <w:kern w:val="2"/>
          <w:sz w:val="21"/>
          <w:szCs w:val="21"/>
          <w:lang w:val="en-US" w:eastAsia="zh-CN" w:bidi="ar-SA"/>
        </w:rPr>
        <w:t xml:space="preserve">  </w:t>
      </w:r>
      <w:r>
        <w:rPr>
          <w:rFonts w:hint="eastAsia" w:ascii="黑体" w:hAnsi="Times New Roman" w:eastAsia="黑体" w:cs="Times New Roman"/>
          <w:kern w:val="0"/>
          <w:sz w:val="21"/>
          <w:szCs w:val="20"/>
          <w:lang w:val="en-US" w:eastAsia="zh-CN" w:bidi="ar-SA"/>
        </w:rPr>
        <w:t>洗涤液的选择</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洗涤玻璃仪器时，应根据实验要求、污物的性质及沾污程度，选择洗涤液。实验室常用的洗涤液有以下几种：水、肥皂水和合成洗涤液、铬酸洗涤液、碱性KMnO</w:t>
      </w:r>
      <w:r>
        <w:rPr>
          <w:rFonts w:hint="eastAsia" w:ascii="宋体" w:hAnsi="Times New Roman" w:eastAsia="宋体" w:cs="Times New Roman"/>
          <w:kern w:val="0"/>
          <w:sz w:val="21"/>
          <w:szCs w:val="20"/>
          <w:vertAlign w:val="subscript"/>
          <w:lang w:val="en-US" w:eastAsia="zh-CN" w:bidi="ar-SA"/>
        </w:rPr>
        <w:t>4</w:t>
      </w:r>
      <w:r>
        <w:rPr>
          <w:rFonts w:hint="eastAsia" w:ascii="宋体" w:hAnsi="Times New Roman" w:eastAsia="宋体" w:cs="Times New Roman"/>
          <w:kern w:val="0"/>
          <w:sz w:val="21"/>
          <w:szCs w:val="20"/>
          <w:lang w:val="en-US" w:eastAsia="zh-CN" w:bidi="ar-SA"/>
        </w:rPr>
        <w:t xml:space="preserve"> 溶液、纯酸纯碱洗液、乙醇-硝酸洗液、有机溶剂、特殊洗涤液。常用洗涤剂</w:t>
      </w:r>
      <w:r>
        <w:rPr>
          <w:rFonts w:hint="eastAsia" w:ascii="宋体" w:hAnsi="Times New Roman" w:cs="Times New Roman"/>
          <w:kern w:val="0"/>
          <w:sz w:val="21"/>
          <w:szCs w:val="20"/>
          <w:lang w:val="en-US" w:eastAsia="zh-CN" w:bidi="ar-SA"/>
        </w:rPr>
        <w:t>及使用方法</w:t>
      </w:r>
      <w:r>
        <w:rPr>
          <w:rFonts w:hint="eastAsia" w:ascii="宋体" w:hAnsi="Times New Roman" w:eastAsia="宋体" w:cs="Times New Roman"/>
          <w:kern w:val="0"/>
          <w:sz w:val="21"/>
          <w:szCs w:val="20"/>
          <w:lang w:val="en-US" w:eastAsia="zh-CN" w:bidi="ar-SA"/>
        </w:rPr>
        <w:t>见表</w:t>
      </w:r>
      <w:r>
        <w:rPr>
          <w:rFonts w:hint="eastAsia" w:ascii="宋体" w:hAnsi="Times New Roman" w:cs="Times New Roman"/>
          <w:kern w:val="0"/>
          <w:sz w:val="21"/>
          <w:szCs w:val="20"/>
          <w:lang w:val="en-US" w:eastAsia="zh-CN" w:bidi="ar-SA"/>
        </w:rPr>
        <w:t>1。</w:t>
      </w:r>
      <w:r>
        <w:rPr>
          <w:rFonts w:hint="eastAsia" w:ascii="宋体" w:hAnsi="Times New Roman" w:eastAsia="宋体" w:cs="Times New Roman"/>
          <w:kern w:val="0"/>
          <w:sz w:val="21"/>
          <w:szCs w:val="20"/>
          <w:lang w:val="en-US" w:eastAsia="zh-CN" w:bidi="ar-SA"/>
        </w:rPr>
        <w:t>洗涤液的选择使用要考虑能有效地除去污染物，不引进新的干扰物，又不应腐蚀器皿，强碱性</w:t>
      </w:r>
      <w:r>
        <w:rPr>
          <w:rFonts w:hint="eastAsia" w:ascii="宋体" w:hAnsi="Times New Roman" w:cs="Times New Roman"/>
          <w:kern w:val="0"/>
          <w:sz w:val="21"/>
          <w:szCs w:val="20"/>
          <w:lang w:val="en-US" w:eastAsia="zh-CN" w:bidi="ar-SA"/>
        </w:rPr>
        <w:t>洗</w:t>
      </w:r>
      <w:r>
        <w:rPr>
          <w:rFonts w:hint="eastAsia" w:ascii="宋体" w:hAnsi="Times New Roman" w:eastAsia="宋体" w:cs="Times New Roman"/>
          <w:kern w:val="0"/>
          <w:sz w:val="21"/>
          <w:szCs w:val="20"/>
          <w:lang w:val="en-US" w:eastAsia="zh-CN" w:bidi="ar-SA"/>
        </w:rPr>
        <w:t>液不应在玻璃器皿中停留超过20min，以免腐蚀玻璃。 一些污物用一般洗涤剂不能去除，可根据污物性质，采用适当的试剂进行处理</w:t>
      </w:r>
      <w:r>
        <w:rPr>
          <w:rFonts w:hint="eastAsia" w:ascii="宋体" w:hAnsi="Times New Roman" w:cs="Times New Roman"/>
          <w:kern w:val="0"/>
          <w:sz w:val="21"/>
          <w:szCs w:val="20"/>
          <w:lang w:val="en-US" w:eastAsia="zh-CN" w:bidi="ar-SA"/>
        </w:rPr>
        <w:t>（见6章）</w:t>
      </w:r>
      <w:r>
        <w:rPr>
          <w:rFonts w:hint="eastAsia" w:ascii="宋体" w:hAnsi="Times New Roman" w:eastAsia="宋体" w:cs="Times New Roman"/>
          <w:kern w:val="0"/>
          <w:sz w:val="21"/>
          <w:szCs w:val="20"/>
          <w:lang w:val="en-US" w:eastAsia="zh-CN" w:bidi="ar-SA"/>
        </w:rPr>
        <w:t>。</w:t>
      </w:r>
    </w:p>
    <w:p>
      <w:pPr>
        <w:numPr>
          <w:ilvl w:val="0"/>
          <w:numId w:val="0"/>
        </w:numPr>
        <w:ind w:firstLine="420" w:firstLineChars="200"/>
        <w:jc w:val="center"/>
        <w:rPr>
          <w:rFonts w:hint="default"/>
          <w:lang w:val="en-US"/>
        </w:rPr>
      </w:pPr>
      <w:r>
        <w:rPr>
          <w:rFonts w:hint="eastAsia" w:ascii="黑体" w:hAnsi="黑体" w:eastAsia="黑体" w:cs="黑体"/>
          <w:kern w:val="0"/>
          <w:sz w:val="21"/>
          <w:szCs w:val="20"/>
          <w:lang w:val="en-US" w:eastAsia="zh-CN" w:bidi="ar-SA"/>
        </w:rPr>
        <w:t>表1</w:t>
      </w:r>
      <w:bookmarkEnd w:id="39"/>
      <w:r>
        <w:rPr>
          <w:rFonts w:hint="eastAsia" w:ascii="黑体" w:hAnsi="黑体" w:eastAsia="黑体" w:cs="黑体"/>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常用洗涤剂</w:t>
      </w:r>
      <w:r>
        <w:rPr>
          <w:rFonts w:hint="eastAsia" w:ascii="宋体" w:hAnsi="Times New Roman" w:cs="Times New Roman"/>
          <w:kern w:val="0"/>
          <w:sz w:val="21"/>
          <w:szCs w:val="20"/>
          <w:lang w:val="en-US" w:eastAsia="zh-CN" w:bidi="ar-SA"/>
        </w:rPr>
        <w:t>及使用方法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pPr>
              <w:numPr>
                <w:ilvl w:val="0"/>
                <w:numId w:val="0"/>
              </w:numPr>
              <w:spacing w:line="540" w:lineRule="exact"/>
              <w:jc w:val="center"/>
              <w:rPr>
                <w:rFonts w:hint="default" w:ascii="仿宋_GB2312" w:eastAsia="仿宋_GB2312"/>
                <w:bCs/>
                <w:sz w:val="30"/>
                <w:szCs w:val="30"/>
                <w:vertAlign w:val="baseline"/>
                <w:lang w:val="en-US" w:eastAsia="zh-CN"/>
              </w:rPr>
            </w:pPr>
            <w:r>
              <w:rPr>
                <w:rFonts w:hint="eastAsia" w:ascii="黑体" w:hAnsi="Times New Roman" w:eastAsia="黑体" w:cs="Times New Roman"/>
                <w:kern w:val="0"/>
                <w:sz w:val="21"/>
                <w:szCs w:val="20"/>
                <w:lang w:val="en-US" w:eastAsia="zh-CN" w:bidi="ar-SA"/>
              </w:rPr>
              <w:t>洗涤液及其配方</w:t>
            </w:r>
          </w:p>
        </w:tc>
        <w:tc>
          <w:tcPr>
            <w:tcW w:w="4686" w:type="dxa"/>
            <w:noWrap w:val="0"/>
            <w:vAlign w:val="center"/>
          </w:tcPr>
          <w:p>
            <w:pPr>
              <w:numPr>
                <w:ilvl w:val="0"/>
                <w:numId w:val="0"/>
              </w:numPr>
              <w:spacing w:line="540" w:lineRule="exact"/>
              <w:jc w:val="center"/>
              <w:rPr>
                <w:rFonts w:hint="default" w:ascii="仿宋_GB2312" w:eastAsia="仿宋_GB2312"/>
                <w:bCs/>
                <w:sz w:val="30"/>
                <w:szCs w:val="30"/>
                <w:vertAlign w:val="baseline"/>
                <w:lang w:val="en-US" w:eastAsia="zh-CN"/>
              </w:rPr>
            </w:pPr>
            <w:r>
              <w:rPr>
                <w:rFonts w:hint="eastAsia" w:ascii="黑体" w:hAnsi="Times New Roman" w:eastAsia="黑体" w:cs="Times New Roman"/>
                <w:kern w:val="0"/>
                <w:sz w:val="21"/>
                <w:szCs w:val="20"/>
                <w:lang w:val="en-US" w:eastAsia="zh-CN" w:bidi="ar-SA"/>
              </w:rPr>
              <w:t>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铬酸洗液（尽量不用）</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研细的重铬酸钾20g溶于40mL水中慢慢加360mL浓硫酸</w:t>
            </w:r>
          </w:p>
        </w:tc>
        <w:tc>
          <w:tcPr>
            <w:tcW w:w="468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用于除去器壁残留油污，用少量洗涤液涮洗或浸泡一夜，洗液可重复使用</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洗涤废液经处理解毒方可排放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工业盐酸【浓或（1+1）】</w:t>
            </w:r>
          </w:p>
        </w:tc>
        <w:tc>
          <w:tcPr>
            <w:tcW w:w="468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用于洗法碱性物质及大多数无机物残渣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纯酸洗液</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(1+1)、(1+2)、(1+9)盐酸或硝酸（除去Hg、Pb、等重金属杂质）</w:t>
            </w:r>
          </w:p>
        </w:tc>
        <w:tc>
          <w:tcPr>
            <w:tcW w:w="468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用于除去微量离子</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常法洗净的仪器浸泡于纯酸洗液中24h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碱性洗液</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100g/L氢氧化钠水溶液</w:t>
            </w:r>
          </w:p>
        </w:tc>
        <w:tc>
          <w:tcPr>
            <w:tcW w:w="468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水溶液加热（可煮沸）使用，其去油效果较好，注意：煮沸时间过长会腐蚀玻璃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氢氧化钠-乙醇（或舁丙醇）洗液</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120gNaOH溶于150mL水中用95%乙醇稀释至1L</w:t>
            </w:r>
          </w:p>
        </w:tc>
        <w:tc>
          <w:tcPr>
            <w:tcW w:w="468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用于洗去油污及某些有机物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酸性草酸或酸性羟胺洗液</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称取10g草酸或1g盐酸羟胺，溶于100mL(1+4)盐酸溶液中</w:t>
            </w:r>
          </w:p>
        </w:tc>
        <w:tc>
          <w:tcPr>
            <w:tcW w:w="468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洗涤氧化性物质如先涤同锰酸钾洗液后产生的二氧化锰，必要时加热使用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碘-碘化钾溶液</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1g碘和2g碘化钾溶于水中，用水稀释至100mL</w:t>
            </w:r>
          </w:p>
        </w:tc>
        <w:tc>
          <w:tcPr>
            <w:tcW w:w="468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洗涤用过硝酸银滴定液后留下的黑褐色沾污物，也可用于擦洗沾过硝酸银的白瓷水槽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有机溶剂</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汽油、二甲苯、乙醚、丙酮、二氯乙烷等</w:t>
            </w:r>
          </w:p>
        </w:tc>
        <w:tc>
          <w:tcPr>
            <w:tcW w:w="468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可洗法油污或可溶于该溶剂的有有机物质，注意其毒性及可燃性。指示剂乙醇溶液的干 渣可用盐酸-乙醇（1+2）洗液洗涤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6" w:type="dxa"/>
            <w:noWrap w:val="0"/>
            <w:vAlign w:val="center"/>
          </w:tcPr>
          <w:p>
            <w:pPr>
              <w:numPr>
                <w:ilvl w:val="0"/>
                <w:numId w:val="0"/>
              </w:numPr>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乙醇、浓硝酸（不可事先混合!)</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适用于一般方法很难澳元净的少量残留有机物</w:t>
            </w:r>
          </w:p>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p>
        </w:tc>
        <w:tc>
          <w:tcPr>
            <w:tcW w:w="4686" w:type="dxa"/>
            <w:noWrap w:val="0"/>
            <w:vAlign w:val="center"/>
          </w:tcPr>
          <w:p>
            <w:pPr>
              <w:numPr>
                <w:ilvl w:val="0"/>
                <w:numId w:val="0"/>
              </w:numPr>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于容器内加入不多于2mL的乙醇，加入4mL浓硝酸，静置片刻，立即发生激烈反应，放出大量热及二氧化氮，反应停止后再用水冲洗，在通风柜中进行，不可塞住容器</w:t>
            </w:r>
          </w:p>
        </w:tc>
      </w:tr>
    </w:tbl>
    <w:p>
      <w:pPr>
        <w:numPr>
          <w:ilvl w:val="0"/>
          <w:numId w:val="0"/>
        </w:numPr>
        <w:rPr>
          <w:rFonts w:hint="eastAsia" w:ascii="黑体" w:hAnsi="黑体" w:eastAsia="黑体" w:cs="黑体"/>
          <w:kern w:val="0"/>
          <w:sz w:val="21"/>
          <w:szCs w:val="20"/>
          <w:lang w:val="en-US" w:eastAsia="zh-CN" w:bidi="ar-SA"/>
        </w:rPr>
      </w:pPr>
    </w:p>
    <w:p>
      <w:pPr>
        <w:numPr>
          <w:ilvl w:val="0"/>
          <w:numId w:val="0"/>
        </w:numPr>
        <w:rPr>
          <w:rFonts w:hint="eastAsia" w:ascii="仿宋_GB2312" w:eastAsia="仿宋_GB2312"/>
          <w:b/>
          <w:sz w:val="30"/>
          <w:szCs w:val="30"/>
        </w:rPr>
      </w:pPr>
      <w:r>
        <w:rPr>
          <w:rFonts w:hint="eastAsia" w:ascii="黑体" w:hAnsi="黑体" w:eastAsia="黑体" w:cs="黑体"/>
          <w:kern w:val="0"/>
          <w:sz w:val="21"/>
          <w:szCs w:val="20"/>
          <w:lang w:val="en-US" w:eastAsia="zh-CN" w:bidi="ar-SA"/>
        </w:rPr>
        <w:t>6   洗涤方法</w:t>
      </w:r>
    </w:p>
    <w:p>
      <w:pPr>
        <w:numPr>
          <w:ilvl w:val="0"/>
          <w:numId w:val="0"/>
        </w:numPr>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根据不同的污物、玻璃仪器材质、使用要求等选择洗涤方法。</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6.1</w:t>
      </w:r>
      <w:r>
        <w:rPr>
          <w:rFonts w:hint="eastAsia" w:ascii="宋体" w:hAnsi="Times New Roman"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一</w:t>
      </w:r>
      <w:r>
        <w:rPr>
          <w:rFonts w:hint="eastAsia" w:ascii="黑体" w:hAnsi="黑体" w:eastAsia="黑体" w:cs="黑体"/>
          <w:kern w:val="0"/>
          <w:sz w:val="21"/>
          <w:szCs w:val="20"/>
          <w:lang w:val="en-US" w:eastAsia="zh-CN" w:bidi="ar-SA"/>
        </w:rPr>
        <w:t>般玻璃仪器常规洗涤方法</w:t>
      </w:r>
      <w:r>
        <w:rPr>
          <w:rFonts w:hint="eastAsia" w:ascii="宋体" w:hAnsi="Times New Roman" w:eastAsia="宋体" w:cs="Times New Roman"/>
          <w:kern w:val="0"/>
          <w:sz w:val="21"/>
          <w:szCs w:val="20"/>
          <w:lang w:val="en-US" w:eastAsia="zh-CN" w:bidi="ar-SA"/>
        </w:rPr>
        <w:t>：</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 xml:space="preserve">6.1.1 </w:t>
      </w:r>
      <w:r>
        <w:rPr>
          <w:rFonts w:hint="eastAsia" w:ascii="黑体" w:hAnsi="黑体" w:eastAsia="黑体" w:cs="黑体"/>
          <w:kern w:val="0"/>
          <w:sz w:val="21"/>
          <w:szCs w:val="20"/>
          <w:lang w:val="en-US" w:eastAsia="zh-CN" w:bidi="ar-SA"/>
        </w:rPr>
        <w:t>振荡洗涤法</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振荡洗涤法又称冲洗法，是利用水把可溶性污物溶解面除去。洗涤方法是向仪器中注入少量自来水，用力振荡后倒去，必要时可加入滤纸碎块依此连洗数次。试管和烧杯的振荡洗涤方法见图</w:t>
      </w:r>
      <w:r>
        <w:rPr>
          <w:rFonts w:hint="eastAsia" w:ascii="宋体" w:hAnsi="Times New Roman" w:cs="Times New Roman"/>
          <w:kern w:val="0"/>
          <w:sz w:val="21"/>
          <w:szCs w:val="20"/>
          <w:lang w:val="en-US" w:eastAsia="zh-CN" w:bidi="ar-SA"/>
        </w:rPr>
        <w:t>6.1</w:t>
      </w:r>
      <w:r>
        <w:rPr>
          <w:rFonts w:hint="eastAsia" w:ascii="宋体" w:hAnsi="Times New Roman" w:eastAsia="宋体" w:cs="Times New Roman"/>
          <w:kern w:val="0"/>
          <w:sz w:val="21"/>
          <w:szCs w:val="20"/>
          <w:lang w:val="en-US" w:eastAsia="zh-CN" w:bidi="ar-SA"/>
        </w:rPr>
        <w:t>。</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p>
    <w:p>
      <w:pPr>
        <w:numPr>
          <w:ilvl w:val="0"/>
          <w:numId w:val="0"/>
        </w:numPr>
        <w:spacing w:line="240" w:lineRule="auto"/>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drawing>
          <wp:inline distT="0" distB="0" distL="114300" distR="114300">
            <wp:extent cx="4857750" cy="2247900"/>
            <wp:effectExtent l="0" t="0" r="0" b="0"/>
            <wp:docPr id="4" name="图片 4" descr="微信图片_2025041614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416144808"/>
                    <pic:cNvPicPr>
                      <a:picLocks noChangeAspect="1"/>
                    </pic:cNvPicPr>
                  </pic:nvPicPr>
                  <pic:blipFill>
                    <a:blip r:embed="rId15"/>
                    <a:stretch>
                      <a:fillRect/>
                    </a:stretch>
                  </pic:blipFill>
                  <pic:spPr>
                    <a:xfrm>
                      <a:off x="0" y="0"/>
                      <a:ext cx="4857750" cy="2247900"/>
                    </a:xfrm>
                    <a:prstGeom prst="rect">
                      <a:avLst/>
                    </a:prstGeom>
                  </pic:spPr>
                </pic:pic>
              </a:graphicData>
            </a:graphic>
          </wp:inline>
        </w:drawing>
      </w:r>
    </w:p>
    <w:p>
      <w:pPr>
        <w:numPr>
          <w:ilvl w:val="0"/>
          <w:numId w:val="0"/>
        </w:numPr>
        <w:jc w:val="center"/>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图6.1</w:t>
      </w:r>
      <w:r>
        <w:rPr>
          <w:rFonts w:hint="eastAsia" w:ascii="宋体" w:hAnsi="Times New Roman" w:eastAsia="宋体" w:cs="Times New Roman"/>
          <w:kern w:val="0"/>
          <w:sz w:val="21"/>
          <w:szCs w:val="20"/>
          <w:lang w:val="en-US" w:eastAsia="zh-CN" w:bidi="ar-SA"/>
        </w:rPr>
        <w:t>试管和烧杯的振荡洗涤方法</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 xml:space="preserve">6.1.2 </w:t>
      </w:r>
      <w:r>
        <w:rPr>
          <w:rFonts w:hint="eastAsia" w:ascii="黑体" w:hAnsi="黑体" w:eastAsia="黑体" w:cs="黑体"/>
          <w:kern w:val="0"/>
          <w:sz w:val="21"/>
          <w:szCs w:val="20"/>
          <w:lang w:val="en-US" w:eastAsia="zh-CN" w:bidi="ar-SA"/>
        </w:rPr>
        <w:t>刷洗法</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先用自来水冲洗仪器内壁和外壁，倒去水，再用毛刷蘸取肥皂水等洗涤剂进行刷洗（温热的洗涤剂去污力更强），此法适用于洗涤内壁或外壁有不易冲洗的污物。试管的刷洗见图</w:t>
      </w:r>
      <w:r>
        <w:rPr>
          <w:rFonts w:hint="eastAsia" w:ascii="宋体" w:hAnsi="Times New Roman" w:cs="Times New Roman"/>
          <w:kern w:val="0"/>
          <w:sz w:val="21"/>
          <w:szCs w:val="20"/>
          <w:lang w:val="en-US" w:eastAsia="zh-CN" w:bidi="ar-SA"/>
        </w:rPr>
        <w:t>6.2</w:t>
      </w:r>
      <w:r>
        <w:rPr>
          <w:rFonts w:hint="eastAsia" w:ascii="宋体" w:hAnsi="Times New Roman" w:eastAsia="宋体" w:cs="Times New Roman"/>
          <w:kern w:val="0"/>
          <w:sz w:val="21"/>
          <w:szCs w:val="20"/>
          <w:lang w:val="en-US" w:eastAsia="zh-CN" w:bidi="ar-SA"/>
        </w:rPr>
        <w:t>。刷洗时要选用适当大小的毛刷，不要用力过猛，以免损坏仪器。在有些实验中，常使用磨口的玻璃仪器，洗刷时应注意保护磨口。注意：本法不适用于容量器皿（如滴定管、容量瓶、吸管等）。</w:t>
      </w:r>
    </w:p>
    <w:p>
      <w:pPr>
        <w:numPr>
          <w:ilvl w:val="0"/>
          <w:numId w:val="0"/>
        </w:numPr>
        <w:spacing w:line="240" w:lineRule="auto"/>
        <w:ind w:firstLine="420" w:firstLineChars="200"/>
        <w:jc w:val="center"/>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drawing>
          <wp:inline distT="0" distB="0" distL="114300" distR="114300">
            <wp:extent cx="2248535" cy="2068830"/>
            <wp:effectExtent l="0" t="0" r="0" b="0"/>
            <wp:docPr id="6" name="图片 6" descr="微信图片_2025041614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416144610"/>
                    <pic:cNvPicPr>
                      <a:picLocks noChangeAspect="1"/>
                    </pic:cNvPicPr>
                  </pic:nvPicPr>
                  <pic:blipFill>
                    <a:blip r:embed="rId16"/>
                    <a:srcRect t="1752" r="4452" b="3124"/>
                    <a:stretch>
                      <a:fillRect/>
                    </a:stretch>
                  </pic:blipFill>
                  <pic:spPr>
                    <a:xfrm>
                      <a:off x="0" y="0"/>
                      <a:ext cx="2248535" cy="2068830"/>
                    </a:xfrm>
                    <a:prstGeom prst="rect">
                      <a:avLst/>
                    </a:prstGeom>
                  </pic:spPr>
                </pic:pic>
              </a:graphicData>
            </a:graphic>
          </wp:inline>
        </w:drawing>
      </w:r>
    </w:p>
    <w:p>
      <w:pPr>
        <w:numPr>
          <w:ilvl w:val="0"/>
          <w:numId w:val="0"/>
        </w:numPr>
        <w:spacing w:line="240" w:lineRule="auto"/>
        <w:ind w:firstLine="420" w:firstLineChars="200"/>
        <w:jc w:val="center"/>
        <w:rPr>
          <w:rFonts w:hint="default"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 xml:space="preserve">图6.2 </w:t>
      </w:r>
      <w:r>
        <w:rPr>
          <w:rFonts w:hint="eastAsia" w:ascii="宋体" w:hAnsi="Times New Roman" w:eastAsia="宋体" w:cs="Times New Roman"/>
          <w:kern w:val="0"/>
          <w:sz w:val="21"/>
          <w:szCs w:val="20"/>
          <w:lang w:val="en-US" w:eastAsia="zh-CN" w:bidi="ar-SA"/>
        </w:rPr>
        <w:t>试管的刷洗</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 xml:space="preserve">6.1.3 </w:t>
      </w:r>
      <w:r>
        <w:rPr>
          <w:rFonts w:hint="eastAsia" w:ascii="黑体" w:hAnsi="黑体" w:eastAsia="黑体" w:cs="黑体"/>
          <w:kern w:val="0"/>
          <w:sz w:val="21"/>
          <w:szCs w:val="20"/>
          <w:lang w:val="en-US" w:eastAsia="zh-CN" w:bidi="ar-SA"/>
        </w:rPr>
        <w:t>润洗法</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先用水湿润仪器内壁，然后尽量倒尽仪器中的水（以免稀释洗涤剂），再倒入少量洗涤液，转运或摇动使仪器内壁全部浸润，再将，污物较多的仪器，可用洗液浸泡一段时间（温热的洗涤剂去污力更强，可缩短浸泡时间），提高洗涤效果。此法适用于洗涤难溶于水、刷洗不能奏效或不可刷洗的仪器（如容量器皿等）的污物。把容器内的洗涤剂倒入贮存瓶中备用，再用自来水冲洗和</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"https://baike.baidu.com/item/%E5%8E%BB%E7%A6%BB%E5%AD%90%E6%B0%B4/10440439?fromModule=lemma_inlink"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去离子水</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润洗。</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 xml:space="preserve">6.1.4 </w:t>
      </w:r>
      <w:r>
        <w:rPr>
          <w:rFonts w:hint="eastAsia" w:ascii="黑体" w:hAnsi="黑体" w:eastAsia="黑体" w:cs="黑体"/>
          <w:kern w:val="0"/>
          <w:sz w:val="21"/>
          <w:szCs w:val="20"/>
          <w:lang w:val="en-US" w:eastAsia="zh-CN" w:bidi="ar-SA"/>
        </w:rPr>
        <w:t>仪器法</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将滴管、吸量管、小试管等玻璃仪器浸于洗涤剂水溶液中（温热的洗涤剂去污力更强），在超声波清洗机中超洗数分钟，洗涤效果良好。其余清洗仪器按其操作说明执行。</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b w:val="0"/>
          <w:bCs w:val="0"/>
          <w:kern w:val="0"/>
          <w:sz w:val="21"/>
          <w:szCs w:val="20"/>
          <w:lang w:val="en-US" w:eastAsia="zh-CN" w:bidi="ar-SA"/>
        </w:rPr>
        <w:t xml:space="preserve">6.2  </w:t>
      </w:r>
      <w:r>
        <w:rPr>
          <w:rFonts w:hint="eastAsia" w:ascii="黑体" w:hAnsi="黑体" w:eastAsia="黑体" w:cs="黑体"/>
          <w:kern w:val="0"/>
          <w:sz w:val="21"/>
          <w:szCs w:val="20"/>
          <w:lang w:val="en-US" w:eastAsia="zh-CN" w:bidi="ar-SA"/>
        </w:rPr>
        <w:t>特殊洗涤方式</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以下是一些物殊的洗涤方法供参考。凡在标准中对玻璃仪器清洁有规定的【如，高纯试剂分析，标准要求：玻璃仪器在一般清洗后，依次用实验用水、丙酮、热硝酸（1+1)清洗，最后以实验室用水充分清洗】按标准规定执行。</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6.2.1</w:t>
      </w:r>
      <w:r>
        <w:rPr>
          <w:rFonts w:hint="eastAsia" w:ascii="宋体" w:hAnsi="Times New Roman" w:eastAsia="宋体" w:cs="Times New Roman"/>
          <w:kern w:val="0"/>
          <w:sz w:val="21"/>
          <w:szCs w:val="20"/>
          <w:lang w:val="en-US" w:eastAsia="zh-CN" w:bidi="ar-SA"/>
        </w:rPr>
        <w:t>水蒸气洗涤法：有的玻璃仪器如凯式定氮仪使用前可用装置本身发生的水蒸气处理5min。</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 xml:space="preserve">6.2.2 </w:t>
      </w:r>
      <w:r>
        <w:rPr>
          <w:rFonts w:hint="eastAsia" w:ascii="宋体" w:hAnsi="Times New Roman" w:eastAsia="宋体" w:cs="Times New Roman"/>
          <w:kern w:val="0"/>
          <w:sz w:val="21"/>
          <w:szCs w:val="20"/>
          <w:lang w:val="en-US" w:eastAsia="zh-CN" w:bidi="ar-SA"/>
        </w:rPr>
        <w:t>测定微量元素用的玻璃仪器用10%硝酸溶液浸泡8h以上，然后用纯水冲净。测磷用的仪器不可用含磷酸盐的商品洗涤剂 。测Cr、Mn的仪器不可用铬酸洗液、KMnO4洗液。测微量铁的玻璃仪器不能用铁丝毛刷刷洗，测锌、铁用的玻璃仪器酸洗后不能再用自来水冲洗，必须直接用纯水洗涤。</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b w:val="0"/>
          <w:bCs w:val="0"/>
          <w:kern w:val="0"/>
          <w:sz w:val="21"/>
          <w:szCs w:val="20"/>
          <w:lang w:val="en-US" w:eastAsia="zh-CN" w:bidi="ar-SA"/>
        </w:rPr>
        <w:t xml:space="preserve">6.2.3  </w:t>
      </w:r>
      <w:r>
        <w:rPr>
          <w:rFonts w:hint="eastAsia" w:ascii="宋体" w:hAnsi="Times New Roman" w:eastAsia="宋体" w:cs="Times New Roman"/>
          <w:kern w:val="0"/>
          <w:sz w:val="21"/>
          <w:szCs w:val="20"/>
          <w:lang w:val="en-US" w:eastAsia="zh-CN" w:bidi="ar-SA"/>
        </w:rPr>
        <w:t>严重沾污按发性有机物的器皿可置于高温炉中于400℃加热15~30min。</w:t>
      </w:r>
    </w:p>
    <w:p>
      <w:pPr>
        <w:numPr>
          <w:ilvl w:val="0"/>
          <w:numId w:val="0"/>
        </w:numPr>
        <w:jc w:val="left"/>
        <w:rPr>
          <w:rFonts w:hint="default"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6.3  其他玻璃仪器的清洗</w:t>
      </w:r>
    </w:p>
    <w:p>
      <w:pPr>
        <w:numPr>
          <w:ilvl w:val="0"/>
          <w:numId w:val="0"/>
        </w:numPr>
        <w:jc w:val="left"/>
        <w:rPr>
          <w:rFonts w:hint="eastAsia" w:ascii="宋体" w:hAnsi="Times New Roman" w:cs="Times New Roman"/>
          <w:kern w:val="0"/>
          <w:sz w:val="21"/>
          <w:szCs w:val="20"/>
          <w:lang w:val="en-US" w:eastAsia="zh-CN" w:bidi="ar-SA"/>
        </w:rPr>
      </w:pPr>
      <w:r>
        <w:rPr>
          <w:rFonts w:hint="eastAsia" w:ascii="黑体" w:hAnsi="黑体" w:eastAsia="黑体" w:cs="黑体"/>
          <w:kern w:val="0"/>
          <w:sz w:val="21"/>
          <w:szCs w:val="20"/>
          <w:lang w:val="en-US" w:eastAsia="zh-CN" w:bidi="ar-SA"/>
        </w:rPr>
        <w:t>6.3.1 滤器的洗涤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新的滤器使用前应应以热的盐酸或铬酸洗液边抽滤边清洗，再用蒸馏水洗净。可正置或倒置用水反复抽洗。</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"https://baike.baidu.com/item/%E7%A0%82%E8%8A%AF/2730135?fromModule=lemma_inlink"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砂芯</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玻璃滤器在使用后须立即清洗，针对滤器砂芯中残留的不同沉淀物，采用适当的洗涤剂先溶解砂芯表面沉淀的固体，然后用减压抽洗法反复用洗涤剂把砂芯中残存的沉淀物全部抽洗掉，再用</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"https://baike.baidu.com/item/%E8%92%B8%E9%A6%8F%E6%B0%B4/2452679?fromModule=lemma_inlink"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蒸馏水</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冲洗干净，于110℃烘干，保存在防尘的柜子中。</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6.3.2  吸收池（比色皿）的洗涤</w:t>
      </w:r>
    </w:p>
    <w:p>
      <w:pPr>
        <w:numPr>
          <w:ilvl w:val="0"/>
          <w:numId w:val="0"/>
        </w:numPr>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吸收池一般有玻璃和石英材质。石英材质不能用超声波清洗，玻璃材质避免用热浓酸清洗和强碱及铬酸钾洗液。通常用冷酸或酒精、乙醚等有机溶剂清洗。针对被污染物的性质可以使用以下清洗液：a.有机污染物用盐酸（3mol/L)-乙醇（1+1）混合液浸洗；b.油脂污染用石油醚等有机溶剂浸洗；c.显色剂污染用硝酸（1+2）浸洗。最后用蒸馏水洗净后倒立于滤纸上控干，如立即用可用乙醇润洗后吹干。</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6.4 难洗污物的处理方法</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6.4.1 结晶和沉淀物的洗涤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如氢氧化钠或</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"https://baike.baidu.com/item/%E6%B0%A2%E6%B0%A7%E5%8C%96%E9%92%BE/2311639?fromModule=lemma_inlink"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氢氧化钾</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因吸收空气中的</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"https://baike.baidu.com/item/%E4%BA%8C%E6%B0%A7%E5%8C%96%E7%A2%B3/349143?fromModule=lemma_inlink"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二氧化碳</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而形成碳酸盐以及存在</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"https://baike.baidu.com/item/%E6%B0%A2%E6%B0%A7%E5%8C%96%E9%93%9C/8386252?fromModule=lemma_inlink"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氢氧化铜</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或</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"https://baike.baidu.com/item/%E6%B0%A2%E6%B0%A7%E5%8C%96%E9%93%81/380024?fromModule=lemma_inlink"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氢氧化铁</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沉淀时，可用水浸泡数日，然后用稀酸洗涤，使之生成能溶于水的物质，再用水冲洗。如存有有机物沉淀，则可用煮沸的有机溶剂或</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"https://baike.baidu.com/item/%E6%B0%A2%E6%B0%A7%E5%8C%96%E9%92%A0/114556?fromModule=lemma_inlink"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氢氧化钠</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溶液进行洗涤。</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6.4.2硫化物污染的洗涤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可用王水溶解，沾有硫磺时可用Na2S处理，AgCL沾污可用氨水或Na2S2O3 处理。</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6.4.3残留</w:t>
      </w:r>
      <w:r>
        <w:rPr>
          <w:rFonts w:hint="eastAsia" w:ascii="黑体" w:hAnsi="黑体" w:eastAsia="黑体" w:cs="黑体"/>
          <w:kern w:val="0"/>
          <w:sz w:val="21"/>
          <w:szCs w:val="20"/>
          <w:lang w:val="en-US" w:eastAsia="zh-CN" w:bidi="ar-SA"/>
        </w:rPr>
        <w:fldChar w:fldCharType="begin"/>
      </w:r>
      <w:r>
        <w:rPr>
          <w:rFonts w:hint="eastAsia" w:ascii="黑体" w:hAnsi="黑体" w:eastAsia="黑体" w:cs="黑体"/>
          <w:kern w:val="0"/>
          <w:sz w:val="21"/>
          <w:szCs w:val="20"/>
          <w:lang w:val="en-US" w:eastAsia="zh-CN" w:bidi="ar-SA"/>
        </w:rPr>
        <w:instrText xml:space="preserve"> HYPERLINK "https://baike.baidu.com/item/%E6%B1%9E%E9%BD%90/7467782?fromModule=lemma_inlink" \t "_blank" </w:instrText>
      </w:r>
      <w:r>
        <w:rPr>
          <w:rFonts w:hint="eastAsia" w:ascii="黑体" w:hAnsi="黑体" w:eastAsia="黑体" w:cs="黑体"/>
          <w:kern w:val="0"/>
          <w:sz w:val="21"/>
          <w:szCs w:val="20"/>
          <w:lang w:val="en-US" w:eastAsia="zh-CN" w:bidi="ar-SA"/>
        </w:rPr>
        <w:fldChar w:fldCharType="separate"/>
      </w:r>
      <w:r>
        <w:rPr>
          <w:rFonts w:hint="eastAsia" w:ascii="黑体" w:hAnsi="黑体" w:eastAsia="黑体" w:cs="黑体"/>
          <w:kern w:val="0"/>
          <w:sz w:val="21"/>
          <w:szCs w:val="20"/>
          <w:lang w:val="en-US" w:eastAsia="zh-CN" w:bidi="ar-SA"/>
        </w:rPr>
        <w:t>汞齐</w:t>
      </w:r>
      <w:r>
        <w:rPr>
          <w:rFonts w:hint="eastAsia" w:ascii="黑体" w:hAnsi="黑体" w:eastAsia="黑体" w:cs="黑体"/>
          <w:kern w:val="0"/>
          <w:sz w:val="21"/>
          <w:szCs w:val="20"/>
          <w:lang w:val="en-US" w:eastAsia="zh-CN" w:bidi="ar-SA"/>
        </w:rPr>
        <w:fldChar w:fldCharType="end"/>
      </w:r>
      <w:r>
        <w:rPr>
          <w:rFonts w:hint="eastAsia" w:ascii="黑体" w:hAnsi="黑体" w:eastAsia="黑体" w:cs="黑体"/>
          <w:kern w:val="0"/>
          <w:sz w:val="21"/>
          <w:szCs w:val="20"/>
          <w:lang w:val="en-US" w:eastAsia="zh-CN" w:bidi="ar-SA"/>
        </w:rPr>
        <w:t>的洗涤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汞与一些金属形成金属合金(汞齐)，附着在玻璃壁上形成深色斑痕，可用体积分数为10%的</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"https://baike.baidu.com/item/%E7%A1%9D%E9%85%B8/0?fromModule=lemma_inlink"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硝酸</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溶液将汞齐溶解，再用水洗净。</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6.4.4</w:t>
      </w:r>
      <w:r>
        <w:rPr>
          <w:rFonts w:hint="eastAsia" w:ascii="黑体" w:hAnsi="黑体" w:eastAsia="黑体" w:cs="黑体"/>
          <w:kern w:val="0"/>
          <w:sz w:val="21"/>
          <w:szCs w:val="20"/>
          <w:lang w:val="en-US" w:eastAsia="zh-CN" w:bidi="ar-SA"/>
        </w:rPr>
        <w:fldChar w:fldCharType="begin"/>
      </w:r>
      <w:r>
        <w:rPr>
          <w:rFonts w:hint="eastAsia" w:ascii="黑体" w:hAnsi="黑体" w:eastAsia="黑体" w:cs="黑体"/>
          <w:kern w:val="0"/>
          <w:sz w:val="21"/>
          <w:szCs w:val="20"/>
          <w:lang w:val="en-US" w:eastAsia="zh-CN" w:bidi="ar-SA"/>
        </w:rPr>
        <w:instrText xml:space="preserve"> HYPERLINK "https://baike.baidu.com/item/%E5%B9%B2%E6%80%A7%E6%B2%B9/2250316?fromModule=lemma_inlink" \t "_blank" </w:instrText>
      </w:r>
      <w:r>
        <w:rPr>
          <w:rFonts w:hint="eastAsia" w:ascii="黑体" w:hAnsi="黑体" w:eastAsia="黑体" w:cs="黑体"/>
          <w:kern w:val="0"/>
          <w:sz w:val="21"/>
          <w:szCs w:val="20"/>
          <w:lang w:val="en-US" w:eastAsia="zh-CN" w:bidi="ar-SA"/>
        </w:rPr>
        <w:fldChar w:fldCharType="separate"/>
      </w:r>
      <w:r>
        <w:rPr>
          <w:rFonts w:hint="eastAsia" w:ascii="黑体" w:hAnsi="黑体" w:eastAsia="黑体" w:cs="黑体"/>
          <w:kern w:val="0"/>
          <w:sz w:val="21"/>
          <w:szCs w:val="20"/>
          <w:lang w:val="en-US" w:eastAsia="zh-CN" w:bidi="ar-SA"/>
        </w:rPr>
        <w:t>干性油</w:t>
      </w:r>
      <w:r>
        <w:rPr>
          <w:rFonts w:hint="eastAsia" w:ascii="黑体" w:hAnsi="黑体" w:eastAsia="黑体" w:cs="黑体"/>
          <w:kern w:val="0"/>
          <w:sz w:val="21"/>
          <w:szCs w:val="20"/>
          <w:lang w:val="en-US" w:eastAsia="zh-CN" w:bidi="ar-SA"/>
        </w:rPr>
        <w:fldChar w:fldCharType="end"/>
      </w:r>
      <w:r>
        <w:rPr>
          <w:rFonts w:hint="eastAsia" w:ascii="黑体" w:hAnsi="黑体" w:eastAsia="黑体" w:cs="黑体"/>
          <w:kern w:val="0"/>
          <w:sz w:val="21"/>
          <w:szCs w:val="20"/>
          <w:lang w:val="en-US" w:eastAsia="zh-CN" w:bidi="ar-SA"/>
        </w:rPr>
        <w:t>、油脂、油漆的洗涤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可用</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"https://baike.baidu.com/item/%E6%B0%A8%E6%B0%B4/163683?fromModule=lemma_inlink"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氨水</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或氯仿进行洗涤，未变硬的油脂可用有机溶剂洗涤；</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"https://baike.baidu.com/item/%E7%85%A4%E6%B2%B9/1975016?fromModule=lemma_inlink"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煤油</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可用热肥皂水洗涤；黏性油可用热氢氧化钠溶液浸泡洗涤。</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6.4.5污斑的洗涤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玻璃上的白色污斑，是长期贮碱而被</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"https://baike.baidu.com/item/%E7%A2%B1%E8%85%90%E8%9A%80/5804695?fromModule=lemma_inlink"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碱腐蚀</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形成的；玻璃上吸附着的黄褐色的铁锈斑点，可用盐酸溶液洗涤；</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"https://baike.baidu.com/item/%E7%94%B5%E8%A7%A3/0?fromModule=lemma_inlink"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电解</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"https://baike.baidu.com/item/%E4%B9%99%E9%85%B8%E9%93%85/8263255?fromModule=lemma_inlink"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乙酸铅</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时生成的混浊物，可用乙酸洗涤；褐色的</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"https://baike.baidu.com/item/%E4%BA%8C%E6%B0%A7%E5%8C%96%E9%94%B0/3869163?fromModule=lemma_inlink"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二氧化锰</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斑点可用</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"https://baike.baidu.com/item/%E7%A1%AB%E9%85%B8%E4%BA%9A%E9%93%81/4788059?fromModule=lemma_inlink"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硫酸亚铁</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、盐酸或</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"https://baike.baidu.com/item/%E8%8D%89%E9%85%B8/728538?fromModule=lemma_inlink"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草酸</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溶液洗涤；玻璃上的墨水污斑可用</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"https://baike.baidu.com/item/%E8%8B%8F%E6%89%93/1345721?fromModule=lemma_inlink"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苏打</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或氢氧化钠溶液洗涤。</w:t>
      </w: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6.4.6</w:t>
      </w:r>
      <w:r>
        <w:rPr>
          <w:rFonts w:hint="eastAsia" w:ascii="黑体" w:hAnsi="黑体" w:eastAsia="黑体" w:cs="黑体"/>
          <w:kern w:val="0"/>
          <w:sz w:val="21"/>
          <w:szCs w:val="20"/>
          <w:lang w:val="en-US" w:eastAsia="zh-CN" w:bidi="ar-SA"/>
        </w:rPr>
        <w:fldChar w:fldCharType="begin"/>
      </w:r>
      <w:r>
        <w:rPr>
          <w:rFonts w:hint="eastAsia" w:ascii="黑体" w:hAnsi="黑体" w:eastAsia="黑体" w:cs="黑体"/>
          <w:kern w:val="0"/>
          <w:sz w:val="21"/>
          <w:szCs w:val="20"/>
          <w:lang w:val="en-US" w:eastAsia="zh-CN" w:bidi="ar-SA"/>
        </w:rPr>
        <w:instrText xml:space="preserve"> HYPERLINK "https://baike.baidu.com/item/%E9%93%B6%E7%9B%90/248139?fromModule=lemma_inlink" \t "_blank" </w:instrText>
      </w:r>
      <w:r>
        <w:rPr>
          <w:rFonts w:hint="eastAsia" w:ascii="黑体" w:hAnsi="黑体" w:eastAsia="黑体" w:cs="黑体"/>
          <w:kern w:val="0"/>
          <w:sz w:val="21"/>
          <w:szCs w:val="20"/>
          <w:lang w:val="en-US" w:eastAsia="zh-CN" w:bidi="ar-SA"/>
        </w:rPr>
        <w:fldChar w:fldCharType="separate"/>
      </w:r>
      <w:r>
        <w:rPr>
          <w:rFonts w:hint="eastAsia" w:ascii="黑体" w:hAnsi="黑体" w:eastAsia="黑体" w:cs="黑体"/>
          <w:kern w:val="0"/>
          <w:sz w:val="21"/>
          <w:szCs w:val="20"/>
          <w:lang w:val="en-US" w:eastAsia="zh-CN" w:bidi="ar-SA"/>
        </w:rPr>
        <w:t>银盐</w:t>
      </w:r>
      <w:r>
        <w:rPr>
          <w:rFonts w:hint="eastAsia" w:ascii="黑体" w:hAnsi="黑体" w:eastAsia="黑体" w:cs="黑体"/>
          <w:kern w:val="0"/>
          <w:sz w:val="21"/>
          <w:szCs w:val="20"/>
          <w:lang w:val="en-US" w:eastAsia="zh-CN" w:bidi="ar-SA"/>
        </w:rPr>
        <w:fldChar w:fldCharType="end"/>
      </w:r>
      <w:r>
        <w:rPr>
          <w:rFonts w:hint="eastAsia" w:ascii="黑体" w:hAnsi="黑体" w:eastAsia="黑体" w:cs="黑体"/>
          <w:kern w:val="0"/>
          <w:sz w:val="21"/>
          <w:szCs w:val="20"/>
          <w:lang w:val="en-US" w:eastAsia="zh-CN" w:bidi="ar-SA"/>
        </w:rPr>
        <w:t>污迹的洗涤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"https://baike.baidu.com/item/%E6%B0%AF%E5%8C%96%E9%93%B6/7564613?fromModule=lemma_inlink"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氯化银</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"https://baike.baidu.com/item/%E6%BA%B4%E5%8C%96%E9%93%B6/9962770?fromModule=lemma_inlink"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溴化银</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污迹可用</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"https://baike.baidu.com/item/%E7%A1%AB%E4%BB%A3%E7%A1%AB%E9%85%B8%E9%92%A0/715367?fromModule=lemma_inlink"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硫代硫酸钠</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溶液，</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"https://baike.baidu.com/item/%E9%93%B6%E9%95%9C/10806433?fromModule=lemma_inlink"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银镜</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 可用热的</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"https://baike.baidu.com/item/%E7%A8%80%E7%A1%9D%E9%85%B8/3902821?fromModule=lemma_inlink"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稀硝酸</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溶液使之生成易溶于水的</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"https://baike.baidu.com/item/%E7%A1%9D%E9%85%B8%E9%93%B6/3051704?fromModule=lemma_inlink"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硝酸银</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加以洗除。</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7 玻璃仪器的干燥</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做实验经常用到的玻璃仪器应在实验完毕后清洗干净备用，根据不同的实验，对玻璃仪器的干燥有不同的要求，通常实验中用的烧杯、</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"https://baike.baidu.com/item/%E9%94%A5%E5%BD%A2%E7%93%B6/1924447?fromModule=lemma_inlink"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锥形瓶</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等洗净后即可使用，而用于有机化学实验 或</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"https://baike.baidu.com/item/%E6%9C%89%E6%9C%BA%E5%88%86%E6%9E%90/774643?fromModule=lemma_inlink"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有机分析</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的玻璃仪器，则要求在洗净后必须进行干燥。</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7.1晾干</w:t>
      </w:r>
      <w:r>
        <w:rPr>
          <w:rFonts w:hint="eastAsia" w:ascii="宋体" w:hAnsi="Times New Roman" w:eastAsia="宋体" w:cs="Times New Roman"/>
          <w:kern w:val="0"/>
          <w:sz w:val="21"/>
          <w:szCs w:val="20"/>
          <w:lang w:val="en-US" w:eastAsia="zh-CN" w:bidi="ar-SA"/>
        </w:rPr>
        <w:t xml:space="preserve">   </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对不急等用的玻璃仪器，可在纯水刷洗后倒置在无尘处，然后</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"https://baike.baidu.com/item/%E8%87%AA%E7%84%B6%E5%B9%B2%E7%87%A5/2250528?fromModule=lemma_inlink"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自然干燥</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。一般把玻璃仪器倒放在玻璃柜中。</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7.2烘干</w:t>
      </w:r>
      <w:r>
        <w:rPr>
          <w:rFonts w:hint="eastAsia" w:ascii="宋体" w:hAnsi="Times New Roman" w:eastAsia="宋体" w:cs="Times New Roman"/>
          <w:kern w:val="0"/>
          <w:sz w:val="21"/>
          <w:szCs w:val="20"/>
          <w:lang w:val="en-US" w:eastAsia="zh-CN" w:bidi="ar-SA"/>
        </w:rPr>
        <w:t xml:space="preserve"> </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 将洗净的玻璃仪器尽量倒净其中的纯水，放在带鼓风机的</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"https://baike.baidu.com/item/%E7%94%B5%E7%83%98%E7%AE%B1/4712736?fromModule=lemma_inlink"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电烘箱</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中烘干。</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"https://baike.baidu.com/item/%E7%83%98%E7%AE%B1/8185622?fromModule=lemma_inlink"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烘箱</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温度不超过150℃约1h。</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"https://baike.baidu.com/item/%E7%A7%B0%E9%87%8F%E7%93%B6/291783?fromModule=lemma_inlink"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称量瓶</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等烘干后要放在</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"https://baike.baidu.com/item/%E5%B9%B2%E7%87%A5%E5%99%A8/475684?fromModule=lemma_inlink"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干燥器</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中冷却保存。组合玻璃仪器需要分开后烘干，以免因</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"https://baike.baidu.com/item/%E8%86%A8%E8%83%80%E7%B3%BB%E6%95%B0/2166569?fromModule=lemma_inlink"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膨胀系数</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不同而烘裂。</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"https://baike.baidu.com/item/%E7%A0%82%E8%8A%AF/2730135?fromModule=lemma_inlink"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砂芯</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玻璃虑器及厚壁玻璃仪器烘干时须慢慢升温且温度不可过高，以免烘裂。玻璃量器的烘干温度也不宜过高，以免引起体积变化。</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7.3吹干</w:t>
      </w:r>
      <w:r>
        <w:rPr>
          <w:rFonts w:hint="eastAsia" w:ascii="宋体" w:hAnsi="Times New Roman" w:eastAsia="宋体" w:cs="Times New Roman"/>
          <w:kern w:val="0"/>
          <w:sz w:val="21"/>
          <w:szCs w:val="20"/>
          <w:lang w:val="en-US" w:eastAsia="zh-CN" w:bidi="ar-SA"/>
        </w:rPr>
        <w:t xml:space="preserve">  </w:t>
      </w:r>
    </w:p>
    <w:p>
      <w:pPr>
        <w:numPr>
          <w:ilvl w:val="0"/>
          <w:numId w:val="0"/>
        </w:numPr>
        <w:ind w:firstLine="630" w:firstLineChars="3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对体积小又急需干燥的玻璃仪器，可用电吹风机吹干。先用少量乙醇、</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"https://baike.baidu.com/item/%E4%B8%99%E9%85%AE/955883?fromModule=lemma_inlink"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丙酮</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(或</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"https://baike.baidu.com/item/%E4%B9%99%E9%86%9A/316922?fromModule=lemma_inlink"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乙醚</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)倒入仪器中将其润湿，倒出并流净溶剂后，再用电吹风机吹，开始用冷风，然后 用热风把玻璃仪器吹干。</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7.4烤干</w:t>
      </w:r>
      <w:r>
        <w:rPr>
          <w:rFonts w:hint="eastAsia" w:ascii="宋体" w:hAnsi="Times New Roman" w:eastAsia="宋体" w:cs="Times New Roman"/>
          <w:kern w:val="0"/>
          <w:sz w:val="21"/>
          <w:szCs w:val="20"/>
          <w:lang w:val="en-US" w:eastAsia="zh-CN" w:bidi="ar-SA"/>
        </w:rPr>
        <w:t xml:space="preserve">  </w:t>
      </w:r>
    </w:p>
    <w:p>
      <w:pPr>
        <w:numPr>
          <w:ilvl w:val="0"/>
          <w:numId w:val="0"/>
        </w:numPr>
        <w:ind w:firstLine="630" w:firstLineChars="3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加热前先擦干仪器外壁，然后用小火烘烤，通过加热使仪器中的水分迅速蒸发而干燥。烧杯等放在石棉网上加热，试管用试管夹夹住，在火焰上来回移动，试管口略向下倾斜，直至除去水珠后再将管口略向上赶尽水汽。</w:t>
      </w:r>
    </w:p>
    <w:p>
      <w:pPr>
        <w:numPr>
          <w:ilvl w:val="0"/>
          <w:numId w:val="0"/>
        </w:numPr>
        <w:jc w:val="left"/>
        <w:rPr>
          <w:rFonts w:hint="eastAsia" w:ascii="宋体" w:hAnsi="Times New Roman" w:eastAsia="宋体" w:cs="Times New Roman"/>
          <w:kern w:val="0"/>
          <w:sz w:val="21"/>
          <w:szCs w:val="20"/>
          <w:lang w:val="en-US" w:eastAsia="zh-CN" w:bidi="ar-SA"/>
        </w:rPr>
      </w:pPr>
      <w:r>
        <w:rPr>
          <w:rFonts w:hint="eastAsia" w:ascii="黑体" w:hAnsi="黑体" w:eastAsia="黑体" w:cs="黑体"/>
          <w:kern w:val="0"/>
          <w:sz w:val="21"/>
          <w:szCs w:val="20"/>
          <w:lang w:val="en-US" w:eastAsia="zh-CN" w:bidi="ar-SA"/>
        </w:rPr>
        <w:t>7.5 有机溶剂法</w:t>
      </w:r>
      <w:r>
        <w:rPr>
          <w:rFonts w:hint="eastAsia" w:ascii="宋体" w:hAnsi="Times New Roman" w:eastAsia="宋体" w:cs="Times New Roman"/>
          <w:kern w:val="0"/>
          <w:sz w:val="21"/>
          <w:szCs w:val="20"/>
          <w:lang w:val="en-US" w:eastAsia="zh-CN" w:bidi="ar-SA"/>
        </w:rPr>
        <w:t xml:space="preserve">  </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在洗净的仪器内加入少量易挥发且能与水互溶的有机溶剂（如丙酮、乙醇等）转动仪器，使仪器内壁浸润后，倒出洗涤废液，然后晾干或吹干。一些不能加热的仪器（如比色皿等）或急需使用的可用此法。容量器皿是带有精密刻度的计量容器，可采用晾干或冷风吹干的方法干燥。不有用加热方法干燥，否则会影响仪器的精度。</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p>
    <w:p>
      <w:pPr>
        <w:numPr>
          <w:ilvl w:val="0"/>
          <w:numId w:val="0"/>
        </w:numPr>
        <w:jc w:val="left"/>
        <w:rPr>
          <w:rFonts w:hint="eastAsia"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8  玻璃仪器的存放</w:t>
      </w:r>
    </w:p>
    <w:p>
      <w:pPr>
        <w:numPr>
          <w:ilvl w:val="0"/>
          <w:numId w:val="0"/>
        </w:numPr>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玻璃仪器的存放应遵循以下几点：</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a</w:t>
      </w:r>
      <w:r>
        <w:rPr>
          <w:rFonts w:hint="eastAsia" w:ascii="宋体" w:hAnsi="Times New Roman" w:eastAsia="宋体" w:cs="Times New Roman"/>
          <w:kern w:val="0"/>
          <w:sz w:val="21"/>
          <w:szCs w:val="20"/>
          <w:lang w:val="en-US" w:eastAsia="zh-CN" w:bidi="ar-SA"/>
        </w:rPr>
        <w:t>）玻璃仪器的存放要分门别类，便于取用</w:t>
      </w:r>
      <w:r>
        <w:rPr>
          <w:rFonts w:hint="eastAsia" w:ascii="宋体" w:hAnsi="Times New Roman" w:cs="Times New Roman"/>
          <w:kern w:val="0"/>
          <w:sz w:val="21"/>
          <w:szCs w:val="20"/>
          <w:lang w:val="en-US" w:eastAsia="zh-CN" w:bidi="ar-SA"/>
        </w:rPr>
        <w:t>；</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b</w:t>
      </w:r>
      <w:r>
        <w:rPr>
          <w:rFonts w:hint="eastAsia" w:ascii="宋体" w:hAnsi="Times New Roman" w:eastAsia="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"https://baike.baidu.com/item/%E7%A7%BB%E6%B6%B2%E7%AE%A1/1925280?fromModule=lemma_inlink"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移液管</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洗净后应置于防尘的盒中</w:t>
      </w:r>
      <w:r>
        <w:rPr>
          <w:rFonts w:hint="eastAsia" w:ascii="宋体" w:hAnsi="Times New Roman" w:cs="Times New Roman"/>
          <w:kern w:val="0"/>
          <w:sz w:val="21"/>
          <w:szCs w:val="20"/>
          <w:lang w:val="en-US" w:eastAsia="zh-CN" w:bidi="ar-SA"/>
        </w:rPr>
        <w:t>；</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c</w:t>
      </w:r>
      <w:r>
        <w:rPr>
          <w:rFonts w:hint="eastAsia" w:ascii="宋体" w:hAnsi="Times New Roman" w:eastAsia="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"https://baike.baidu.com/item/%E6%BB%B4%E5%AE%9A%E7%AE%A1/2217689?fromModule=lemma_inlink"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滴定管</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用毕洗去内存的溶液，用纯水刷洗后注满纯水，上盖玻璃短试管或塑料套 管，夹于滴定管夹上</w:t>
      </w:r>
      <w:r>
        <w:rPr>
          <w:rFonts w:hint="eastAsia" w:ascii="宋体" w:hAnsi="Times New Roman" w:cs="Times New Roman"/>
          <w:kern w:val="0"/>
          <w:sz w:val="21"/>
          <w:szCs w:val="20"/>
          <w:lang w:val="en-US" w:eastAsia="zh-CN" w:bidi="ar-SA"/>
        </w:rPr>
        <w:t>；</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d</w:t>
      </w:r>
      <w:r>
        <w:rPr>
          <w:rFonts w:hint="eastAsia" w:ascii="宋体" w:hAnsi="Times New Roman" w:eastAsia="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"https://baike.baidu.com/item/%E6%AF%94%E8%89%B2%E7%9A%BF/7705698?fromModule=lemma_inlink"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比色皿</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用后洗净，在小瓷盘或塑料盘中垫上</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"https://baike.baidu.com/item/%E6%BB%A4%E7%BA%B8/1184560?fromModule=lemma_inlink"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滤纸</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，倒置其上晾干后收放于比色皿盒或洁净的器皿中</w:t>
      </w:r>
      <w:r>
        <w:rPr>
          <w:rFonts w:hint="eastAsia" w:ascii="宋体" w:hAnsi="Times New Roman" w:cs="Times New Roman"/>
          <w:kern w:val="0"/>
          <w:sz w:val="21"/>
          <w:szCs w:val="20"/>
          <w:lang w:val="en-US" w:eastAsia="zh-CN" w:bidi="ar-SA"/>
        </w:rPr>
        <w:t>；</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e</w:t>
      </w:r>
      <w:r>
        <w:rPr>
          <w:rFonts w:hint="eastAsia" w:ascii="宋体" w:hAnsi="Times New Roman" w:eastAsia="宋体" w:cs="Times New Roman"/>
          <w:kern w:val="0"/>
          <w:sz w:val="21"/>
          <w:szCs w:val="20"/>
          <w:lang w:val="en-US" w:eastAsia="zh-CN" w:bidi="ar-SA"/>
        </w:rPr>
        <w:t>）带磨口塞的玻璃仪器，如：</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"https://baike.baidu.com/item/%E5%AE%B9%E9%87%8F%E7%93%B6/391422?fromModule=lemma_inlink"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容量瓶</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"https://baike.baidu.com/item/%E6%AF%94%E8%89%B2%E7%AE%A1/2686642?fromModule=lemma_inlink"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比色管</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等最好在清洗前就用线绳或塑料细丝把塞和瓶口拴好，以免打破塞子或弄混。需长期保存的磨口仪器要在塞子和磨口问垫一纸片，以免日久粘住。长期不用的滴定管应去除</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"https://baike.baidu.com/item/%E5%87%A1%E5%A3%AB%E6%9E%97/1204496?fromModule=lemma_inlink"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凡士林</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后，垫上纸并用皮筋拴好活塞保存。磨口塞间有砂粒不要用力转动，也不要用去污粉擦洗磨口，以免降低其精度</w:t>
      </w:r>
      <w:r>
        <w:rPr>
          <w:rFonts w:hint="eastAsia" w:ascii="宋体" w:hAnsi="Times New Roman" w:cs="Times New Roman"/>
          <w:kern w:val="0"/>
          <w:sz w:val="21"/>
          <w:szCs w:val="20"/>
          <w:lang w:val="en-US" w:eastAsia="zh-CN" w:bidi="ar-SA"/>
        </w:rPr>
        <w:t>；</w:t>
      </w:r>
    </w:p>
    <w:p>
      <w:pPr>
        <w:numPr>
          <w:ilvl w:val="0"/>
          <w:numId w:val="0"/>
        </w:numPr>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cs="Times New Roman"/>
          <w:kern w:val="0"/>
          <w:sz w:val="21"/>
          <w:szCs w:val="20"/>
          <w:lang w:val="en-US" w:eastAsia="zh-CN" w:bidi="ar-SA"/>
        </w:rPr>
        <w:t>f</w:t>
      </w:r>
      <w:bookmarkStart w:id="41" w:name="_GoBack"/>
      <w:bookmarkEnd w:id="41"/>
      <w:r>
        <w:rPr>
          <w:rFonts w:hint="eastAsia" w:ascii="宋体" w:hAnsi="Times New Roman" w:eastAsia="宋体" w:cs="Times New Roman"/>
          <w:kern w:val="0"/>
          <w:sz w:val="21"/>
          <w:szCs w:val="20"/>
          <w:lang w:val="en-US" w:eastAsia="zh-CN" w:bidi="ar-SA"/>
        </w:rPr>
        <w:t>）成套仪器，如：索氏</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"https://baike.baidu.com/item/%E8%90%83%E5%8F%96%E5%99%A8/5969396?fromModule=lemma_inlink"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萃取器</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fldChar w:fldCharType="begin"/>
      </w:r>
      <w:r>
        <w:rPr>
          <w:rFonts w:hint="eastAsia" w:ascii="宋体" w:hAnsi="Times New Roman" w:eastAsia="宋体" w:cs="Times New Roman"/>
          <w:kern w:val="0"/>
          <w:sz w:val="21"/>
          <w:szCs w:val="20"/>
          <w:lang w:val="en-US" w:eastAsia="zh-CN" w:bidi="ar-SA"/>
        </w:rPr>
        <w:instrText xml:space="preserve"> HYPERLINK "https://baike.baidu.com/item/%E6%B0%94%E4%BD%93%E5%88%86%E6%9E%90%E5%99%A8/126142?fromModule=lemma_inlink" \t "_blank" </w:instrText>
      </w:r>
      <w:r>
        <w:rPr>
          <w:rFonts w:hint="eastAsia" w:ascii="宋体" w:hAnsi="Times New Roman" w:eastAsia="宋体" w:cs="Times New Roman"/>
          <w:kern w:val="0"/>
          <w:sz w:val="21"/>
          <w:szCs w:val="20"/>
          <w:lang w:val="en-US" w:eastAsia="zh-CN" w:bidi="ar-SA"/>
        </w:rPr>
        <w:fldChar w:fldCharType="separate"/>
      </w:r>
      <w:r>
        <w:rPr>
          <w:rFonts w:hint="eastAsia" w:ascii="宋体" w:hAnsi="Times New Roman" w:eastAsia="宋体" w:cs="Times New Roman"/>
          <w:kern w:val="0"/>
          <w:sz w:val="21"/>
          <w:szCs w:val="20"/>
          <w:lang w:val="en-US" w:eastAsia="zh-CN" w:bidi="ar-SA"/>
        </w:rPr>
        <w:t>气体分析器</w:t>
      </w:r>
      <w:r>
        <w:rPr>
          <w:rFonts w:hint="eastAsia" w:ascii="宋体" w:hAnsi="Times New Roman" w:eastAsia="宋体" w:cs="Times New Roman"/>
          <w:kern w:val="0"/>
          <w:sz w:val="21"/>
          <w:szCs w:val="20"/>
          <w:lang w:val="en-US" w:eastAsia="zh-CN" w:bidi="ar-SA"/>
        </w:rPr>
        <w:fldChar w:fldCharType="end"/>
      </w:r>
      <w:r>
        <w:rPr>
          <w:rFonts w:hint="eastAsia" w:ascii="宋体" w:hAnsi="Times New Roman" w:eastAsia="宋体" w:cs="Times New Roman"/>
          <w:kern w:val="0"/>
          <w:sz w:val="21"/>
          <w:szCs w:val="20"/>
          <w:lang w:val="en-US" w:eastAsia="zh-CN" w:bidi="ar-SA"/>
        </w:rPr>
        <w:t>等用毕要立即洗净，放在专用的盒子里保存。</w:t>
      </w:r>
    </w:p>
    <w:p>
      <w:pPr>
        <w:pStyle w:val="56"/>
        <w:ind w:left="0" w:leftChars="0" w:firstLine="0" w:firstLineChars="0"/>
      </w:pPr>
    </w:p>
    <w:p>
      <w:pPr>
        <w:pStyle w:val="56"/>
        <w:ind w:firstLineChars="0"/>
      </w:pPr>
    </w:p>
    <w:p>
      <w:pPr>
        <w:pStyle w:val="56"/>
        <w:ind w:firstLineChars="0"/>
      </w:pPr>
    </w:p>
    <w:bookmarkEnd w:id="18"/>
    <w:p>
      <w:pPr>
        <w:pStyle w:val="56"/>
        <w:ind w:firstLine="0" w:firstLineChars="0"/>
        <w:jc w:val="center"/>
      </w:pPr>
      <w:bookmarkStart w:id="40"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XXXX/T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5"/>
        <w:szCs w:val="15"/>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207456"/>
    <w:multiLevelType w:val="multilevel"/>
    <w:tmpl w:val="0B207456"/>
    <w:lvl w:ilvl="0" w:tentative="0">
      <w:start w:val="1"/>
      <w:numFmt w:val="decimal"/>
      <w:pStyle w:val="231"/>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2"/>
        </w:tabs>
        <w:ind w:left="852" w:hanging="426"/>
      </w:pPr>
      <w:rPr>
        <w:rFonts w:hint="default" w:ascii="Times New Roman" w:hAnsi="Times New Roman" w:eastAsia="宋体" w:cs="Times New Roman"/>
        <w:b w:val="0"/>
        <w:i w:val="0"/>
        <w:sz w:val="21"/>
      </w:rPr>
    </w:lvl>
    <w:lvl w:ilvl="1" w:tentative="0">
      <w:start w:val="1"/>
      <w:numFmt w:val="none"/>
      <w:pStyle w:val="187"/>
      <w:lvlText w:val=""/>
      <w:lvlJc w:val="left"/>
      <w:pPr>
        <w:ind w:left="852" w:hanging="431"/>
      </w:pPr>
      <w:rPr>
        <w:rFonts w:hint="default" w:ascii="Symbol" w:hAnsi="Symbol"/>
        <w:sz w:val="21"/>
      </w:rPr>
    </w:lvl>
    <w:lvl w:ilvl="2" w:tentative="0">
      <w:start w:val="1"/>
      <w:numFmt w:val="bullet"/>
      <w:pStyle w:val="172"/>
      <w:lvlText w:val=""/>
      <w:lvlJc w:val="left"/>
      <w:pPr>
        <w:ind w:left="852" w:hanging="426"/>
      </w:pPr>
      <w:rPr>
        <w:rFonts w:hint="default" w:ascii="Wingdings" w:hAnsi="Wingdings"/>
        <w:sz w:val="21"/>
      </w:rPr>
    </w:lvl>
    <w:lvl w:ilvl="3" w:tentative="0">
      <w:start w:val="1"/>
      <w:numFmt w:val="decimal"/>
      <w:lvlText w:val="%4."/>
      <w:lvlJc w:val="left"/>
      <w:pPr>
        <w:tabs>
          <w:tab w:val="left" w:pos="2072"/>
        </w:tabs>
        <w:ind w:left="1885" w:hanging="528"/>
      </w:pPr>
      <w:rPr>
        <w:rFonts w:hint="eastAsia"/>
      </w:rPr>
    </w:lvl>
    <w:lvl w:ilvl="4" w:tentative="0">
      <w:start w:val="1"/>
      <w:numFmt w:val="lowerLetter"/>
      <w:lvlText w:val="%5)"/>
      <w:lvlJc w:val="left"/>
      <w:pPr>
        <w:tabs>
          <w:tab w:val="left" w:pos="2384"/>
        </w:tabs>
        <w:ind w:left="2197" w:hanging="528"/>
      </w:pPr>
      <w:rPr>
        <w:rFonts w:hint="eastAsia"/>
      </w:rPr>
    </w:lvl>
    <w:lvl w:ilvl="5" w:tentative="0">
      <w:start w:val="1"/>
      <w:numFmt w:val="lowerRoman"/>
      <w:lvlText w:val="%6."/>
      <w:lvlJc w:val="right"/>
      <w:pPr>
        <w:tabs>
          <w:tab w:val="left" w:pos="2696"/>
        </w:tabs>
        <w:ind w:left="2509" w:hanging="528"/>
      </w:pPr>
      <w:rPr>
        <w:rFonts w:hint="eastAsia"/>
      </w:rPr>
    </w:lvl>
    <w:lvl w:ilvl="6" w:tentative="0">
      <w:start w:val="1"/>
      <w:numFmt w:val="decimal"/>
      <w:lvlText w:val="%7."/>
      <w:lvlJc w:val="left"/>
      <w:pPr>
        <w:tabs>
          <w:tab w:val="left" w:pos="3008"/>
        </w:tabs>
        <w:ind w:left="2821" w:hanging="528"/>
      </w:pPr>
      <w:rPr>
        <w:rFonts w:hint="eastAsia"/>
      </w:rPr>
    </w:lvl>
    <w:lvl w:ilvl="7" w:tentative="0">
      <w:start w:val="1"/>
      <w:numFmt w:val="lowerLetter"/>
      <w:lvlText w:val="%8)"/>
      <w:lvlJc w:val="left"/>
      <w:pPr>
        <w:tabs>
          <w:tab w:val="left" w:pos="3320"/>
        </w:tabs>
        <w:ind w:left="3133" w:hanging="528"/>
      </w:pPr>
      <w:rPr>
        <w:rFonts w:hint="eastAsia"/>
      </w:rPr>
    </w:lvl>
    <w:lvl w:ilvl="8" w:tentative="0">
      <w:start w:val="1"/>
      <w:numFmt w:val="lowerRoman"/>
      <w:lvlText w:val="%9."/>
      <w:lvlJc w:val="right"/>
      <w:pPr>
        <w:tabs>
          <w:tab w:val="left" w:pos="3632"/>
        </w:tabs>
        <w:ind w:left="3445"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223"/>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708"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5"/>
        <w:szCs w:val="15"/>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
  </w:num>
  <w:num w:numId="3">
    <w:abstractNumId w:val="24"/>
  </w:num>
  <w:num w:numId="4">
    <w:abstractNumId w:val="19"/>
  </w:num>
  <w:num w:numId="5">
    <w:abstractNumId w:val="14"/>
  </w:num>
  <w:num w:numId="6">
    <w:abstractNumId w:val="9"/>
  </w:num>
  <w:num w:numId="7">
    <w:abstractNumId w:val="3"/>
  </w:num>
  <w:num w:numId="8">
    <w:abstractNumId w:val="10"/>
  </w:num>
  <w:num w:numId="9">
    <w:abstractNumId w:val="17"/>
  </w:num>
  <w:num w:numId="10">
    <w:abstractNumId w:val="26"/>
  </w:num>
  <w:num w:numId="11">
    <w:abstractNumId w:val="12"/>
  </w:num>
  <w:num w:numId="12">
    <w:abstractNumId w:val="13"/>
  </w:num>
  <w:num w:numId="13">
    <w:abstractNumId w:val="8"/>
  </w:num>
  <w:num w:numId="14">
    <w:abstractNumId w:val="20"/>
  </w:num>
  <w:num w:numId="15">
    <w:abstractNumId w:val="22"/>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7"/>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2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2B"/>
    <w:rsid w:val="0000040A"/>
    <w:rsid w:val="00000A94"/>
    <w:rsid w:val="00001972"/>
    <w:rsid w:val="00001D9A"/>
    <w:rsid w:val="00007B3A"/>
    <w:rsid w:val="000107E0"/>
    <w:rsid w:val="00011FDE"/>
    <w:rsid w:val="000127FA"/>
    <w:rsid w:val="00012FFD"/>
    <w:rsid w:val="00014162"/>
    <w:rsid w:val="00014340"/>
    <w:rsid w:val="0001569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97D"/>
    <w:rsid w:val="00060C2E"/>
    <w:rsid w:val="00061033"/>
    <w:rsid w:val="000619E9"/>
    <w:rsid w:val="000622D4"/>
    <w:rsid w:val="0006357D"/>
    <w:rsid w:val="00065C46"/>
    <w:rsid w:val="00067F1E"/>
    <w:rsid w:val="00071CC0"/>
    <w:rsid w:val="00073C8C"/>
    <w:rsid w:val="00077B64"/>
    <w:rsid w:val="00080A1C"/>
    <w:rsid w:val="00082317"/>
    <w:rsid w:val="00083D2C"/>
    <w:rsid w:val="00086AA1"/>
    <w:rsid w:val="00087A77"/>
    <w:rsid w:val="00090CA6"/>
    <w:rsid w:val="00092B8A"/>
    <w:rsid w:val="00092D18"/>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2B"/>
    <w:rsid w:val="000C0F6C"/>
    <w:rsid w:val="000C11DB"/>
    <w:rsid w:val="000C1492"/>
    <w:rsid w:val="000C2FBD"/>
    <w:rsid w:val="000C4B41"/>
    <w:rsid w:val="000C52F9"/>
    <w:rsid w:val="000C57D6"/>
    <w:rsid w:val="000C6362"/>
    <w:rsid w:val="000C7666"/>
    <w:rsid w:val="000D0A9C"/>
    <w:rsid w:val="000D1795"/>
    <w:rsid w:val="000D329A"/>
    <w:rsid w:val="000D4B9C"/>
    <w:rsid w:val="000D4EB6"/>
    <w:rsid w:val="000D753B"/>
    <w:rsid w:val="000D7C87"/>
    <w:rsid w:val="000E4C9E"/>
    <w:rsid w:val="000E5DBD"/>
    <w:rsid w:val="000E6FD7"/>
    <w:rsid w:val="000F06E1"/>
    <w:rsid w:val="000F0E3C"/>
    <w:rsid w:val="000F19D5"/>
    <w:rsid w:val="000F365C"/>
    <w:rsid w:val="000F488F"/>
    <w:rsid w:val="000F4AEA"/>
    <w:rsid w:val="000F633F"/>
    <w:rsid w:val="000F67E9"/>
    <w:rsid w:val="00102BF8"/>
    <w:rsid w:val="00103C6C"/>
    <w:rsid w:val="00104075"/>
    <w:rsid w:val="00104926"/>
    <w:rsid w:val="00104C60"/>
    <w:rsid w:val="00105024"/>
    <w:rsid w:val="00113B1E"/>
    <w:rsid w:val="0011711C"/>
    <w:rsid w:val="00117971"/>
    <w:rsid w:val="0012059C"/>
    <w:rsid w:val="001206B6"/>
    <w:rsid w:val="00124E4F"/>
    <w:rsid w:val="001260B7"/>
    <w:rsid w:val="001265CB"/>
    <w:rsid w:val="001321C6"/>
    <w:rsid w:val="001325C4"/>
    <w:rsid w:val="00133010"/>
    <w:rsid w:val="001338EE"/>
    <w:rsid w:val="00133AAE"/>
    <w:rsid w:val="00135323"/>
    <w:rsid w:val="001356C4"/>
    <w:rsid w:val="00135A6E"/>
    <w:rsid w:val="00141114"/>
    <w:rsid w:val="00142969"/>
    <w:rsid w:val="001446C2"/>
    <w:rsid w:val="001457E7"/>
    <w:rsid w:val="00145D9D"/>
    <w:rsid w:val="00146388"/>
    <w:rsid w:val="00147C2B"/>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17F"/>
    <w:rsid w:val="00190087"/>
    <w:rsid w:val="001913C4"/>
    <w:rsid w:val="00191A4A"/>
    <w:rsid w:val="0019348F"/>
    <w:rsid w:val="00193A07"/>
    <w:rsid w:val="00194C95"/>
    <w:rsid w:val="00195C34"/>
    <w:rsid w:val="00196EF5"/>
    <w:rsid w:val="001977D0"/>
    <w:rsid w:val="001A1A53"/>
    <w:rsid w:val="001A234A"/>
    <w:rsid w:val="001A4CF3"/>
    <w:rsid w:val="001A6564"/>
    <w:rsid w:val="001B06E8"/>
    <w:rsid w:val="001B4A8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B43"/>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883"/>
    <w:rsid w:val="00210B15"/>
    <w:rsid w:val="002142EA"/>
    <w:rsid w:val="00217370"/>
    <w:rsid w:val="002204BB"/>
    <w:rsid w:val="00221B79"/>
    <w:rsid w:val="00221C6B"/>
    <w:rsid w:val="002253A1"/>
    <w:rsid w:val="00225CF8"/>
    <w:rsid w:val="0022692E"/>
    <w:rsid w:val="00227711"/>
    <w:rsid w:val="0022794E"/>
    <w:rsid w:val="002308D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0EF"/>
    <w:rsid w:val="00266EEB"/>
    <w:rsid w:val="00267EF4"/>
    <w:rsid w:val="00270CB8"/>
    <w:rsid w:val="00272B08"/>
    <w:rsid w:val="00281BB8"/>
    <w:rsid w:val="00281E9E"/>
    <w:rsid w:val="00282405"/>
    <w:rsid w:val="00285170"/>
    <w:rsid w:val="00285361"/>
    <w:rsid w:val="00292D60"/>
    <w:rsid w:val="00293B30"/>
    <w:rsid w:val="00294D34"/>
    <w:rsid w:val="00294E3B"/>
    <w:rsid w:val="00295FCC"/>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C7F5E"/>
    <w:rsid w:val="002D06C1"/>
    <w:rsid w:val="002D42B5"/>
    <w:rsid w:val="002D4F1A"/>
    <w:rsid w:val="002D6EC6"/>
    <w:rsid w:val="002D79AC"/>
    <w:rsid w:val="002E039D"/>
    <w:rsid w:val="002E303A"/>
    <w:rsid w:val="002E4CA1"/>
    <w:rsid w:val="002E4D5A"/>
    <w:rsid w:val="002E6326"/>
    <w:rsid w:val="002F30E0"/>
    <w:rsid w:val="002F35E4"/>
    <w:rsid w:val="002F3730"/>
    <w:rsid w:val="002F38E1"/>
    <w:rsid w:val="002F7AF6"/>
    <w:rsid w:val="00300E63"/>
    <w:rsid w:val="00302F5F"/>
    <w:rsid w:val="0030441D"/>
    <w:rsid w:val="00306063"/>
    <w:rsid w:val="00313B85"/>
    <w:rsid w:val="00314444"/>
    <w:rsid w:val="00317988"/>
    <w:rsid w:val="003221B4"/>
    <w:rsid w:val="0032258D"/>
    <w:rsid w:val="00322E62"/>
    <w:rsid w:val="00324D13"/>
    <w:rsid w:val="00324D2A"/>
    <w:rsid w:val="00324EDD"/>
    <w:rsid w:val="003331E4"/>
    <w:rsid w:val="00336C64"/>
    <w:rsid w:val="00337162"/>
    <w:rsid w:val="0034194F"/>
    <w:rsid w:val="00344605"/>
    <w:rsid w:val="00346784"/>
    <w:rsid w:val="003474AA"/>
    <w:rsid w:val="003503D9"/>
    <w:rsid w:val="00350D1D"/>
    <w:rsid w:val="00352C83"/>
    <w:rsid w:val="003615D2"/>
    <w:rsid w:val="0036429C"/>
    <w:rsid w:val="00364A53"/>
    <w:rsid w:val="003654CB"/>
    <w:rsid w:val="00365AA9"/>
    <w:rsid w:val="00365F86"/>
    <w:rsid w:val="00365F87"/>
    <w:rsid w:val="00366E89"/>
    <w:rsid w:val="003705F4"/>
    <w:rsid w:val="00370D58"/>
    <w:rsid w:val="00371316"/>
    <w:rsid w:val="00374AB8"/>
    <w:rsid w:val="00376713"/>
    <w:rsid w:val="00381815"/>
    <w:rsid w:val="003819AF"/>
    <w:rsid w:val="003820E9"/>
    <w:rsid w:val="00382CF4"/>
    <w:rsid w:val="00382DE7"/>
    <w:rsid w:val="00384842"/>
    <w:rsid w:val="00384FFC"/>
    <w:rsid w:val="003872FC"/>
    <w:rsid w:val="00387ADC"/>
    <w:rsid w:val="00390020"/>
    <w:rsid w:val="003903D6"/>
    <w:rsid w:val="00390EE6"/>
    <w:rsid w:val="0039118F"/>
    <w:rsid w:val="003920C5"/>
    <w:rsid w:val="00392AD7"/>
    <w:rsid w:val="003938D9"/>
    <w:rsid w:val="00394376"/>
    <w:rsid w:val="003943FF"/>
    <w:rsid w:val="0039565B"/>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A53"/>
    <w:rsid w:val="003D6D61"/>
    <w:rsid w:val="003E091D"/>
    <w:rsid w:val="003E1C53"/>
    <w:rsid w:val="003E2A69"/>
    <w:rsid w:val="003E2D49"/>
    <w:rsid w:val="003E2DE5"/>
    <w:rsid w:val="003E2FD4"/>
    <w:rsid w:val="003E3E90"/>
    <w:rsid w:val="003E49F6"/>
    <w:rsid w:val="003E660F"/>
    <w:rsid w:val="003F0841"/>
    <w:rsid w:val="003F23D3"/>
    <w:rsid w:val="003F3F08"/>
    <w:rsid w:val="003F49F1"/>
    <w:rsid w:val="003F6272"/>
    <w:rsid w:val="00400E72"/>
    <w:rsid w:val="00401400"/>
    <w:rsid w:val="00404869"/>
    <w:rsid w:val="00405884"/>
    <w:rsid w:val="00407D39"/>
    <w:rsid w:val="004134CF"/>
    <w:rsid w:val="0041477A"/>
    <w:rsid w:val="004167A3"/>
    <w:rsid w:val="00416BA2"/>
    <w:rsid w:val="00426844"/>
    <w:rsid w:val="00432DAA"/>
    <w:rsid w:val="00434305"/>
    <w:rsid w:val="00435DF7"/>
    <w:rsid w:val="004360AB"/>
    <w:rsid w:val="0044083F"/>
    <w:rsid w:val="00441AE7"/>
    <w:rsid w:val="00444165"/>
    <w:rsid w:val="00445574"/>
    <w:rsid w:val="0044582A"/>
    <w:rsid w:val="004467FB"/>
    <w:rsid w:val="00452D6B"/>
    <w:rsid w:val="00452D8B"/>
    <w:rsid w:val="0045400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47D"/>
    <w:rsid w:val="004939AE"/>
    <w:rsid w:val="00493B67"/>
    <w:rsid w:val="004A12DF"/>
    <w:rsid w:val="004A17E6"/>
    <w:rsid w:val="004A1BA8"/>
    <w:rsid w:val="004A34FB"/>
    <w:rsid w:val="004A4B57"/>
    <w:rsid w:val="004A63FA"/>
    <w:rsid w:val="004B0272"/>
    <w:rsid w:val="004B2701"/>
    <w:rsid w:val="004B2E1B"/>
    <w:rsid w:val="004B3AA8"/>
    <w:rsid w:val="004B3E93"/>
    <w:rsid w:val="004B66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F26"/>
    <w:rsid w:val="005220EC"/>
    <w:rsid w:val="00523F95"/>
    <w:rsid w:val="00524D65"/>
    <w:rsid w:val="00525B16"/>
    <w:rsid w:val="005263F0"/>
    <w:rsid w:val="00526DAD"/>
    <w:rsid w:val="00532945"/>
    <w:rsid w:val="00533D04"/>
    <w:rsid w:val="00534804"/>
    <w:rsid w:val="00534BDF"/>
    <w:rsid w:val="005354EA"/>
    <w:rsid w:val="0053585F"/>
    <w:rsid w:val="00535EC4"/>
    <w:rsid w:val="00535ED9"/>
    <w:rsid w:val="0053692B"/>
    <w:rsid w:val="00537A1D"/>
    <w:rsid w:val="00541853"/>
    <w:rsid w:val="00543BDA"/>
    <w:rsid w:val="005441CC"/>
    <w:rsid w:val="005479DA"/>
    <w:rsid w:val="00547BCC"/>
    <w:rsid w:val="0055013B"/>
    <w:rsid w:val="00551F6F"/>
    <w:rsid w:val="00555044"/>
    <w:rsid w:val="0055622D"/>
    <w:rsid w:val="00561475"/>
    <w:rsid w:val="0056487B"/>
    <w:rsid w:val="00564FB9"/>
    <w:rsid w:val="0056642B"/>
    <w:rsid w:val="00573D9E"/>
    <w:rsid w:val="00574009"/>
    <w:rsid w:val="005801E3"/>
    <w:rsid w:val="00581802"/>
    <w:rsid w:val="00582BF0"/>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D01"/>
    <w:rsid w:val="005A7FCE"/>
    <w:rsid w:val="005B0F3F"/>
    <w:rsid w:val="005B1F6C"/>
    <w:rsid w:val="005B4903"/>
    <w:rsid w:val="005B51CE"/>
    <w:rsid w:val="005B5885"/>
    <w:rsid w:val="005B5CD7"/>
    <w:rsid w:val="005B6CF6"/>
    <w:rsid w:val="005B7422"/>
    <w:rsid w:val="005C29B8"/>
    <w:rsid w:val="005C49B5"/>
    <w:rsid w:val="005C5F21"/>
    <w:rsid w:val="005C7156"/>
    <w:rsid w:val="005D0C75"/>
    <w:rsid w:val="005D4171"/>
    <w:rsid w:val="005D6A95"/>
    <w:rsid w:val="005D6B2C"/>
    <w:rsid w:val="005D6D9C"/>
    <w:rsid w:val="005E2335"/>
    <w:rsid w:val="005E34CA"/>
    <w:rsid w:val="005E3C18"/>
    <w:rsid w:val="005E5F50"/>
    <w:rsid w:val="005E6641"/>
    <w:rsid w:val="005E6812"/>
    <w:rsid w:val="005E7881"/>
    <w:rsid w:val="005E78E0"/>
    <w:rsid w:val="005F03D1"/>
    <w:rsid w:val="005F0D9C"/>
    <w:rsid w:val="005F284E"/>
    <w:rsid w:val="005F4712"/>
    <w:rsid w:val="006015CE"/>
    <w:rsid w:val="00604784"/>
    <w:rsid w:val="00606419"/>
    <w:rsid w:val="00607D29"/>
    <w:rsid w:val="00612952"/>
    <w:rsid w:val="00614CC1"/>
    <w:rsid w:val="00615A9D"/>
    <w:rsid w:val="00617387"/>
    <w:rsid w:val="006205D6"/>
    <w:rsid w:val="006208E2"/>
    <w:rsid w:val="006252D8"/>
    <w:rsid w:val="006259BC"/>
    <w:rsid w:val="0062636B"/>
    <w:rsid w:val="006307BA"/>
    <w:rsid w:val="00631686"/>
    <w:rsid w:val="00632182"/>
    <w:rsid w:val="00632AE0"/>
    <w:rsid w:val="00633C17"/>
    <w:rsid w:val="00634D9E"/>
    <w:rsid w:val="00636E3E"/>
    <w:rsid w:val="006379F7"/>
    <w:rsid w:val="00637E4D"/>
    <w:rsid w:val="00640620"/>
    <w:rsid w:val="00641A1F"/>
    <w:rsid w:val="00641A8C"/>
    <w:rsid w:val="00645904"/>
    <w:rsid w:val="00651ACB"/>
    <w:rsid w:val="00651C47"/>
    <w:rsid w:val="00652AB2"/>
    <w:rsid w:val="006539C1"/>
    <w:rsid w:val="00653FED"/>
    <w:rsid w:val="00654EC0"/>
    <w:rsid w:val="0065525B"/>
    <w:rsid w:val="00655D4F"/>
    <w:rsid w:val="00656D29"/>
    <w:rsid w:val="006638E2"/>
    <w:rsid w:val="006640E5"/>
    <w:rsid w:val="006646F1"/>
    <w:rsid w:val="00664929"/>
    <w:rsid w:val="00664F62"/>
    <w:rsid w:val="006655E1"/>
    <w:rsid w:val="00672060"/>
    <w:rsid w:val="006723AF"/>
    <w:rsid w:val="00672BFD"/>
    <w:rsid w:val="006764FA"/>
    <w:rsid w:val="006770F4"/>
    <w:rsid w:val="00677A84"/>
    <w:rsid w:val="0068026D"/>
    <w:rsid w:val="00680A27"/>
    <w:rsid w:val="006816A4"/>
    <w:rsid w:val="006819B8"/>
    <w:rsid w:val="00683662"/>
    <w:rsid w:val="006840A6"/>
    <w:rsid w:val="006850CD"/>
    <w:rsid w:val="00685AAB"/>
    <w:rsid w:val="00692B43"/>
    <w:rsid w:val="00695D22"/>
    <w:rsid w:val="006A07AA"/>
    <w:rsid w:val="006A25DF"/>
    <w:rsid w:val="006A25E5"/>
    <w:rsid w:val="006A2B46"/>
    <w:rsid w:val="006A336D"/>
    <w:rsid w:val="006A37B9"/>
    <w:rsid w:val="006A429B"/>
    <w:rsid w:val="006B2672"/>
    <w:rsid w:val="006B29B6"/>
    <w:rsid w:val="006B54BF"/>
    <w:rsid w:val="006B5F44"/>
    <w:rsid w:val="006B5F90"/>
    <w:rsid w:val="006B62E4"/>
    <w:rsid w:val="006B7E2A"/>
    <w:rsid w:val="006C1BBA"/>
    <w:rsid w:val="006C2079"/>
    <w:rsid w:val="006C3A56"/>
    <w:rsid w:val="006C5A62"/>
    <w:rsid w:val="006C5D68"/>
    <w:rsid w:val="006C6976"/>
    <w:rsid w:val="006C6DD0"/>
    <w:rsid w:val="006C702B"/>
    <w:rsid w:val="006D007E"/>
    <w:rsid w:val="006D04EA"/>
    <w:rsid w:val="006D16C4"/>
    <w:rsid w:val="006D3E96"/>
    <w:rsid w:val="006D4515"/>
    <w:rsid w:val="006D4BB1"/>
    <w:rsid w:val="006D5CE0"/>
    <w:rsid w:val="006D6593"/>
    <w:rsid w:val="006D66B7"/>
    <w:rsid w:val="006E23EA"/>
    <w:rsid w:val="006E2C04"/>
    <w:rsid w:val="006E6D3C"/>
    <w:rsid w:val="006F03A8"/>
    <w:rsid w:val="006F167A"/>
    <w:rsid w:val="006F2ACA"/>
    <w:rsid w:val="006F2ADC"/>
    <w:rsid w:val="006F2BFE"/>
    <w:rsid w:val="006F31E9"/>
    <w:rsid w:val="006F6284"/>
    <w:rsid w:val="007002C5"/>
    <w:rsid w:val="00700595"/>
    <w:rsid w:val="00704387"/>
    <w:rsid w:val="00707669"/>
    <w:rsid w:val="00711CBA"/>
    <w:rsid w:val="00711FB5"/>
    <w:rsid w:val="0071246F"/>
    <w:rsid w:val="00712A01"/>
    <w:rsid w:val="00714F58"/>
    <w:rsid w:val="00722FBF"/>
    <w:rsid w:val="00722FC2"/>
    <w:rsid w:val="00724567"/>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5D1"/>
    <w:rsid w:val="00750D61"/>
    <w:rsid w:val="00750EE1"/>
    <w:rsid w:val="00751B10"/>
    <w:rsid w:val="00752B4D"/>
    <w:rsid w:val="00755402"/>
    <w:rsid w:val="00756B26"/>
    <w:rsid w:val="00756EDF"/>
    <w:rsid w:val="007600E3"/>
    <w:rsid w:val="00765C43"/>
    <w:rsid w:val="00765EFB"/>
    <w:rsid w:val="007671CA"/>
    <w:rsid w:val="00767C61"/>
    <w:rsid w:val="0077008A"/>
    <w:rsid w:val="00770854"/>
    <w:rsid w:val="00773C1F"/>
    <w:rsid w:val="00774DA4"/>
    <w:rsid w:val="00776599"/>
    <w:rsid w:val="00777EF1"/>
    <w:rsid w:val="0078114B"/>
    <w:rsid w:val="00781DD2"/>
    <w:rsid w:val="00783ECF"/>
    <w:rsid w:val="0078413A"/>
    <w:rsid w:val="007874BF"/>
    <w:rsid w:val="0079091C"/>
    <w:rsid w:val="0079451F"/>
    <w:rsid w:val="007959E8"/>
    <w:rsid w:val="00795E9C"/>
    <w:rsid w:val="007A0521"/>
    <w:rsid w:val="007A0AFB"/>
    <w:rsid w:val="007A2E12"/>
    <w:rsid w:val="007A3475"/>
    <w:rsid w:val="007A41C8"/>
    <w:rsid w:val="007A54CE"/>
    <w:rsid w:val="007A6FD9"/>
    <w:rsid w:val="007A7FFA"/>
    <w:rsid w:val="007B04EB"/>
    <w:rsid w:val="007B0D4F"/>
    <w:rsid w:val="007B4315"/>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4C2B"/>
    <w:rsid w:val="007E671F"/>
    <w:rsid w:val="007E75FA"/>
    <w:rsid w:val="007F0ED8"/>
    <w:rsid w:val="007F0F63"/>
    <w:rsid w:val="007F75CE"/>
    <w:rsid w:val="008013A4"/>
    <w:rsid w:val="008027CE"/>
    <w:rsid w:val="00802F42"/>
    <w:rsid w:val="00803F06"/>
    <w:rsid w:val="00804383"/>
    <w:rsid w:val="00804BB7"/>
    <w:rsid w:val="00804D41"/>
    <w:rsid w:val="00810257"/>
    <w:rsid w:val="008104F5"/>
    <w:rsid w:val="00811072"/>
    <w:rsid w:val="00811369"/>
    <w:rsid w:val="00812593"/>
    <w:rsid w:val="00815419"/>
    <w:rsid w:val="008163C8"/>
    <w:rsid w:val="008164A1"/>
    <w:rsid w:val="00817325"/>
    <w:rsid w:val="008209E6"/>
    <w:rsid w:val="00823303"/>
    <w:rsid w:val="008233B2"/>
    <w:rsid w:val="00823A9F"/>
    <w:rsid w:val="00823C85"/>
    <w:rsid w:val="00825138"/>
    <w:rsid w:val="008269DD"/>
    <w:rsid w:val="00830621"/>
    <w:rsid w:val="0083348C"/>
    <w:rsid w:val="008344C2"/>
    <w:rsid w:val="008373D3"/>
    <w:rsid w:val="00840617"/>
    <w:rsid w:val="00840F84"/>
    <w:rsid w:val="00842A47"/>
    <w:rsid w:val="00843C13"/>
    <w:rsid w:val="008454F8"/>
    <w:rsid w:val="0085173A"/>
    <w:rsid w:val="00852229"/>
    <w:rsid w:val="00856316"/>
    <w:rsid w:val="008603CE"/>
    <w:rsid w:val="008620FC"/>
    <w:rsid w:val="008627A5"/>
    <w:rsid w:val="00862A81"/>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3CD"/>
    <w:rsid w:val="008A1893"/>
    <w:rsid w:val="008A3215"/>
    <w:rsid w:val="008A4225"/>
    <w:rsid w:val="008A57E6"/>
    <w:rsid w:val="008A6F81"/>
    <w:rsid w:val="008A769A"/>
    <w:rsid w:val="008B0C9C"/>
    <w:rsid w:val="008B166D"/>
    <w:rsid w:val="008B17F4"/>
    <w:rsid w:val="008B3615"/>
    <w:rsid w:val="008B4228"/>
    <w:rsid w:val="008B496A"/>
    <w:rsid w:val="008B4AC4"/>
    <w:rsid w:val="008B50C8"/>
    <w:rsid w:val="008B5281"/>
    <w:rsid w:val="008B7E05"/>
    <w:rsid w:val="008C1797"/>
    <w:rsid w:val="008C219C"/>
    <w:rsid w:val="008C475E"/>
    <w:rsid w:val="008C619A"/>
    <w:rsid w:val="008D0CE8"/>
    <w:rsid w:val="008D2A8A"/>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1BA"/>
    <w:rsid w:val="00911547"/>
    <w:rsid w:val="00911BE5"/>
    <w:rsid w:val="00913CA9"/>
    <w:rsid w:val="009145AE"/>
    <w:rsid w:val="009146CE"/>
    <w:rsid w:val="00914CA7"/>
    <w:rsid w:val="00915C3E"/>
    <w:rsid w:val="009161A8"/>
    <w:rsid w:val="00917243"/>
    <w:rsid w:val="009245F5"/>
    <w:rsid w:val="009249EC"/>
    <w:rsid w:val="009273B3"/>
    <w:rsid w:val="009305B5"/>
    <w:rsid w:val="00932808"/>
    <w:rsid w:val="009429D5"/>
    <w:rsid w:val="00942BF1"/>
    <w:rsid w:val="00943452"/>
    <w:rsid w:val="00945180"/>
    <w:rsid w:val="00945428"/>
    <w:rsid w:val="0094607B"/>
    <w:rsid w:val="00953604"/>
    <w:rsid w:val="0095496B"/>
    <w:rsid w:val="009610DC"/>
    <w:rsid w:val="00961490"/>
    <w:rsid w:val="0096381A"/>
    <w:rsid w:val="00965235"/>
    <w:rsid w:val="00965E04"/>
    <w:rsid w:val="009674AD"/>
    <w:rsid w:val="00970CDC"/>
    <w:rsid w:val="00976CB6"/>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34C"/>
    <w:rsid w:val="009A42C1"/>
    <w:rsid w:val="009A5429"/>
    <w:rsid w:val="009A7117"/>
    <w:rsid w:val="009A72AD"/>
    <w:rsid w:val="009B09E0"/>
    <w:rsid w:val="009B0BC5"/>
    <w:rsid w:val="009B1247"/>
    <w:rsid w:val="009B1276"/>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3B"/>
    <w:rsid w:val="009E5AB2"/>
    <w:rsid w:val="009E6219"/>
    <w:rsid w:val="009F03B3"/>
    <w:rsid w:val="00A0096C"/>
    <w:rsid w:val="00A0150F"/>
    <w:rsid w:val="00A01757"/>
    <w:rsid w:val="00A028C0"/>
    <w:rsid w:val="00A02BAE"/>
    <w:rsid w:val="00A06A6B"/>
    <w:rsid w:val="00A07963"/>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370B3"/>
    <w:rsid w:val="00A4006C"/>
    <w:rsid w:val="00A40091"/>
    <w:rsid w:val="00A4030F"/>
    <w:rsid w:val="00A41C79"/>
    <w:rsid w:val="00A41CB5"/>
    <w:rsid w:val="00A42CDF"/>
    <w:rsid w:val="00A4452E"/>
    <w:rsid w:val="00A4472C"/>
    <w:rsid w:val="00A44E69"/>
    <w:rsid w:val="00A4661E"/>
    <w:rsid w:val="00A55BD6"/>
    <w:rsid w:val="00A55D50"/>
    <w:rsid w:val="00A57142"/>
    <w:rsid w:val="00A641CE"/>
    <w:rsid w:val="00A648CD"/>
    <w:rsid w:val="00A6537A"/>
    <w:rsid w:val="00A66240"/>
    <w:rsid w:val="00A67866"/>
    <w:rsid w:val="00A70B07"/>
    <w:rsid w:val="00A70D31"/>
    <w:rsid w:val="00A723F8"/>
    <w:rsid w:val="00A77CCB"/>
    <w:rsid w:val="00A83D8D"/>
    <w:rsid w:val="00A8446B"/>
    <w:rsid w:val="00A8473F"/>
    <w:rsid w:val="00A862D6"/>
    <w:rsid w:val="00A8715E"/>
    <w:rsid w:val="00A90C78"/>
    <w:rsid w:val="00A9295B"/>
    <w:rsid w:val="00A93B09"/>
    <w:rsid w:val="00A94247"/>
    <w:rsid w:val="00A952D7"/>
    <w:rsid w:val="00A963F7"/>
    <w:rsid w:val="00A96AD8"/>
    <w:rsid w:val="00AA052C"/>
    <w:rsid w:val="00AA14AF"/>
    <w:rsid w:val="00AA1E45"/>
    <w:rsid w:val="00AA4286"/>
    <w:rsid w:val="00AA456B"/>
    <w:rsid w:val="00AA57F5"/>
    <w:rsid w:val="00AA672E"/>
    <w:rsid w:val="00AA6EC9"/>
    <w:rsid w:val="00AB0E36"/>
    <w:rsid w:val="00AB41D5"/>
    <w:rsid w:val="00AB6309"/>
    <w:rsid w:val="00AB6C5F"/>
    <w:rsid w:val="00AB7129"/>
    <w:rsid w:val="00AB781D"/>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900"/>
    <w:rsid w:val="00B11D8A"/>
    <w:rsid w:val="00B12981"/>
    <w:rsid w:val="00B147DD"/>
    <w:rsid w:val="00B156FD"/>
    <w:rsid w:val="00B21F61"/>
    <w:rsid w:val="00B261F1"/>
    <w:rsid w:val="00B265BC"/>
    <w:rsid w:val="00B27E33"/>
    <w:rsid w:val="00B31FB1"/>
    <w:rsid w:val="00B33065"/>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34A"/>
    <w:rsid w:val="00B56FBE"/>
    <w:rsid w:val="00B60ACF"/>
    <w:rsid w:val="00B62B58"/>
    <w:rsid w:val="00B64AA5"/>
    <w:rsid w:val="00B65149"/>
    <w:rsid w:val="00B66567"/>
    <w:rsid w:val="00B66F52"/>
    <w:rsid w:val="00B66FE5"/>
    <w:rsid w:val="00B72880"/>
    <w:rsid w:val="00B758BF"/>
    <w:rsid w:val="00B77EC8"/>
    <w:rsid w:val="00B827A6"/>
    <w:rsid w:val="00B831CE"/>
    <w:rsid w:val="00B86677"/>
    <w:rsid w:val="00B87131"/>
    <w:rsid w:val="00B939B1"/>
    <w:rsid w:val="00B959F8"/>
    <w:rsid w:val="00B96D40"/>
    <w:rsid w:val="00B97386"/>
    <w:rsid w:val="00BA263B"/>
    <w:rsid w:val="00BA42B2"/>
    <w:rsid w:val="00BA58D4"/>
    <w:rsid w:val="00BA5B9E"/>
    <w:rsid w:val="00BA67E3"/>
    <w:rsid w:val="00BA70FC"/>
    <w:rsid w:val="00BA7C9A"/>
    <w:rsid w:val="00BB423E"/>
    <w:rsid w:val="00BB54BB"/>
    <w:rsid w:val="00BB5F8F"/>
    <w:rsid w:val="00BB657A"/>
    <w:rsid w:val="00BB75B0"/>
    <w:rsid w:val="00BC1A4E"/>
    <w:rsid w:val="00BC5DC7"/>
    <w:rsid w:val="00BC6B8B"/>
    <w:rsid w:val="00BC73D8"/>
    <w:rsid w:val="00BD0DF2"/>
    <w:rsid w:val="00BD210D"/>
    <w:rsid w:val="00BD3354"/>
    <w:rsid w:val="00BD52D7"/>
    <w:rsid w:val="00BD5AD2"/>
    <w:rsid w:val="00BE22F3"/>
    <w:rsid w:val="00BE5B52"/>
    <w:rsid w:val="00BE7B8D"/>
    <w:rsid w:val="00BF0993"/>
    <w:rsid w:val="00BF10A9"/>
    <w:rsid w:val="00BF1703"/>
    <w:rsid w:val="00BF231C"/>
    <w:rsid w:val="00BF2B3E"/>
    <w:rsid w:val="00BF51E5"/>
    <w:rsid w:val="00BF74A6"/>
    <w:rsid w:val="00C013AD"/>
    <w:rsid w:val="00C02B4F"/>
    <w:rsid w:val="00C04904"/>
    <w:rsid w:val="00C056B3"/>
    <w:rsid w:val="00C07B59"/>
    <w:rsid w:val="00C103E5"/>
    <w:rsid w:val="00C13319"/>
    <w:rsid w:val="00C13EE9"/>
    <w:rsid w:val="00C21540"/>
    <w:rsid w:val="00C21906"/>
    <w:rsid w:val="00C21BFA"/>
    <w:rsid w:val="00C22148"/>
    <w:rsid w:val="00C240C8"/>
    <w:rsid w:val="00C24C8D"/>
    <w:rsid w:val="00C25FE2"/>
    <w:rsid w:val="00C26B53"/>
    <w:rsid w:val="00C279B2"/>
    <w:rsid w:val="00C27F53"/>
    <w:rsid w:val="00C331F9"/>
    <w:rsid w:val="00C33E50"/>
    <w:rsid w:val="00C34C20"/>
    <w:rsid w:val="00C35A3E"/>
    <w:rsid w:val="00C36CD5"/>
    <w:rsid w:val="00C42130"/>
    <w:rsid w:val="00C423A4"/>
    <w:rsid w:val="00C44BF5"/>
    <w:rsid w:val="00C521D6"/>
    <w:rsid w:val="00C53C16"/>
    <w:rsid w:val="00C53D12"/>
    <w:rsid w:val="00C55232"/>
    <w:rsid w:val="00C553A4"/>
    <w:rsid w:val="00C55A06"/>
    <w:rsid w:val="00C55D03"/>
    <w:rsid w:val="00C601BC"/>
    <w:rsid w:val="00C6055B"/>
    <w:rsid w:val="00C62D9A"/>
    <w:rsid w:val="00C6329F"/>
    <w:rsid w:val="00C63340"/>
    <w:rsid w:val="00C639B6"/>
    <w:rsid w:val="00C643F9"/>
    <w:rsid w:val="00C64E95"/>
    <w:rsid w:val="00C71372"/>
    <w:rsid w:val="00C72410"/>
    <w:rsid w:val="00C7287F"/>
    <w:rsid w:val="00C75070"/>
    <w:rsid w:val="00C75F92"/>
    <w:rsid w:val="00C80CB8"/>
    <w:rsid w:val="00C819F8"/>
    <w:rsid w:val="00C8248C"/>
    <w:rsid w:val="00C84E33"/>
    <w:rsid w:val="00C86D6F"/>
    <w:rsid w:val="00C905FC"/>
    <w:rsid w:val="00C92D03"/>
    <w:rsid w:val="00C9319C"/>
    <w:rsid w:val="00C9435D"/>
    <w:rsid w:val="00C94DF2"/>
    <w:rsid w:val="00C96741"/>
    <w:rsid w:val="00CA2D1B"/>
    <w:rsid w:val="00CA2E04"/>
    <w:rsid w:val="00CA375D"/>
    <w:rsid w:val="00CA662A"/>
    <w:rsid w:val="00CA7AFD"/>
    <w:rsid w:val="00CA7C3C"/>
    <w:rsid w:val="00CB0189"/>
    <w:rsid w:val="00CB0BA2"/>
    <w:rsid w:val="00CB1A42"/>
    <w:rsid w:val="00CB1B0C"/>
    <w:rsid w:val="00CB2C0B"/>
    <w:rsid w:val="00CB517D"/>
    <w:rsid w:val="00CC038D"/>
    <w:rsid w:val="00CC08DB"/>
    <w:rsid w:val="00CC1438"/>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080"/>
    <w:rsid w:val="00CE30EA"/>
    <w:rsid w:val="00CE625E"/>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687"/>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73B2"/>
    <w:rsid w:val="00D62485"/>
    <w:rsid w:val="00D66846"/>
    <w:rsid w:val="00D675FB"/>
    <w:rsid w:val="00D67628"/>
    <w:rsid w:val="00D71F25"/>
    <w:rsid w:val="00D7279B"/>
    <w:rsid w:val="00D72A9C"/>
    <w:rsid w:val="00D74235"/>
    <w:rsid w:val="00D77031"/>
    <w:rsid w:val="00D77F4D"/>
    <w:rsid w:val="00D81725"/>
    <w:rsid w:val="00D83A0C"/>
    <w:rsid w:val="00D84941"/>
    <w:rsid w:val="00D84E96"/>
    <w:rsid w:val="00D84FA1"/>
    <w:rsid w:val="00D851F0"/>
    <w:rsid w:val="00D86DB7"/>
    <w:rsid w:val="00D901A5"/>
    <w:rsid w:val="00D926D0"/>
    <w:rsid w:val="00D93030"/>
    <w:rsid w:val="00D941A7"/>
    <w:rsid w:val="00D94D87"/>
    <w:rsid w:val="00D950E1"/>
    <w:rsid w:val="00D952A6"/>
    <w:rsid w:val="00D97F99"/>
    <w:rsid w:val="00DA1E08"/>
    <w:rsid w:val="00DA24F8"/>
    <w:rsid w:val="00DA28E8"/>
    <w:rsid w:val="00DA38D3"/>
    <w:rsid w:val="00DA3932"/>
    <w:rsid w:val="00DA3AFC"/>
    <w:rsid w:val="00DA64F8"/>
    <w:rsid w:val="00DA6C15"/>
    <w:rsid w:val="00DA7238"/>
    <w:rsid w:val="00DA7751"/>
    <w:rsid w:val="00DB0258"/>
    <w:rsid w:val="00DB2211"/>
    <w:rsid w:val="00DB38EE"/>
    <w:rsid w:val="00DB498B"/>
    <w:rsid w:val="00DB66CA"/>
    <w:rsid w:val="00DB6BCA"/>
    <w:rsid w:val="00DB73F7"/>
    <w:rsid w:val="00DB7766"/>
    <w:rsid w:val="00DB79DD"/>
    <w:rsid w:val="00DC0321"/>
    <w:rsid w:val="00DC0EF1"/>
    <w:rsid w:val="00DC3067"/>
    <w:rsid w:val="00DC370B"/>
    <w:rsid w:val="00DC5B90"/>
    <w:rsid w:val="00DC7A94"/>
    <w:rsid w:val="00DD00FF"/>
    <w:rsid w:val="00DD0619"/>
    <w:rsid w:val="00DD07FB"/>
    <w:rsid w:val="00DD119E"/>
    <w:rsid w:val="00DD25C6"/>
    <w:rsid w:val="00DD36BD"/>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45F6"/>
    <w:rsid w:val="00E15CCD"/>
    <w:rsid w:val="00E15E7D"/>
    <w:rsid w:val="00E171D0"/>
    <w:rsid w:val="00E202EF"/>
    <w:rsid w:val="00E210B5"/>
    <w:rsid w:val="00E21C93"/>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B81"/>
    <w:rsid w:val="00E56800"/>
    <w:rsid w:val="00E60C63"/>
    <w:rsid w:val="00E62FF9"/>
    <w:rsid w:val="00E635D6"/>
    <w:rsid w:val="00E639BC"/>
    <w:rsid w:val="00E664CC"/>
    <w:rsid w:val="00E67002"/>
    <w:rsid w:val="00E70388"/>
    <w:rsid w:val="00E70F92"/>
    <w:rsid w:val="00E726A9"/>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30B6"/>
    <w:rsid w:val="00EA58D1"/>
    <w:rsid w:val="00EA61BC"/>
    <w:rsid w:val="00EA681A"/>
    <w:rsid w:val="00EA735B"/>
    <w:rsid w:val="00EB06A0"/>
    <w:rsid w:val="00EB17DE"/>
    <w:rsid w:val="00EB1E69"/>
    <w:rsid w:val="00EB2086"/>
    <w:rsid w:val="00EB5EDF"/>
    <w:rsid w:val="00EB60FE"/>
    <w:rsid w:val="00EB74DB"/>
    <w:rsid w:val="00EC5359"/>
    <w:rsid w:val="00EC562A"/>
    <w:rsid w:val="00ED067A"/>
    <w:rsid w:val="00ED1910"/>
    <w:rsid w:val="00ED2B50"/>
    <w:rsid w:val="00EE0350"/>
    <w:rsid w:val="00EE0719"/>
    <w:rsid w:val="00EE0E80"/>
    <w:rsid w:val="00EE3444"/>
    <w:rsid w:val="00EE456F"/>
    <w:rsid w:val="00EE54A6"/>
    <w:rsid w:val="00EE613F"/>
    <w:rsid w:val="00EE7295"/>
    <w:rsid w:val="00EE7869"/>
    <w:rsid w:val="00EF054A"/>
    <w:rsid w:val="00EF24B3"/>
    <w:rsid w:val="00EF3235"/>
    <w:rsid w:val="00EF7E72"/>
    <w:rsid w:val="00F05FC8"/>
    <w:rsid w:val="00F06D37"/>
    <w:rsid w:val="00F073FD"/>
    <w:rsid w:val="00F07B9D"/>
    <w:rsid w:val="00F11586"/>
    <w:rsid w:val="00F1183B"/>
    <w:rsid w:val="00F11C9F"/>
    <w:rsid w:val="00F12263"/>
    <w:rsid w:val="00F1409D"/>
    <w:rsid w:val="00F14214"/>
    <w:rsid w:val="00F157A9"/>
    <w:rsid w:val="00F25BB6"/>
    <w:rsid w:val="00F26B7E"/>
    <w:rsid w:val="00F27A3B"/>
    <w:rsid w:val="00F319C7"/>
    <w:rsid w:val="00F33817"/>
    <w:rsid w:val="00F34CBC"/>
    <w:rsid w:val="00F420D5"/>
    <w:rsid w:val="00F451EA"/>
    <w:rsid w:val="00F45447"/>
    <w:rsid w:val="00F456C6"/>
    <w:rsid w:val="00F4577B"/>
    <w:rsid w:val="00F46496"/>
    <w:rsid w:val="00F474D0"/>
    <w:rsid w:val="00F50179"/>
    <w:rsid w:val="00F515EE"/>
    <w:rsid w:val="00F52421"/>
    <w:rsid w:val="00F56511"/>
    <w:rsid w:val="00F6194E"/>
    <w:rsid w:val="00F623AC"/>
    <w:rsid w:val="00F6412A"/>
    <w:rsid w:val="00F65893"/>
    <w:rsid w:val="00F66A4A"/>
    <w:rsid w:val="00F71E22"/>
    <w:rsid w:val="00F72142"/>
    <w:rsid w:val="00F72AE7"/>
    <w:rsid w:val="00F80BDB"/>
    <w:rsid w:val="00F80D81"/>
    <w:rsid w:val="00F81141"/>
    <w:rsid w:val="00F833BA"/>
    <w:rsid w:val="00F83ACF"/>
    <w:rsid w:val="00F84FD0"/>
    <w:rsid w:val="00F859A8"/>
    <w:rsid w:val="00F86D87"/>
    <w:rsid w:val="00F9108B"/>
    <w:rsid w:val="00F91349"/>
    <w:rsid w:val="00F93A8A"/>
    <w:rsid w:val="00F95248"/>
    <w:rsid w:val="00F956A9"/>
    <w:rsid w:val="00F963ED"/>
    <w:rsid w:val="00F966CF"/>
    <w:rsid w:val="00F96CAE"/>
    <w:rsid w:val="00F97C99"/>
    <w:rsid w:val="00FA189D"/>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3A6"/>
    <w:rsid w:val="00FE1FBE"/>
    <w:rsid w:val="00FE3901"/>
    <w:rsid w:val="00FE39D3"/>
    <w:rsid w:val="00FE4BCE"/>
    <w:rsid w:val="00FE54AE"/>
    <w:rsid w:val="00FE576A"/>
    <w:rsid w:val="00FE7E79"/>
    <w:rsid w:val="00FF066F"/>
    <w:rsid w:val="00FF3E7D"/>
    <w:rsid w:val="00FF5B99"/>
    <w:rsid w:val="00FF730C"/>
    <w:rsid w:val="00FF73F4"/>
    <w:rsid w:val="00FF7CE4"/>
    <w:rsid w:val="00FF7E39"/>
    <w:rsid w:val="146030C2"/>
    <w:rsid w:val="37112430"/>
    <w:rsid w:val="3B480631"/>
    <w:rsid w:val="3D7C4640"/>
    <w:rsid w:val="3EB97612"/>
    <w:rsid w:val="4076362E"/>
    <w:rsid w:val="60F86325"/>
    <w:rsid w:val="60FB3705"/>
    <w:rsid w:val="6FD0F279"/>
    <w:rsid w:val="77174027"/>
    <w:rsid w:val="77267D86"/>
    <w:rsid w:val="ABD70D14"/>
    <w:rsid w:val="BF9F2DE4"/>
    <w:rsid w:val="E2DF4C58"/>
    <w:rsid w:val="ECDD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basedOn w:val="28"/>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2"/>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4"/>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7"/>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8"/>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9"/>
      </w:numPr>
      <w:ind w:left="0" w:firstLine="200"/>
    </w:pPr>
  </w:style>
  <w:style w:type="paragraph" w:customStyle="1" w:styleId="94">
    <w:name w:val="标准文件_三级条标题"/>
    <w:basedOn w:val="65"/>
    <w:next w:val="56"/>
    <w:qFormat/>
    <w:uiPriority w:val="0"/>
    <w:pPr>
      <w:widowControl/>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1"/>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link w:val="232"/>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19"/>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19"/>
      </w:numPr>
      <w:adjustRightInd/>
    </w:pPr>
    <w:rPr>
      <w:szCs w:val="24"/>
    </w:rPr>
  </w:style>
  <w:style w:type="paragraph" w:customStyle="1" w:styleId="159">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2"/>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3"/>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0"/>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4"/>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0"/>
      </w:numPr>
      <w:ind w:left="1271" w:hanging="420" w:firstLineChars="0"/>
    </w:pPr>
  </w:style>
  <w:style w:type="paragraph" w:customStyle="1" w:styleId="188">
    <w:name w:val="标准文件_三级项2"/>
    <w:basedOn w:val="56"/>
    <w:qFormat/>
    <w:uiPriority w:val="0"/>
    <w:pPr>
      <w:numPr>
        <w:ilvl w:val="0"/>
        <w:numId w:val="29"/>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0"/>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4"/>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7"/>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7"/>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7"/>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7"/>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7"/>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pPr>
      <w:numPr>
        <w:ilvl w:val="0"/>
        <w:numId w:val="31"/>
      </w:numPr>
    </w:pPr>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 w:type="paragraph" w:customStyle="1" w:styleId="231">
    <w:name w:val="标题1"/>
    <w:basedOn w:val="104"/>
    <w:link w:val="233"/>
    <w:qFormat/>
    <w:uiPriority w:val="0"/>
    <w:pPr>
      <w:numPr>
        <w:ilvl w:val="0"/>
        <w:numId w:val="32"/>
      </w:numPr>
      <w:spacing w:before="312" w:after="312"/>
    </w:pPr>
  </w:style>
  <w:style w:type="character" w:customStyle="1" w:styleId="232">
    <w:name w:val="标准文件_章标题 字符"/>
    <w:basedOn w:val="28"/>
    <w:link w:val="104"/>
    <w:qFormat/>
    <w:uiPriority w:val="0"/>
    <w:rPr>
      <w:rFonts w:ascii="黑体" w:hAnsi="Times New Roman" w:eastAsia="黑体"/>
      <w:sz w:val="21"/>
    </w:rPr>
  </w:style>
  <w:style w:type="character" w:customStyle="1" w:styleId="233">
    <w:name w:val="标题1 字符"/>
    <w:basedOn w:val="232"/>
    <w:link w:val="231"/>
    <w:qFormat/>
    <w:uiPriority w:val="0"/>
    <w:rPr>
      <w:rFonts w:ascii="黑体" w:hAnsi="Times New Roman" w:eastAsia="黑体"/>
      <w:sz w:val="21"/>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PARAGRAPH"/>
    <w:link w:val="237"/>
    <w:qFormat/>
    <w:uiPriority w:val="0"/>
    <w:pPr>
      <w:spacing w:before="100" w:after="200"/>
      <w:jc w:val="both"/>
    </w:pPr>
    <w:rPr>
      <w:rFonts w:ascii="Arial" w:hAnsi="Arial" w:eastAsia="宋体" w:cs="Times New Roman"/>
      <w:spacing w:val="8"/>
      <w:lang w:val="en-GB" w:eastAsia="zh-CN" w:bidi="ar-SA"/>
    </w:rPr>
  </w:style>
  <w:style w:type="character" w:customStyle="1" w:styleId="237">
    <w:name w:val="PARAGRAPH (文字)"/>
    <w:link w:val="236"/>
    <w:qFormat/>
    <w:uiPriority w:val="0"/>
    <w:rPr>
      <w:rFonts w:ascii="Arial" w:hAnsi="Arial"/>
      <w:spacing w:val="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52B111753EF4708B91FFCA3C5488EE0"/>
        <w:style w:val=""/>
        <w:category>
          <w:name w:val="常规"/>
          <w:gallery w:val="placeholder"/>
        </w:category>
        <w:types>
          <w:type w:val="bbPlcHdr"/>
        </w:types>
        <w:behaviors>
          <w:behavior w:val="content"/>
        </w:behaviors>
        <w:description w:val=""/>
        <w:guid w:val="{4E707020-E6AF-4632-B56F-3AD91383DF40}"/>
      </w:docPartPr>
      <w:docPartBody>
        <w:p>
          <w:pPr>
            <w:pStyle w:val="5"/>
          </w:pPr>
          <w:r>
            <w:rPr>
              <w:rStyle w:val="4"/>
              <w:rFonts w:hint="eastAsia"/>
            </w:rPr>
            <w:t>单击或点击此处输入文字。</w:t>
          </w:r>
        </w:p>
      </w:docPartBody>
    </w:docPart>
    <w:docPart>
      <w:docPartPr>
        <w:name w:val="BEFE24F7434048E28C589194683E4DC9"/>
        <w:style w:val=""/>
        <w:category>
          <w:name w:val="常规"/>
          <w:gallery w:val="placeholder"/>
        </w:category>
        <w:types>
          <w:type w:val="bbPlcHdr"/>
        </w:types>
        <w:behaviors>
          <w:behavior w:val="content"/>
        </w:behaviors>
        <w:description w:val=""/>
        <w:guid w:val="{FEA34B95-081C-4F36-962A-143E4B2B696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FC"/>
    <w:rsid w:val="00035AA4"/>
    <w:rsid w:val="000473B0"/>
    <w:rsid w:val="00053261"/>
    <w:rsid w:val="000818AB"/>
    <w:rsid w:val="001A1E51"/>
    <w:rsid w:val="001D50A3"/>
    <w:rsid w:val="00231C19"/>
    <w:rsid w:val="004A6126"/>
    <w:rsid w:val="004E0E72"/>
    <w:rsid w:val="006265FC"/>
    <w:rsid w:val="006B5173"/>
    <w:rsid w:val="00784EB6"/>
    <w:rsid w:val="007859DB"/>
    <w:rsid w:val="007D4DF0"/>
    <w:rsid w:val="00AA37E2"/>
    <w:rsid w:val="00AC69B0"/>
    <w:rsid w:val="00B17AB7"/>
    <w:rsid w:val="00B917B6"/>
    <w:rsid w:val="00BD4AD9"/>
    <w:rsid w:val="00BE490D"/>
    <w:rsid w:val="00C10A5C"/>
    <w:rsid w:val="00CC7876"/>
    <w:rsid w:val="00CE7C39"/>
    <w:rsid w:val="00D06DE4"/>
    <w:rsid w:val="00D7354C"/>
    <w:rsid w:val="00E62482"/>
    <w:rsid w:val="00EE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52B111753EF4708B91FFCA3C5488E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EFE24F7434048E28C589194683E4D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D08E781AE940A6AADCB606E1BFF48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51191-5FD4-4440-94CD-67B9B5447379}">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4224</Words>
  <Characters>4503</Characters>
  <Lines>38</Lines>
  <Paragraphs>10</Paragraphs>
  <TotalTime>2</TotalTime>
  <ScaleCrop>false</ScaleCrop>
  <LinksUpToDate>false</LinksUpToDate>
  <CharactersWithSpaces>4630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2024-05-16T01:04:00Z</dcterms:created>
  <dc:creator>吴稳芹</dc:creator>
  <dc:description>&lt;config cover="true" show_menu="true" version="1.0.0" doctype="SDKXY"&gt;_x000d_
&lt;/config&gt;</dc:description>
  <cp:lastModifiedBy>保护星期三</cp:lastModifiedBy>
  <cp:lastPrinted>2020-08-31T02:00:00Z</cp:lastPrinted>
  <dcterms:modified xsi:type="dcterms:W3CDTF">2025-04-21T10:53:43Z</dcterms:modified>
  <dc:title>地方标准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TSOBJ">
    <vt:lpwstr>ZDhkZDM0MmR8NjczNDY0N2FiNmE1ODc5YmEwM2UyMWY1fDY1Nzg2MzljYTNhYmFjNmNmODM2MmI3MHw2NjQ0N2FhZDZkZDk3NjExZjgzMDc1NDV8NzYwMTQ3fDV8NXxkOWJkY2U5Ng==</vt:lpwstr>
  </property>
  <property fmtid="{D5CDD505-2E9C-101B-9397-08002B2CF9AE}" pid="15" name="GSEDS_WMEXP_e415fab7">
    <vt:lpwstr>e415fab7_06d04265_7edc3fb5</vt:lpwstr>
  </property>
  <property fmtid="{D5CDD505-2E9C-101B-9397-08002B2CF9AE}" pid="16" name="KSOProductBuildVer">
    <vt:lpwstr>2052-11.8.2.1132</vt:lpwstr>
  </property>
  <property fmtid="{D5CDD505-2E9C-101B-9397-08002B2CF9AE}" pid="17" name="ICV">
    <vt:lpwstr>67F2E7F9D084444F8B3354DB4A7C62CE_13</vt:lpwstr>
  </property>
  <property fmtid="{D5CDD505-2E9C-101B-9397-08002B2CF9AE}" pid="18" name="KSOTemplateDocerSaveRecord">
    <vt:lpwstr>eyJoZGlkIjoiZGJmYjJhYjA5MDBlNzQ3YTYyNmQxNzA4NWFiNWY1YTkiLCJ1c2VySWQiOiI1NTg1NTUzOTQifQ==</vt:lpwstr>
  </property>
</Properties>
</file>