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default" w:ascii="黑体" w:hAnsi="黑体" w:eastAsia="黑体"/>
                <w:sz w:val="21"/>
                <w:szCs w:val="21"/>
                <w:lang w:val="en-US" w:eastAsia="zh-CN"/>
              </w:rPr>
            </w:pPr>
            <w:r>
              <w:rPr>
                <w:rFonts w:hint="eastAsia" w:ascii="黑体" w:hAnsi="黑体" w:eastAsia="黑体"/>
                <w:sz w:val="21"/>
                <w:szCs w:val="21"/>
                <w:lang w:val="en-US" w:eastAsia="zh-CN"/>
              </w:rPr>
              <w:t>81.040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default" w:ascii="黑体" w:hAnsi="黑体" w:eastAsia="黑体"/>
                <w:sz w:val="21"/>
                <w:szCs w:val="21"/>
                <w:lang w:val="en-US" w:eastAsia="zh-CN"/>
              </w:rPr>
            </w:pPr>
            <w:r>
              <w:rPr>
                <w:rFonts w:hint="eastAsia" w:ascii="黑体" w:hAnsi="黑体" w:eastAsia="黑体"/>
                <w:sz w:val="21"/>
                <w:szCs w:val="21"/>
                <w:lang w:val="en-US" w:eastAsia="zh-CN"/>
              </w:rPr>
              <w:t>N64</w:t>
            </w:r>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t>XXXX</w:t>
            </w:r>
            <w:r>
              <w:fldChar w:fldCharType="end"/>
            </w:r>
            <w:bookmarkEnd w:id="1"/>
          </w:p>
        </w:tc>
      </w:tr>
    </w:tbl>
    <w:p>
      <w:pPr>
        <w:pStyle w:val="50"/>
        <w:framePr w:w="9639" w:h="624" w:hRule="exact" w:hSpace="181" w:vSpace="181" w:wrap="around" w:hAnchor="page" w:x="1305" w:y="2269"/>
        <w:rPr>
          <w:rFonts w:ascii="黑体" w:hAnsi="黑体" w:eastAsia="黑体"/>
          <w:b w:val="0"/>
          <w:bCs w:val="0"/>
          <w:w w:val="100"/>
          <w:sz w:val="48"/>
          <w:szCs w:val="48"/>
        </w:rPr>
      </w:pPr>
      <w:r>
        <w:rPr>
          <w:rFonts w:hint="eastAsia" w:ascii="黑体" w:eastAsia="黑体"/>
          <w:b w:val="0"/>
          <w:w w:val="100"/>
          <w:sz w:val="48"/>
          <w:lang w:val="en-US" w:eastAsia="zh-CN"/>
        </w:rPr>
        <w:t>廊坊市</w:t>
      </w:r>
      <w:r>
        <w:rPr>
          <w:rFonts w:hint="eastAsia" w:ascii="黑体" w:hAnsi="黑体" w:eastAsia="黑体"/>
          <w:b w:val="0"/>
          <w:bCs w:val="0"/>
          <w:w w:val="100"/>
          <w:sz w:val="48"/>
          <w:szCs w:val="48"/>
        </w:rPr>
        <w:t>地方标准</w:t>
      </w:r>
    </w:p>
    <w:bookmarkEnd w:id="0"/>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2" w:name="文字1"/>
      <w:r>
        <w:rPr>
          <w:lang w:val="fr-FR"/>
        </w:rPr>
        <w:instrText xml:space="preserve"> FORMTEXT </w:instrText>
      </w:r>
      <w:r>
        <w:fldChar w:fldCharType="separate"/>
      </w:r>
      <w:r>
        <w:rPr>
          <w:lang w:val="fr-FR"/>
        </w:rPr>
        <w:t>XXXX/T</w:t>
      </w:r>
      <w:r>
        <w:fldChar w:fldCharType="end"/>
      </w:r>
      <w:bookmarkEnd w:id="2"/>
      <w:r>
        <w:rPr>
          <w:lang w:val="fr-FR"/>
        </w:rPr>
        <w:t xml:space="preserve"> </w:t>
      </w:r>
      <w:r>
        <w:fldChar w:fldCharType="begin">
          <w:ffData>
            <w:name w:val="NSTD_CODE_F"/>
            <w:enabled/>
            <w:calcOnExit w:val="0"/>
            <w:textInput>
              <w:default w:val="XXXX"/>
            </w:textInput>
          </w:ffData>
        </w:fldChar>
      </w:r>
      <w:bookmarkStart w:id="3" w:name="NSTD_CODE_F"/>
      <w:r>
        <w:rPr>
          <w:lang w:val="fr-FR"/>
        </w:rPr>
        <w:instrText xml:space="preserve"> FORMTEXT </w:instrText>
      </w:r>
      <w:r>
        <w:fldChar w:fldCharType="separate"/>
      </w:r>
      <w:r>
        <w:t>XXX</w:t>
      </w:r>
      <w:r>
        <w:fldChar w:fldCharType="end"/>
      </w:r>
      <w:bookmarkEnd w:id="3"/>
      <w:r>
        <w:rPr>
          <w:rFonts w:hAnsi="黑体"/>
          <w:lang w:val="fr-FR"/>
        </w:rPr>
        <w:t>—</w:t>
      </w:r>
      <w:r>
        <w:fldChar w:fldCharType="begin">
          <w:ffData>
            <w:name w:val="NSTD_CODE_B"/>
            <w:enabled/>
            <w:calcOnExit w:val="0"/>
            <w:textInput>
              <w:default w:val="XXXX"/>
            </w:textInput>
          </w:ffData>
        </w:fldChar>
      </w:r>
      <w:bookmarkStart w:id="4" w:name="NSTD_CODE_B"/>
      <w:r>
        <w:rPr>
          <w:lang w:val="fr-FR"/>
        </w:rPr>
        <w:instrText xml:space="preserve"> FORMTEXT </w:instrText>
      </w:r>
      <w:r>
        <w:fldChar w:fldCharType="separate"/>
      </w:r>
      <w:r>
        <w:t>XXXX</w:t>
      </w:r>
      <w:r>
        <w:fldChar w:fldCharType="end"/>
      </w:r>
      <w:bookmarkEnd w:id="4"/>
    </w:p>
    <w:p>
      <w:pPr>
        <w:pStyle w:val="196"/>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5"/>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rPr>
          <w:rFonts w:hint="eastAsia" w:ascii="黑体" w:hAnsi="黑体" w:eastAsia="黑体" w:cs="黑体"/>
          <w:sz w:val="52"/>
          <w:szCs w:val="52"/>
        </w:rPr>
        <w:fldChar w:fldCharType="begin">
          <w:ffData>
            <w:name w:val="CSTD_NAME"/>
            <w:enabled/>
            <w:calcOnExit w:val="0"/>
            <w:textInput>
              <w:default w:val="点击此处添加标准名称"/>
            </w:textInput>
          </w:ffData>
        </w:fldChar>
      </w:r>
      <w:bookmarkStart w:id="6" w:name="CSTD_NAME"/>
      <w:r>
        <w:rPr>
          <w:rFonts w:hint="eastAsia" w:ascii="黑体" w:hAnsi="黑体" w:eastAsia="黑体" w:cs="黑体"/>
          <w:sz w:val="52"/>
          <w:szCs w:val="52"/>
        </w:rPr>
        <w:instrText xml:space="preserve"> FORMTEXT </w:instrText>
      </w:r>
      <w:r>
        <w:rPr>
          <w:rFonts w:hint="eastAsia" w:ascii="黑体" w:hAnsi="黑体" w:eastAsia="黑体" w:cs="黑体"/>
          <w:sz w:val="52"/>
          <w:szCs w:val="52"/>
        </w:rPr>
        <w:fldChar w:fldCharType="separate"/>
      </w:r>
      <w:r>
        <w:rPr>
          <w:rFonts w:hint="eastAsia" w:ascii="黑体" w:hAnsi="黑体" w:eastAsia="黑体" w:cs="黑体"/>
          <w:sz w:val="52"/>
          <w:szCs w:val="52"/>
        </w:rPr>
        <w:t>化学分析实验室常用玻璃仪器</w:t>
      </w:r>
      <w:r>
        <w:rPr>
          <w:rFonts w:hint="eastAsia" w:cs="黑体"/>
          <w:sz w:val="52"/>
          <w:szCs w:val="52"/>
          <w:lang w:val="en-US" w:eastAsia="zh-CN"/>
        </w:rPr>
        <w:t>使用</w:t>
      </w:r>
      <w:r>
        <w:rPr>
          <w:rFonts w:hint="eastAsia" w:ascii="黑体" w:hAnsi="黑体" w:eastAsia="黑体" w:cs="黑体"/>
          <w:sz w:val="52"/>
          <w:szCs w:val="52"/>
        </w:rPr>
        <w:t>指南</w:t>
      </w:r>
      <w:r>
        <w:rPr>
          <w:rFonts w:hint="eastAsia" w:ascii="黑体" w:hAnsi="黑体" w:eastAsia="黑体" w:cs="黑体"/>
          <w:sz w:val="52"/>
          <w:szCs w:val="52"/>
        </w:rPr>
        <w:fldChar w:fldCharType="end"/>
      </w:r>
      <w:bookmarkEnd w:id="6"/>
    </w:p>
    <w:p>
      <w:pPr>
        <w:framePr w:w="9639" w:h="6974" w:hRule="exact" w:wrap="around" w:vAnchor="page" w:hAnchor="page" w:x="1419" w:y="6408" w:anchorLock="1"/>
        <w:ind w:left="-1418"/>
      </w:pPr>
    </w:p>
    <w:p>
      <w:pPr>
        <w:pStyle w:val="125"/>
        <w:framePr w:w="9639" w:h="6974" w:hRule="exact" w:wrap="around" w:vAnchor="page" w:hAnchor="page" w:x="1419" w:y="6408" w:anchorLock="1"/>
        <w:jc w:val="both"/>
        <w:textAlignment w:val="bottom"/>
        <w:rPr>
          <w:rFonts w:hint="default" w:eastAsia="宋体"/>
          <w:sz w:val="24"/>
          <w:szCs w:val="28"/>
          <w:lang w:val="en-US" w:eastAsia="zh-CN"/>
        </w:rPr>
      </w:pPr>
      <w:r>
        <w:rPr>
          <w:rFonts w:hint="eastAsia"/>
          <w:sz w:val="24"/>
          <w:szCs w:val="28"/>
          <w:lang w:val="en-US" w:eastAsia="zh-CN"/>
        </w:rPr>
        <w:t xml:space="preserve">             </w:t>
      </w:r>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7" w:name="CMPLSH_DATE"/>
      <w:r>
        <w:rPr>
          <w:sz w:val="21"/>
          <w:szCs w:val="28"/>
        </w:rPr>
        <w:instrText xml:space="preserve"> FORMTEXT </w:instrText>
      </w:r>
      <w:r>
        <w:rPr>
          <w:sz w:val="21"/>
          <w:szCs w:val="28"/>
        </w:rPr>
        <w:fldChar w:fldCharType="separate"/>
      </w:r>
      <w:r>
        <w:rPr>
          <w:sz w:val="21"/>
          <w:szCs w:val="28"/>
        </w:rPr>
        <w:t>（</w:t>
      </w:r>
      <w:r>
        <w:rPr>
          <w:rFonts w:hint="eastAsia"/>
          <w:sz w:val="21"/>
          <w:szCs w:val="28"/>
          <w:lang w:val="en-US" w:eastAsia="zh-CN"/>
        </w:rPr>
        <w:t>征求意见</w:t>
      </w:r>
      <w:r>
        <w:rPr>
          <w:sz w:val="21"/>
          <w:szCs w:val="28"/>
        </w:rPr>
        <w:t>稿）</w:t>
      </w:r>
      <w:r>
        <w:rPr>
          <w:sz w:val="21"/>
          <w:szCs w:val="28"/>
        </w:rPr>
        <w:fldChar w:fldCharType="end"/>
      </w:r>
      <w:bookmarkEnd w:id="7"/>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8" w:name="下拉2"/>
      <w:r>
        <w:rPr>
          <w:b/>
          <w:sz w:val="21"/>
          <w:szCs w:val="28"/>
        </w:rPr>
        <w:instrText xml:space="preserve"> FORMDROPDOWN </w:instrText>
      </w:r>
      <w:r>
        <w:rPr>
          <w:b/>
          <w:sz w:val="21"/>
          <w:szCs w:val="28"/>
        </w:rPr>
        <w:fldChar w:fldCharType="separate"/>
      </w:r>
      <w:r>
        <w:rPr>
          <w:b/>
          <w:sz w:val="21"/>
          <w:szCs w:val="28"/>
        </w:rPr>
        <w:fldChar w:fldCharType="end"/>
      </w:r>
      <w:bookmarkEnd w:id="8"/>
    </w:p>
    <w:p>
      <w:pPr>
        <w:pStyle w:val="193"/>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fldChar w:fldCharType="separate"/>
      </w:r>
      <w:r>
        <w:rPr>
          <w:rFonts w:hint="eastAsia" w:hAnsi="黑体"/>
          <w:w w:val="100"/>
          <w:sz w:val="28"/>
          <w:lang w:val="en-US" w:eastAsia="zh-CN"/>
        </w:rPr>
        <w:t>廊坊市</w:t>
      </w:r>
      <w:r>
        <w:rPr>
          <w:rFonts w:hint="eastAsia" w:hAnsi="黑体"/>
          <w:w w:val="100"/>
          <w:sz w:val="28"/>
        </w:rPr>
        <w:t>市场</w:t>
      </w:r>
      <w:r>
        <w:rPr>
          <w:rFonts w:hAnsi="黑体"/>
          <w:w w:val="100"/>
          <w:sz w:val="28"/>
        </w:rPr>
        <w:t>监督管理局</w:t>
      </w:r>
      <w:r>
        <w:rPr>
          <w:rFonts w:hAnsi="黑体"/>
          <w:w w:val="100"/>
          <w:sz w:val="28"/>
        </w:rPr>
        <w:fldChar w:fldCharType="end"/>
      </w:r>
      <w:bookmarkEnd w:id="15"/>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pPr>
        <w:pStyle w:val="89"/>
        <w:spacing w:after="468"/>
      </w:pPr>
      <w:bookmarkStart w:id="16" w:name="_Toc166751150"/>
      <w:bookmarkStart w:id="17" w:name="BookMark2"/>
      <w:r>
        <w:rPr>
          <w:spacing w:val="320"/>
        </w:rPr>
        <w:t>前</w:t>
      </w:r>
      <w:r>
        <w:t>言</w:t>
      </w:r>
      <w:bookmarkEnd w:id="16"/>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w:t>
      </w:r>
      <w:r>
        <w:rPr>
          <w:rFonts w:hint="eastAsia"/>
          <w:lang w:val="en-US" w:eastAsia="zh-CN"/>
        </w:rPr>
        <w:t>标准由廊坊市市监督管理局</w:t>
      </w:r>
      <w:r>
        <w:t>提出</w:t>
      </w:r>
      <w:r>
        <w:rPr>
          <w:rFonts w:hint="eastAsia"/>
        </w:rPr>
        <w:t>。</w:t>
      </w:r>
    </w:p>
    <w:p>
      <w:pPr>
        <w:pStyle w:val="56"/>
        <w:ind w:firstLine="420"/>
        <w:rPr>
          <w:rFonts w:hint="eastAsia"/>
          <w:lang w:val="en-US" w:eastAsia="zh-CN"/>
        </w:rPr>
      </w:pPr>
      <w:r>
        <w:rPr>
          <w:rFonts w:hint="eastAsia"/>
        </w:rPr>
        <w:t>本文件起草单位：</w:t>
      </w:r>
      <w:r>
        <w:rPr>
          <w:rFonts w:hint="eastAsia"/>
          <w:lang w:val="en-US" w:eastAsia="zh-CN"/>
        </w:rPr>
        <w:t>廊坊市药品检验所、廊坊市产品质量监督检验所、廊坊市人民医院</w:t>
      </w:r>
      <w:r>
        <w:rPr>
          <w:rFonts w:hint="eastAsia"/>
          <w:lang w:val="en-US" w:eastAsia="zh-CN"/>
        </w:rPr>
        <w:t>。</w:t>
      </w:r>
    </w:p>
    <w:p>
      <w:pPr>
        <w:pStyle w:val="56"/>
        <w:ind w:firstLine="420"/>
        <w:rPr>
          <w:rFonts w:hint="eastAsia"/>
        </w:rPr>
      </w:pPr>
      <w:r>
        <w:rPr>
          <w:rFonts w:hint="eastAsia"/>
        </w:rPr>
        <w:t>本文件主要起草人：</w:t>
      </w:r>
      <w:r>
        <w:rPr>
          <w:rFonts w:hint="eastAsia"/>
          <w:lang w:val="en-US" w:eastAsia="zh-CN"/>
        </w:rPr>
        <w:t>邵俊艳</w:t>
      </w:r>
      <w:r>
        <w:rPr>
          <w:rFonts w:hint="eastAsia"/>
        </w:rPr>
        <w:t>、</w:t>
      </w:r>
      <w:r>
        <w:rPr>
          <w:rFonts w:hint="eastAsia"/>
          <w:lang w:val="en-US" w:eastAsia="zh-CN"/>
        </w:rPr>
        <w:t>卢彩会</w:t>
      </w:r>
      <w:r>
        <w:rPr>
          <w:rFonts w:hint="eastAsia"/>
        </w:rPr>
        <w:t>、</w:t>
      </w:r>
      <w:r>
        <w:rPr>
          <w:rFonts w:hint="eastAsia"/>
          <w:lang w:val="en-US" w:eastAsia="zh-CN"/>
        </w:rPr>
        <w:t>王静懿</w:t>
      </w:r>
      <w:r>
        <w:rPr>
          <w:rFonts w:hint="eastAsia"/>
        </w:rPr>
        <w:t>。</w:t>
      </w:r>
    </w:p>
    <w:p>
      <w:pPr>
        <w:pStyle w:val="56"/>
        <w:ind w:firstLine="420"/>
      </w:pPr>
    </w:p>
    <w:p>
      <w:pPr>
        <w:pStyle w:val="56"/>
        <w:snapToGrid w:val="0"/>
        <w:ind w:firstLine="420"/>
        <w:sectPr>
          <w:headerReference r:id="rId11" w:type="default"/>
          <w:footerReference r:id="rId12" w:type="default"/>
          <w:pgSz w:w="11906" w:h="16838"/>
          <w:pgMar w:top="2410" w:right="1134" w:bottom="1134" w:left="1134" w:header="1418" w:footer="1134" w:gutter="284"/>
          <w:pgNumType w:fmt="upperRoman"/>
          <w:cols w:space="425" w:num="1"/>
          <w:formProt w:val="0"/>
          <w:docGrid w:type="lines" w:linePitch="312" w:charSpace="0"/>
        </w:sectPr>
      </w:pPr>
    </w:p>
    <w:bookmarkEnd w:id="17"/>
    <w:p>
      <w:pPr>
        <w:spacing w:line="20" w:lineRule="exact"/>
        <w:jc w:val="center"/>
        <w:rPr>
          <w:rFonts w:ascii="黑体" w:hAnsi="黑体" w:eastAsia="黑体"/>
          <w:sz w:val="32"/>
          <w:szCs w:val="32"/>
        </w:rPr>
      </w:pPr>
      <w:bookmarkStart w:id="18" w:name="BookMark4"/>
    </w:p>
    <w:p>
      <w:pPr>
        <w:spacing w:line="20" w:lineRule="exact"/>
        <w:jc w:val="center"/>
        <w:rPr>
          <w:rFonts w:ascii="黑体" w:hAnsi="黑体" w:eastAsia="黑体"/>
          <w:sz w:val="32"/>
          <w:szCs w:val="32"/>
        </w:rPr>
      </w:pPr>
    </w:p>
    <w:sdt>
      <w:sdtPr>
        <w:tag w:val="NEW_STAND_NAME"/>
        <w:id w:val="595910757"/>
        <w:lock w:val="sdtLocked"/>
        <w:placeholder>
          <w:docPart w:val="352B111753EF4708B91FFCA3C5488EE0"/>
        </w:placeholder>
      </w:sdtPr>
      <w:sdtContent>
        <w:p>
          <w:pPr>
            <w:pStyle w:val="177"/>
            <w:spacing w:before="312" w:beforeLines="100" w:after="686" w:afterLines="220"/>
          </w:pPr>
          <w:bookmarkStart w:id="19" w:name="NEW_STAND_NAME"/>
          <w:r>
            <w:rPr>
              <w:rFonts w:hint="eastAsia"/>
            </w:rPr>
            <w:t>化学分析实验室常用玻璃仪器</w:t>
          </w:r>
          <w:r>
            <w:rPr>
              <w:rFonts w:hint="eastAsia"/>
              <w:lang w:eastAsia="zh-CN"/>
            </w:rPr>
            <w:t>使用</w:t>
          </w:r>
          <w:r>
            <w:rPr>
              <w:rFonts w:hint="eastAsia"/>
            </w:rPr>
            <w:t>指南</w:t>
          </w:r>
        </w:p>
      </w:sdtContent>
    </w:sdt>
    <w:bookmarkEnd w:id="19"/>
    <w:p>
      <w:pPr>
        <w:pStyle w:val="231"/>
      </w:pPr>
      <w:bookmarkStart w:id="20" w:name="_Toc166751151"/>
      <w:bookmarkStart w:id="21" w:name="_Toc26718930"/>
      <w:bookmarkStart w:id="22" w:name="_Toc26986771"/>
      <w:bookmarkStart w:id="23" w:name="_Toc26648465"/>
      <w:bookmarkStart w:id="24" w:name="_Toc24884211"/>
      <w:bookmarkStart w:id="25" w:name="_Toc26986530"/>
      <w:bookmarkStart w:id="26" w:name="_Toc24884218"/>
      <w:bookmarkStart w:id="27" w:name="_Toc17233333"/>
      <w:bookmarkStart w:id="28" w:name="_Toc17233325"/>
      <w:r>
        <w:rPr>
          <w:rFonts w:hint="eastAsia"/>
        </w:rPr>
        <w:t>范围</w:t>
      </w:r>
      <w:bookmarkEnd w:id="20"/>
      <w:bookmarkEnd w:id="21"/>
      <w:bookmarkEnd w:id="22"/>
      <w:bookmarkEnd w:id="23"/>
      <w:bookmarkEnd w:id="24"/>
      <w:bookmarkEnd w:id="25"/>
      <w:bookmarkEnd w:id="26"/>
      <w:bookmarkEnd w:id="27"/>
      <w:bookmarkEnd w:id="28"/>
    </w:p>
    <w:p>
      <w:pPr>
        <w:numPr>
          <w:ilvl w:val="0"/>
          <w:numId w:val="0"/>
        </w:numPr>
        <w:ind w:firstLine="420" w:firstLineChars="200"/>
        <w:rPr>
          <w:rFonts w:hint="eastAsia"/>
          <w:lang w:val="en-US" w:eastAsia="zh-CN"/>
        </w:rPr>
      </w:pPr>
      <w:bookmarkStart w:id="29" w:name="_Toc17233326"/>
      <w:bookmarkStart w:id="30" w:name="_Toc26648466"/>
      <w:bookmarkStart w:id="31" w:name="_Toc24884219"/>
      <w:bookmarkStart w:id="32" w:name="_Toc24884212"/>
      <w:bookmarkStart w:id="33" w:name="_Toc17233334"/>
      <w:r>
        <w:rPr>
          <w:rFonts w:hint="eastAsia"/>
        </w:rPr>
        <w:t>本文件规定化学分析实验室常用玻璃仪器</w:t>
      </w:r>
      <w:r>
        <w:rPr>
          <w:rFonts w:hint="eastAsia"/>
          <w:lang w:val="en-US" w:eastAsia="zh-CN"/>
        </w:rPr>
        <w:t>的分类、玻璃仪器的使用、玻璃仪器的检查与校准、简单玻璃仪器的加工。</w:t>
      </w:r>
    </w:p>
    <w:p>
      <w:pPr>
        <w:pStyle w:val="56"/>
        <w:ind w:firstLine="420"/>
      </w:pPr>
      <w:r>
        <w:rPr>
          <w:rFonts w:hint="eastAsia"/>
        </w:rPr>
        <w:t>本文件适用于</w:t>
      </w:r>
      <w:r>
        <w:rPr>
          <w:rFonts w:hint="eastAsia"/>
          <w:lang w:val="en-US" w:eastAsia="zh-CN"/>
        </w:rPr>
        <w:t>廊坊市开展化学分析项目的检测机构</w:t>
      </w:r>
      <w:r>
        <w:rPr>
          <w:rFonts w:hint="eastAsia"/>
        </w:rPr>
        <w:t>。</w:t>
      </w:r>
    </w:p>
    <w:p>
      <w:pPr>
        <w:pStyle w:val="104"/>
        <w:numPr>
          <w:ilvl w:val="0"/>
          <w:numId w:val="32"/>
        </w:numPr>
        <w:spacing w:before="312" w:after="312"/>
      </w:pPr>
      <w:bookmarkStart w:id="34" w:name="_Toc26718931"/>
      <w:bookmarkStart w:id="35" w:name="_Toc166751152"/>
      <w:bookmarkStart w:id="36" w:name="_Toc26986772"/>
      <w:bookmarkStart w:id="37" w:name="_Toc26986531"/>
      <w:r>
        <w:rPr>
          <w:rFonts w:hint="eastAsia"/>
        </w:rPr>
        <w:t>规范性引用文件</w:t>
      </w:r>
      <w:bookmarkEnd w:id="29"/>
      <w:bookmarkEnd w:id="30"/>
      <w:bookmarkEnd w:id="31"/>
      <w:bookmarkEnd w:id="32"/>
      <w:bookmarkEnd w:id="33"/>
      <w:bookmarkEnd w:id="34"/>
      <w:bookmarkEnd w:id="35"/>
      <w:bookmarkEnd w:id="36"/>
      <w:bookmarkEnd w:id="37"/>
    </w:p>
    <w:sdt>
      <w:sdtPr>
        <w:rPr>
          <w:rFonts w:hint="eastAsia"/>
        </w:rPr>
        <w:id w:val="715848253"/>
        <w:placeholder>
          <w:docPart w:val="BEFE24F7434048E28C589194683E4DC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GB 21549-2008</w:t>
      </w:r>
      <w:r>
        <w:rPr>
          <w:rFonts w:hint="default" w:ascii="宋体" w:hAnsi="Times New Roman" w:eastAsia="宋体" w:cs="Times New Roman"/>
          <w:kern w:val="0"/>
          <w:sz w:val="21"/>
          <w:szCs w:val="20"/>
          <w:lang w:val="en-US" w:eastAsia="zh-CN" w:bidi="ar-SA"/>
        </w:rPr>
        <w:t> </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实验室玻璃仪器 玻璃烧器的安全要求</w:t>
      </w:r>
      <w:r>
        <w:rPr>
          <w:rFonts w:hint="eastAsia" w:ascii="宋体" w:hAnsi="Times New Roman" w:eastAsia="宋体" w:cs="Times New Roman"/>
          <w:kern w:val="0"/>
          <w:sz w:val="21"/>
          <w:szCs w:val="20"/>
          <w:lang w:val="en-US" w:eastAsia="zh-CN" w:bidi="ar-SA"/>
        </w:rPr>
        <w:t>》</w:t>
      </w:r>
    </w:p>
    <w:p>
      <w:pPr>
        <w:pStyle w:val="56"/>
        <w:ind w:firstLine="42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GB/T 11414-2007</w:t>
      </w:r>
      <w:r>
        <w:rPr>
          <w:rFonts w:hint="default" w:ascii="宋体" w:hAnsi="Times New Roman" w:eastAsia="宋体" w:cs="Times New Roman"/>
          <w:kern w:val="0"/>
          <w:sz w:val="21"/>
          <w:szCs w:val="20"/>
          <w:lang w:val="en-US" w:eastAsia="zh-CN" w:bidi="ar-SA"/>
        </w:rPr>
        <w:t> </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实验室玻璃仪器 瓶 </w:t>
      </w:r>
      <w:r>
        <w:rPr>
          <w:rFonts w:hint="eastAsia" w:ascii="宋体" w:hAnsi="Times New Roman" w:eastAsia="宋体" w:cs="Times New Roman"/>
          <w:kern w:val="0"/>
          <w:sz w:val="21"/>
          <w:szCs w:val="20"/>
          <w:lang w:val="en-US" w:eastAsia="zh-CN" w:bidi="ar-SA"/>
        </w:rPr>
        <w:t>》</w:t>
      </w:r>
    </w:p>
    <w:p>
      <w:pPr>
        <w:pStyle w:val="56"/>
        <w:ind w:firstLine="42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GB/T 12803-2015</w:t>
      </w:r>
      <w:r>
        <w:rPr>
          <w:rFonts w:hint="default" w:ascii="宋体" w:hAnsi="Times New Roman" w:eastAsia="宋体" w:cs="Times New Roman"/>
          <w:kern w:val="0"/>
          <w:sz w:val="21"/>
          <w:szCs w:val="20"/>
          <w:lang w:val="en-US" w:eastAsia="zh-CN" w:bidi="ar-SA"/>
        </w:rPr>
        <w:t> </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实验室玻璃仪器 量杯</w:t>
      </w:r>
      <w:r>
        <w:rPr>
          <w:rFonts w:hint="eastAsia" w:ascii="宋体" w:hAnsi="Times New Roman" w:eastAsia="宋体" w:cs="Times New Roman"/>
          <w:kern w:val="0"/>
          <w:sz w:val="21"/>
          <w:szCs w:val="20"/>
          <w:lang w:val="en-US" w:eastAsia="zh-CN" w:bidi="ar-SA"/>
        </w:rPr>
        <w:t>》</w:t>
      </w:r>
    </w:p>
    <w:p>
      <w:pPr>
        <w:pStyle w:val="56"/>
        <w:ind w:firstLine="42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GB/T 12804-2011</w:t>
      </w:r>
      <w:r>
        <w:rPr>
          <w:rFonts w:hint="default" w:ascii="宋体" w:hAnsi="Times New Roman" w:eastAsia="宋体" w:cs="Times New Roman"/>
          <w:kern w:val="0"/>
          <w:sz w:val="21"/>
          <w:szCs w:val="20"/>
          <w:lang w:val="en-US" w:eastAsia="zh-CN" w:bidi="ar-SA"/>
        </w:rPr>
        <w:t> </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实验室玻璃仪器 量筒</w:t>
      </w:r>
      <w:r>
        <w:rPr>
          <w:rFonts w:hint="eastAsia" w:ascii="宋体" w:hAnsi="Times New Roman" w:eastAsia="宋体" w:cs="Times New Roman"/>
          <w:kern w:val="0"/>
          <w:sz w:val="21"/>
          <w:szCs w:val="20"/>
          <w:lang w:val="en-US" w:eastAsia="zh-CN" w:bidi="ar-SA"/>
        </w:rPr>
        <w:t>》</w:t>
      </w:r>
    </w:p>
    <w:p>
      <w:pPr>
        <w:pStyle w:val="56"/>
        <w:ind w:firstLine="42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GB/T 12805-2011《实验室玻璃仪器 滴定管》</w:t>
      </w:r>
    </w:p>
    <w:p>
      <w:pPr>
        <w:pStyle w:val="56"/>
        <w:ind w:firstLine="42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GB/T 12806-2011</w:t>
      </w:r>
      <w:r>
        <w:rPr>
          <w:rFonts w:hint="default" w:ascii="宋体" w:hAnsi="Times New Roman" w:eastAsia="宋体" w:cs="Times New Roman"/>
          <w:kern w:val="0"/>
          <w:sz w:val="21"/>
          <w:szCs w:val="20"/>
          <w:lang w:val="en-US" w:eastAsia="zh-CN" w:bidi="ar-SA"/>
        </w:rPr>
        <w:t> </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实验室玻璃仪器 单标线容量瓶</w:t>
      </w:r>
      <w:r>
        <w:rPr>
          <w:rFonts w:hint="eastAsia" w:ascii="宋体" w:hAnsi="Times New Roman" w:eastAsia="宋体" w:cs="Times New Roman"/>
          <w:kern w:val="0"/>
          <w:sz w:val="21"/>
          <w:szCs w:val="20"/>
          <w:lang w:val="en-US" w:eastAsia="zh-CN" w:bidi="ar-SA"/>
        </w:rPr>
        <w:t>》</w:t>
      </w:r>
    </w:p>
    <w:p>
      <w:pPr>
        <w:pStyle w:val="56"/>
        <w:ind w:firstLine="42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GB/T 12807-2021</w:t>
      </w:r>
      <w:r>
        <w:rPr>
          <w:rFonts w:hint="default" w:ascii="宋体" w:hAnsi="Times New Roman" w:eastAsia="宋体" w:cs="Times New Roman"/>
          <w:kern w:val="0"/>
          <w:sz w:val="21"/>
          <w:szCs w:val="20"/>
          <w:lang w:val="en-US" w:eastAsia="zh-CN" w:bidi="ar-SA"/>
        </w:rPr>
        <w:t> </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实验室玻璃仪器 分度吸量管</w:t>
      </w:r>
      <w:r>
        <w:rPr>
          <w:rFonts w:hint="eastAsia" w:ascii="宋体" w:hAnsi="Times New Roman" w:eastAsia="宋体" w:cs="Times New Roman"/>
          <w:kern w:val="0"/>
          <w:sz w:val="21"/>
          <w:szCs w:val="20"/>
          <w:lang w:val="en-US" w:eastAsia="zh-CN" w:bidi="ar-SA"/>
        </w:rPr>
        <w:t>》</w:t>
      </w:r>
    </w:p>
    <w:p>
      <w:pPr>
        <w:pStyle w:val="56"/>
        <w:ind w:firstLine="42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GB/T 12808-2015</w:t>
      </w:r>
      <w:r>
        <w:rPr>
          <w:rFonts w:hint="default" w:ascii="宋体" w:hAnsi="Times New Roman" w:eastAsia="宋体" w:cs="Times New Roman"/>
          <w:kern w:val="0"/>
          <w:sz w:val="21"/>
          <w:szCs w:val="20"/>
          <w:lang w:val="en-US" w:eastAsia="zh-CN" w:bidi="ar-SA"/>
        </w:rPr>
        <w:t> </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实验室玻璃仪器 单标线吸量管</w:t>
      </w:r>
      <w:r>
        <w:rPr>
          <w:rFonts w:hint="eastAsia" w:ascii="宋体" w:hAnsi="Times New Roman" w:eastAsia="宋体" w:cs="Times New Roman"/>
          <w:kern w:val="0"/>
          <w:sz w:val="21"/>
          <w:szCs w:val="20"/>
          <w:lang w:val="en-US" w:eastAsia="zh-CN" w:bidi="ar-SA"/>
        </w:rPr>
        <w:t>》的要求</w:t>
      </w:r>
    </w:p>
    <w:p>
      <w:pPr>
        <w:pStyle w:val="56"/>
        <w:ind w:firstLine="42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GB/T 12810-2021《实验室玻璃仪器 玻璃量器的容量校准和使用方法》</w:t>
      </w:r>
    </w:p>
    <w:p>
      <w:pPr>
        <w:pStyle w:val="56"/>
        <w:ind w:firstLine="42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GB/T 15724-2008</w:t>
      </w:r>
      <w:r>
        <w:rPr>
          <w:rFonts w:hint="default" w:ascii="宋体" w:hAnsi="Times New Roman" w:eastAsia="宋体" w:cs="Times New Roman"/>
          <w:kern w:val="0"/>
          <w:sz w:val="21"/>
          <w:szCs w:val="20"/>
          <w:lang w:val="en-US" w:eastAsia="zh-CN" w:bidi="ar-SA"/>
        </w:rPr>
        <w:t> </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实验室玻璃仪器 烧杯</w:t>
      </w:r>
      <w:r>
        <w:rPr>
          <w:rFonts w:hint="eastAsia" w:ascii="宋体" w:hAnsi="Times New Roman" w:eastAsia="宋体" w:cs="Times New Roman"/>
          <w:kern w:val="0"/>
          <w:sz w:val="21"/>
          <w:szCs w:val="20"/>
          <w:lang w:val="en-US" w:eastAsia="zh-CN" w:bidi="ar-SA"/>
        </w:rPr>
        <w:t>》</w:t>
      </w:r>
    </w:p>
    <w:p>
      <w:pPr>
        <w:pStyle w:val="56"/>
        <w:ind w:firstLine="42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GB/T 21298-2007</w:t>
      </w:r>
      <w:r>
        <w:rPr>
          <w:rFonts w:hint="default" w:ascii="宋体" w:hAnsi="Times New Roman" w:eastAsia="宋体" w:cs="Times New Roman"/>
          <w:kern w:val="0"/>
          <w:sz w:val="21"/>
          <w:szCs w:val="20"/>
          <w:lang w:val="en-US" w:eastAsia="zh-CN" w:bidi="ar-SA"/>
        </w:rPr>
        <w:t> </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实验室玻璃仪器 试管</w:t>
      </w:r>
      <w:r>
        <w:rPr>
          <w:rFonts w:hint="eastAsia" w:ascii="宋体" w:hAnsi="Times New Roman" w:eastAsia="宋体" w:cs="Times New Roman"/>
          <w:kern w:val="0"/>
          <w:sz w:val="21"/>
          <w:szCs w:val="20"/>
          <w:lang w:val="en-US" w:eastAsia="zh-CN" w:bidi="ar-SA"/>
        </w:rPr>
        <w:t>》</w:t>
      </w:r>
    </w:p>
    <w:p>
      <w:pPr>
        <w:pStyle w:val="56"/>
        <w:ind w:firstLine="42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GB/T 28212-2011</w:t>
      </w:r>
      <w:r>
        <w:rPr>
          <w:rFonts w:hint="default" w:ascii="宋体" w:hAnsi="Times New Roman" w:eastAsia="宋体" w:cs="Times New Roman"/>
          <w:kern w:val="0"/>
          <w:sz w:val="21"/>
          <w:szCs w:val="20"/>
          <w:lang w:val="en-US" w:eastAsia="zh-CN" w:bidi="ar-SA"/>
        </w:rPr>
        <w:t> </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实验室玻璃仪器 冷凝管</w:t>
      </w:r>
      <w:r>
        <w:rPr>
          <w:rFonts w:hint="eastAsia" w:ascii="宋体" w:hAnsi="Times New Roman" w:eastAsia="宋体" w:cs="Times New Roman"/>
          <w:kern w:val="0"/>
          <w:sz w:val="21"/>
          <w:szCs w:val="20"/>
          <w:lang w:val="en-US" w:eastAsia="zh-CN" w:bidi="ar-SA"/>
        </w:rPr>
        <w:t>》</w:t>
      </w:r>
    </w:p>
    <w:p>
      <w:pPr>
        <w:pStyle w:val="56"/>
        <w:ind w:firstLine="42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QB/T 2110-2024</w:t>
      </w:r>
      <w:r>
        <w:rPr>
          <w:rFonts w:hint="default" w:ascii="宋体" w:hAnsi="Times New Roman" w:eastAsia="宋体" w:cs="Times New Roman"/>
          <w:kern w:val="0"/>
          <w:sz w:val="21"/>
          <w:szCs w:val="20"/>
          <w:lang w:val="en-US" w:eastAsia="zh-CN" w:bidi="ar-SA"/>
        </w:rPr>
        <w:t> </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实验室玻璃仪器 分液漏斗和滴液漏斗</w:t>
      </w:r>
      <w:r>
        <w:rPr>
          <w:rFonts w:hint="eastAsia" w:ascii="宋体" w:hAnsi="Times New Roman" w:eastAsia="宋体" w:cs="Times New Roman"/>
          <w:kern w:val="0"/>
          <w:sz w:val="21"/>
          <w:szCs w:val="20"/>
          <w:lang w:val="en-US" w:eastAsia="zh-CN" w:bidi="ar-SA"/>
        </w:rPr>
        <w:t>》</w:t>
      </w:r>
    </w:p>
    <w:p>
      <w:pPr>
        <w:pStyle w:val="56"/>
        <w:ind w:firstLine="420"/>
        <w:rPr>
          <w:rFonts w:hint="eastAsia" w:ascii="宋体" w:hAnsi="Times New Roman" w:eastAsia="宋体" w:cs="Times New Roman"/>
          <w:kern w:val="0"/>
          <w:sz w:val="21"/>
          <w:szCs w:val="20"/>
          <w:lang w:val="en-US" w:eastAsia="zh-CN" w:bidi="ar-SA"/>
        </w:rPr>
      </w:pPr>
    </w:p>
    <w:p>
      <w:pPr>
        <w:numPr>
          <w:ilvl w:val="0"/>
          <w:numId w:val="0"/>
        </w:numPr>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3   玻璃仪器的分类</w:t>
      </w:r>
    </w:p>
    <w:p>
      <w:pPr>
        <w:keepNext w:val="0"/>
        <w:keepLines w:val="0"/>
        <w:pageBreakBefore w:val="0"/>
        <w:widowControl w:val="0"/>
        <w:numPr>
          <w:ilvl w:val="0"/>
          <w:numId w:val="0"/>
        </w:numPr>
        <w:kinsoku/>
        <w:wordWrap/>
        <w:overflowPunct/>
        <w:topLinePunct w:val="0"/>
        <w:autoSpaceDE/>
        <w:autoSpaceDN/>
        <w:bidi w:val="0"/>
        <w:adjustRightInd w:val="0"/>
        <w:snapToGrid/>
        <w:ind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玻璃仪器按用途可分为以下几类：</w:t>
      </w:r>
    </w:p>
    <w:p>
      <w:pPr>
        <w:keepNext w:val="0"/>
        <w:keepLines w:val="0"/>
        <w:pageBreakBefore w:val="0"/>
        <w:widowControl w:val="0"/>
        <w:numPr>
          <w:ilvl w:val="0"/>
          <w:numId w:val="0"/>
        </w:numPr>
        <w:kinsoku/>
        <w:wordWrap/>
        <w:overflowPunct/>
        <w:topLinePunct w:val="0"/>
        <w:autoSpaceDE/>
        <w:autoSpaceDN/>
        <w:bidi w:val="0"/>
        <w:adjustRightInd w:val="0"/>
        <w:snapToGrid/>
        <w:ind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a)普通玻璃器皿：试剂瓶、烧杯、烧瓶、锥形瓶等</w:t>
      </w:r>
      <w:r>
        <w:rPr>
          <w:rFonts w:hint="eastAsia" w:ascii="宋体" w:hAnsi="Times New Roman" w:cs="Times New Roman"/>
          <w:kern w:val="0"/>
          <w:sz w:val="21"/>
          <w:szCs w:val="20"/>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b)量器类：量筒、量杯、移液管、滴定管、容量瓶等</w:t>
      </w:r>
      <w:r>
        <w:rPr>
          <w:rFonts w:hint="eastAsia" w:ascii="宋体" w:hAnsi="Times New Roman" w:cs="Times New Roman"/>
          <w:kern w:val="0"/>
          <w:sz w:val="21"/>
          <w:szCs w:val="20"/>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c)特殊玻璃器皿：冷凝管、分液漏斗、干燥器、分馏柱、玻璃砂芯漏斗、标准磨口玻璃仪器等。</w:t>
      </w:r>
    </w:p>
    <w:p>
      <w:pPr>
        <w:numPr>
          <w:ilvl w:val="0"/>
          <w:numId w:val="0"/>
        </w:numPr>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4  玻璃仪器的使用</w:t>
      </w:r>
    </w:p>
    <w:p>
      <w:pPr>
        <w:keepNext w:val="0"/>
        <w:keepLines w:val="0"/>
        <w:pageBreakBefore w:val="0"/>
        <w:widowControl w:val="0"/>
        <w:numPr>
          <w:ilvl w:val="0"/>
          <w:numId w:val="0"/>
        </w:numPr>
        <w:kinsoku/>
        <w:wordWrap/>
        <w:overflowPunct/>
        <w:topLinePunct w:val="0"/>
        <w:autoSpaceDE/>
        <w:autoSpaceDN/>
        <w:bidi w:val="0"/>
        <w:adjustRightInd w:val="0"/>
        <w:snapToGrid/>
        <w:ind w:firstLine="420" w:firstLineChars="200"/>
        <w:textAlignment w:val="auto"/>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实验室所用玻璃烧器应符合</w:t>
      </w:r>
      <w:r>
        <w:rPr>
          <w:rFonts w:hint="default" w:ascii="宋体" w:hAnsi="Times New Roman" w:eastAsia="宋体" w:cs="Times New Roman"/>
          <w:kern w:val="0"/>
          <w:sz w:val="21"/>
          <w:szCs w:val="20"/>
          <w:lang w:val="en-US" w:eastAsia="zh-CN" w:bidi="ar-SA"/>
        </w:rPr>
        <w:t> </w:t>
      </w:r>
      <w:r>
        <w:rPr>
          <w:rFonts w:hint="eastAsia" w:ascii="宋体" w:hAnsi="Times New Roman" w:eastAsia="宋体" w:cs="Times New Roman"/>
          <w:kern w:val="0"/>
          <w:sz w:val="21"/>
          <w:szCs w:val="20"/>
          <w:lang w:val="en-US" w:eastAsia="zh-CN" w:bidi="ar-SA"/>
        </w:rPr>
        <w:t>GB 21549-2008的要求</w:t>
      </w:r>
      <w:r>
        <w:rPr>
          <w:rFonts w:hint="eastAsia" w:ascii="宋体" w:hAnsi="Times New Roman" w:cs="Times New Roman"/>
          <w:kern w:val="0"/>
          <w:sz w:val="21"/>
          <w:szCs w:val="20"/>
          <w:lang w:val="en-US" w:eastAsia="zh-CN" w:bidi="ar-SA"/>
        </w:rPr>
        <w:t>。</w:t>
      </w:r>
    </w:p>
    <w:p>
      <w:pPr>
        <w:rPr>
          <w:rFonts w:hint="eastAsia" w:ascii="仿宋_GB2312" w:hAnsi="Times New Roman" w:eastAsia="仿宋_GB2312" w:cs="Times New Roman"/>
          <w:b w:val="0"/>
          <w:bCs/>
          <w:sz w:val="30"/>
          <w:szCs w:val="30"/>
          <w:lang w:val="en-US" w:eastAsia="zh-CN"/>
        </w:rPr>
      </w:pPr>
      <w:r>
        <w:rPr>
          <w:rFonts w:hint="eastAsia" w:ascii="黑体" w:hAnsi="Times New Roman" w:eastAsia="黑体" w:cs="Times New Roman"/>
          <w:kern w:val="0"/>
          <w:sz w:val="21"/>
          <w:szCs w:val="20"/>
          <w:lang w:val="en-US" w:eastAsia="zh-CN" w:bidi="ar-SA"/>
        </w:rPr>
        <w:t>4.1普通玻</w:t>
      </w:r>
      <w:r>
        <w:rPr>
          <w:rFonts w:hint="eastAsia" w:ascii="黑体" w:hAnsi="Times New Roman" w:eastAsia="黑体" w:cs="Times New Roman"/>
          <w:kern w:val="0"/>
          <w:sz w:val="21"/>
          <w:szCs w:val="20"/>
          <w:lang w:val="en-US" w:eastAsia="zh-CN" w:bidi="ar-SA"/>
        </w:rPr>
        <w:t>璃仪器的使用</w:t>
      </w:r>
    </w:p>
    <w:p>
      <w:pPr>
        <w:numPr>
          <w:ilvl w:val="0"/>
          <w:numId w:val="0"/>
        </w:numPr>
        <w:rPr>
          <w:rFonts w:hint="eastAsia" w:ascii="宋体" w:hAnsi="Times New Roman" w:eastAsia="宋体" w:cs="Times New Roman"/>
          <w:b/>
          <w:bCs/>
          <w:kern w:val="0"/>
          <w:sz w:val="21"/>
          <w:szCs w:val="20"/>
          <w:lang w:val="en-US" w:eastAsia="zh-CN" w:bidi="ar-SA"/>
        </w:rPr>
      </w:pPr>
      <w:r>
        <w:rPr>
          <w:rFonts w:hint="eastAsia" w:ascii="宋体" w:hAnsi="Times New Roman" w:eastAsia="宋体" w:cs="Times New Roman"/>
          <w:b/>
          <w:bCs/>
          <w:kern w:val="0"/>
          <w:sz w:val="21"/>
          <w:szCs w:val="20"/>
          <w:lang w:val="en-US" w:eastAsia="zh-CN" w:bidi="ar-SA"/>
        </w:rPr>
        <w:t>4.1.1烧杯 、锥形瓶</w:t>
      </w:r>
    </w:p>
    <w:p>
      <w:pPr>
        <w:numPr>
          <w:ilvl w:val="0"/>
          <w:numId w:val="0"/>
        </w:numPr>
        <w:rPr>
          <w:rFonts w:hint="default"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4</w:t>
      </w:r>
      <w:r>
        <w:rPr>
          <w:rFonts w:hint="eastAsia" w:ascii="宋体" w:hAnsi="Times New Roman" w:eastAsia="宋体" w:cs="Times New Roman"/>
          <w:kern w:val="0"/>
          <w:sz w:val="21"/>
          <w:szCs w:val="20"/>
          <w:lang w:val="en-US" w:eastAsia="zh-CN" w:bidi="ar-SA"/>
        </w:rPr>
        <w:t>.1.1</w:t>
      </w:r>
      <w:r>
        <w:rPr>
          <w:rFonts w:hint="eastAsia" w:ascii="宋体" w:hAnsi="Times New Roman" w:cs="Times New Roman"/>
          <w:kern w:val="0"/>
          <w:sz w:val="21"/>
          <w:szCs w:val="20"/>
          <w:lang w:val="en-US" w:eastAsia="zh-CN" w:bidi="ar-SA"/>
        </w:rPr>
        <w:t>.1</w:t>
      </w:r>
      <w:r>
        <w:rPr>
          <w:rFonts w:hint="eastAsia" w:ascii="宋体" w:hAnsi="Times New Roman" w:eastAsia="宋体" w:cs="Times New Roman"/>
          <w:kern w:val="0"/>
          <w:sz w:val="21"/>
          <w:szCs w:val="20"/>
          <w:lang w:val="en-US" w:eastAsia="zh-CN" w:bidi="ar-SA"/>
        </w:rPr>
        <w:t>主要用途 、要求</w:t>
      </w:r>
    </w:p>
    <w:p>
      <w:pPr>
        <w:numPr>
          <w:ilvl w:val="0"/>
          <w:numId w:val="0"/>
        </w:numPr>
        <w:ind w:firstLine="420" w:firstLineChars="200"/>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常用于干混合、加热和冷却液体或固体物质；作反应容器；配制溶液等。烧杯符合GB/T 15724-2008</w:t>
      </w:r>
      <w:r>
        <w:rPr>
          <w:rFonts w:hint="default" w:ascii="宋体" w:hAnsi="Times New Roman" w:eastAsia="宋体" w:cs="Times New Roman"/>
          <w:kern w:val="0"/>
          <w:sz w:val="21"/>
          <w:szCs w:val="20"/>
          <w:lang w:val="en-US" w:eastAsia="zh-CN" w:bidi="ar-SA"/>
        </w:rPr>
        <w:t> </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实验室玻璃仪器 烧杯</w:t>
      </w:r>
      <w:r>
        <w:rPr>
          <w:rFonts w:hint="eastAsia" w:ascii="宋体" w:hAnsi="Times New Roman" w:eastAsia="宋体" w:cs="Times New Roman"/>
          <w:kern w:val="0"/>
          <w:sz w:val="21"/>
          <w:szCs w:val="20"/>
          <w:lang w:val="en-US" w:eastAsia="zh-CN" w:bidi="ar-SA"/>
        </w:rPr>
        <w:t>》的要求。</w:t>
      </w:r>
    </w:p>
    <w:p>
      <w:pPr>
        <w:numPr>
          <w:ilvl w:val="0"/>
          <w:numId w:val="0"/>
        </w:numPr>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4</w:t>
      </w:r>
      <w:r>
        <w:rPr>
          <w:rFonts w:hint="eastAsia" w:ascii="宋体" w:hAnsi="Times New Roman" w:eastAsia="宋体" w:cs="Times New Roman"/>
          <w:kern w:val="0"/>
          <w:sz w:val="21"/>
          <w:szCs w:val="20"/>
          <w:lang w:val="en-US" w:eastAsia="zh-CN" w:bidi="ar-SA"/>
        </w:rPr>
        <w:t>.1.</w:t>
      </w:r>
      <w:r>
        <w:rPr>
          <w:rFonts w:hint="eastAsia" w:ascii="宋体" w:hAnsi="Times New Roman" w:cs="Times New Roman"/>
          <w:kern w:val="0"/>
          <w:sz w:val="21"/>
          <w:szCs w:val="20"/>
          <w:lang w:val="en-US" w:eastAsia="zh-CN" w:bidi="ar-SA"/>
        </w:rPr>
        <w:t>1.</w:t>
      </w:r>
      <w:r>
        <w:rPr>
          <w:rFonts w:hint="eastAsia" w:ascii="宋体" w:hAnsi="Times New Roman" w:eastAsia="宋体" w:cs="Times New Roman"/>
          <w:kern w:val="0"/>
          <w:sz w:val="21"/>
          <w:szCs w:val="20"/>
          <w:lang w:val="en-US" w:eastAsia="zh-CN" w:bidi="ar-SA"/>
        </w:rPr>
        <w:t xml:space="preserve">2使用方法及注意事项 </w:t>
      </w:r>
    </w:p>
    <w:p>
      <w:pPr>
        <w:numPr>
          <w:ilvl w:val="0"/>
          <w:numId w:val="0"/>
        </w:numPr>
        <w:ind w:firstLine="420" w:firstLineChars="200"/>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在使用前，应先检查是否有裂纹、破损或污渍，如有则不能使用。加热时，应使用石棉网或铁架台，以均匀加热杯内物质，一般不可干烧。磨口锥形瓶加热时要打开塞子，非标准磨口要保持原配塞。加热后，不能直接用手触摸，以防烫伤。反应液体不超过容积的2/3，加热液体不超过容积的1/3。</w:t>
      </w:r>
    </w:p>
    <w:p>
      <w:pPr>
        <w:numPr>
          <w:ilvl w:val="0"/>
          <w:numId w:val="0"/>
        </w:numPr>
        <w:rPr>
          <w:rFonts w:hint="eastAsia" w:ascii="宋体" w:hAnsi="Times New Roman" w:eastAsia="宋体" w:cs="Times New Roman"/>
          <w:b/>
          <w:bCs/>
          <w:kern w:val="0"/>
          <w:sz w:val="21"/>
          <w:szCs w:val="20"/>
          <w:lang w:val="en-US" w:eastAsia="zh-CN" w:bidi="ar-SA"/>
        </w:rPr>
      </w:pPr>
      <w:r>
        <w:rPr>
          <w:rFonts w:hint="eastAsia" w:ascii="宋体" w:hAnsi="Times New Roman" w:cs="Times New Roman"/>
          <w:b/>
          <w:bCs/>
          <w:kern w:val="0"/>
          <w:sz w:val="21"/>
          <w:szCs w:val="20"/>
          <w:lang w:val="en-US" w:eastAsia="zh-CN" w:bidi="ar-SA"/>
        </w:rPr>
        <w:t>4</w:t>
      </w:r>
      <w:r>
        <w:rPr>
          <w:rFonts w:hint="eastAsia" w:ascii="宋体" w:hAnsi="Times New Roman" w:eastAsia="宋体" w:cs="Times New Roman"/>
          <w:b/>
          <w:bCs/>
          <w:kern w:val="0"/>
          <w:sz w:val="21"/>
          <w:szCs w:val="20"/>
          <w:lang w:val="en-US" w:eastAsia="zh-CN" w:bidi="ar-SA"/>
        </w:rPr>
        <w:t>.1.2</w:t>
      </w:r>
      <w:r>
        <w:rPr>
          <w:rFonts w:hint="eastAsia" w:ascii="宋体" w:hAnsi="Times New Roman" w:cs="Times New Roman"/>
          <w:b/>
          <w:bCs/>
          <w:kern w:val="0"/>
          <w:sz w:val="21"/>
          <w:szCs w:val="20"/>
          <w:lang w:val="en-US" w:eastAsia="zh-CN" w:bidi="ar-SA"/>
        </w:rPr>
        <w:t xml:space="preserve"> </w:t>
      </w:r>
      <w:r>
        <w:rPr>
          <w:rFonts w:hint="eastAsia" w:ascii="宋体" w:hAnsi="Times New Roman" w:eastAsia="宋体" w:cs="Times New Roman"/>
          <w:b/>
          <w:bCs/>
          <w:kern w:val="0"/>
          <w:sz w:val="21"/>
          <w:szCs w:val="20"/>
          <w:lang w:val="en-US" w:eastAsia="zh-CN" w:bidi="ar-SA"/>
        </w:rPr>
        <w:t xml:space="preserve">试管 </w:t>
      </w:r>
    </w:p>
    <w:p>
      <w:pPr>
        <w:numPr>
          <w:ilvl w:val="0"/>
          <w:numId w:val="0"/>
        </w:numPr>
        <w:rPr>
          <w:rFonts w:hint="default"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4</w:t>
      </w:r>
      <w:r>
        <w:rPr>
          <w:rFonts w:hint="eastAsia" w:ascii="宋体" w:hAnsi="Times New Roman" w:eastAsia="宋体" w:cs="Times New Roman"/>
          <w:kern w:val="0"/>
          <w:sz w:val="21"/>
          <w:szCs w:val="20"/>
          <w:lang w:val="en-US" w:eastAsia="zh-CN" w:bidi="ar-SA"/>
        </w:rPr>
        <w:t>.1.2.1主要用途、要求</w:t>
      </w:r>
    </w:p>
    <w:p>
      <w:pPr>
        <w:numPr>
          <w:ilvl w:val="0"/>
          <w:numId w:val="0"/>
        </w:numPr>
        <w:ind w:firstLine="420" w:firstLineChars="200"/>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用于少量物质反应，可加热或冷却；盛放少量固体或液体，收集少量气体，离心管可在离心机中借离心作用分离溶液和沉淀。试管符合GB/T 21298-2007</w:t>
      </w:r>
      <w:r>
        <w:rPr>
          <w:rFonts w:hint="default" w:ascii="宋体" w:hAnsi="Times New Roman" w:eastAsia="宋体" w:cs="Times New Roman"/>
          <w:kern w:val="0"/>
          <w:sz w:val="21"/>
          <w:szCs w:val="20"/>
          <w:lang w:val="en-US" w:eastAsia="zh-CN" w:bidi="ar-SA"/>
        </w:rPr>
        <w:t> </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实验室玻璃仪器 试管</w:t>
      </w:r>
      <w:r>
        <w:rPr>
          <w:rFonts w:hint="eastAsia" w:ascii="宋体" w:hAnsi="Times New Roman" w:eastAsia="宋体" w:cs="Times New Roman"/>
          <w:kern w:val="0"/>
          <w:sz w:val="21"/>
          <w:szCs w:val="20"/>
          <w:lang w:val="en-US" w:eastAsia="zh-CN" w:bidi="ar-SA"/>
        </w:rPr>
        <w:t>》的要求。</w:t>
      </w:r>
    </w:p>
    <w:p>
      <w:pPr>
        <w:numPr>
          <w:ilvl w:val="0"/>
          <w:numId w:val="0"/>
        </w:numPr>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4</w:t>
      </w:r>
      <w:r>
        <w:rPr>
          <w:rFonts w:hint="eastAsia" w:ascii="宋体" w:hAnsi="Times New Roman" w:eastAsia="宋体" w:cs="Times New Roman"/>
          <w:kern w:val="0"/>
          <w:sz w:val="21"/>
          <w:szCs w:val="20"/>
          <w:lang w:val="en-US" w:eastAsia="zh-CN" w:bidi="ar-SA"/>
        </w:rPr>
        <w:t xml:space="preserve">.1.2.2使用方法及注意事项 </w:t>
      </w:r>
    </w:p>
    <w:p>
      <w:pPr>
        <w:numPr>
          <w:ilvl w:val="0"/>
          <w:numId w:val="0"/>
        </w:num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使用试管前，应先清洗干净，确保没有残留物。作反应容器时液体不超过试管容积的1/2，固体不超过试管容积的1/3。加热液体时，要擦干试管外壁 ，将试管口朝上，与台面呈45°角，加热固体时，管口略向下倾斜。离心管只能水浴加热。</w:t>
      </w:r>
    </w:p>
    <w:p>
      <w:pPr>
        <w:numPr>
          <w:ilvl w:val="0"/>
          <w:numId w:val="0"/>
        </w:numPr>
        <w:rPr>
          <w:rFonts w:hint="eastAsia" w:ascii="宋体" w:hAnsi="Times New Roman" w:eastAsia="宋体" w:cs="Times New Roman"/>
          <w:b/>
          <w:bCs/>
          <w:kern w:val="0"/>
          <w:sz w:val="21"/>
          <w:szCs w:val="20"/>
          <w:lang w:val="en-US" w:eastAsia="zh-CN" w:bidi="ar-SA"/>
        </w:rPr>
      </w:pPr>
      <w:r>
        <w:rPr>
          <w:rFonts w:hint="eastAsia" w:ascii="宋体" w:hAnsi="Times New Roman" w:cs="Times New Roman"/>
          <w:b/>
          <w:bCs/>
          <w:kern w:val="0"/>
          <w:sz w:val="21"/>
          <w:szCs w:val="20"/>
          <w:lang w:val="en-US" w:eastAsia="zh-CN" w:bidi="ar-SA"/>
        </w:rPr>
        <w:t>4</w:t>
      </w:r>
      <w:r>
        <w:rPr>
          <w:rFonts w:hint="eastAsia" w:ascii="宋体" w:hAnsi="Times New Roman" w:eastAsia="宋体" w:cs="Times New Roman"/>
          <w:b/>
          <w:bCs/>
          <w:kern w:val="0"/>
          <w:sz w:val="21"/>
          <w:szCs w:val="20"/>
          <w:lang w:val="en-US" w:eastAsia="zh-CN" w:bidi="ar-SA"/>
        </w:rPr>
        <w:t>.1.3</w:t>
      </w:r>
      <w:r>
        <w:rPr>
          <w:rFonts w:hint="eastAsia" w:ascii="宋体" w:hAnsi="Times New Roman" w:cs="Times New Roman"/>
          <w:b/>
          <w:bCs/>
          <w:kern w:val="0"/>
          <w:sz w:val="21"/>
          <w:szCs w:val="20"/>
          <w:lang w:val="en-US" w:eastAsia="zh-CN" w:bidi="ar-SA"/>
        </w:rPr>
        <w:t xml:space="preserve"> </w:t>
      </w:r>
      <w:r>
        <w:rPr>
          <w:rFonts w:hint="eastAsia" w:ascii="宋体" w:hAnsi="Times New Roman" w:eastAsia="宋体" w:cs="Times New Roman"/>
          <w:b/>
          <w:bCs/>
          <w:kern w:val="0"/>
          <w:sz w:val="21"/>
          <w:szCs w:val="20"/>
          <w:lang w:val="en-US" w:eastAsia="zh-CN" w:bidi="ar-SA"/>
        </w:rPr>
        <w:t>试剂瓶</w:t>
      </w:r>
    </w:p>
    <w:p>
      <w:pPr>
        <w:numPr>
          <w:ilvl w:val="0"/>
          <w:numId w:val="0"/>
        </w:numPr>
        <w:rPr>
          <w:rFonts w:hint="default"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4</w:t>
      </w:r>
      <w:r>
        <w:rPr>
          <w:rFonts w:hint="eastAsia" w:ascii="宋体" w:hAnsi="Times New Roman" w:eastAsia="宋体" w:cs="Times New Roman"/>
          <w:kern w:val="0"/>
          <w:sz w:val="21"/>
          <w:szCs w:val="20"/>
          <w:lang w:val="en-US" w:eastAsia="zh-CN" w:bidi="ar-SA"/>
        </w:rPr>
        <w:t>.1.3.1主要用途、要求</w:t>
      </w:r>
    </w:p>
    <w:p>
      <w:pPr>
        <w:numPr>
          <w:ilvl w:val="0"/>
          <w:numId w:val="0"/>
        </w:numPr>
        <w:ind w:firstLine="420" w:firstLineChars="200"/>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细口瓶用于存入液体试剂，广口瓶用于存放固体试剂，棕色瓶用于存放见光易分解的试剂。试剂瓶符合GB/T 11414-2007</w:t>
      </w:r>
      <w:r>
        <w:rPr>
          <w:rFonts w:hint="default" w:ascii="宋体" w:hAnsi="Times New Roman" w:eastAsia="宋体" w:cs="Times New Roman"/>
          <w:kern w:val="0"/>
          <w:sz w:val="21"/>
          <w:szCs w:val="20"/>
          <w:lang w:val="en-US" w:eastAsia="zh-CN" w:bidi="ar-SA"/>
        </w:rPr>
        <w:t> </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实验室玻璃仪器 瓶 </w:t>
      </w:r>
      <w:r>
        <w:rPr>
          <w:rFonts w:hint="eastAsia" w:ascii="宋体" w:hAnsi="Times New Roman" w:eastAsia="宋体" w:cs="Times New Roman"/>
          <w:kern w:val="0"/>
          <w:sz w:val="21"/>
          <w:szCs w:val="20"/>
          <w:lang w:val="en-US" w:eastAsia="zh-CN" w:bidi="ar-SA"/>
        </w:rPr>
        <w:t>》的要求。</w:t>
      </w:r>
    </w:p>
    <w:p>
      <w:pPr>
        <w:numPr>
          <w:ilvl w:val="0"/>
          <w:numId w:val="0"/>
        </w:numPr>
        <w:jc w:val="left"/>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4</w:t>
      </w:r>
      <w:r>
        <w:rPr>
          <w:rFonts w:hint="eastAsia" w:ascii="宋体" w:hAnsi="Times New Roman" w:eastAsia="宋体" w:cs="Times New Roman"/>
          <w:kern w:val="0"/>
          <w:sz w:val="21"/>
          <w:szCs w:val="20"/>
          <w:lang w:val="en-US" w:eastAsia="zh-CN" w:bidi="ar-SA"/>
        </w:rPr>
        <w:t xml:space="preserve">.1.3.2使用方法及注意事项 </w:t>
      </w:r>
    </w:p>
    <w:p>
      <w:pPr>
        <w:numPr>
          <w:ilvl w:val="0"/>
          <w:numId w:val="0"/>
        </w:numPr>
        <w:ind w:firstLine="420" w:firstLineChars="200"/>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不能加热，不能在瓶内配制操作过程放出大量热量的溶液，磨口要保持原配；不要长时间存放碱性溶，存放时瓶子应用橡皮塞子；麿口瓶不用时在磨砂面间夹衬纸条。</w:t>
      </w:r>
    </w:p>
    <w:p>
      <w:pPr>
        <w:numPr>
          <w:ilvl w:val="0"/>
          <w:numId w:val="0"/>
        </w:numPr>
        <w:rPr>
          <w:rFonts w:hint="eastAsia" w:ascii="宋体" w:hAnsi="Times New Roman" w:eastAsia="宋体" w:cs="Times New Roman"/>
          <w:b/>
          <w:bCs/>
          <w:kern w:val="0"/>
          <w:sz w:val="21"/>
          <w:szCs w:val="20"/>
          <w:lang w:val="en-US" w:eastAsia="zh-CN" w:bidi="ar-SA"/>
        </w:rPr>
      </w:pPr>
      <w:r>
        <w:rPr>
          <w:rFonts w:hint="eastAsia" w:ascii="宋体" w:hAnsi="Times New Roman" w:cs="Times New Roman"/>
          <w:b/>
          <w:bCs/>
          <w:kern w:val="0"/>
          <w:sz w:val="21"/>
          <w:szCs w:val="20"/>
          <w:lang w:val="en-US" w:eastAsia="zh-CN" w:bidi="ar-SA"/>
        </w:rPr>
        <w:t>4</w:t>
      </w:r>
      <w:r>
        <w:rPr>
          <w:rFonts w:hint="eastAsia" w:ascii="宋体" w:hAnsi="Times New Roman" w:eastAsia="宋体" w:cs="Times New Roman"/>
          <w:b/>
          <w:bCs/>
          <w:kern w:val="0"/>
          <w:sz w:val="21"/>
          <w:szCs w:val="20"/>
          <w:lang w:val="en-US" w:eastAsia="zh-CN" w:bidi="ar-SA"/>
        </w:rPr>
        <w:t>.2</w:t>
      </w:r>
      <w:r>
        <w:rPr>
          <w:rFonts w:hint="eastAsia" w:ascii="宋体" w:hAnsi="Times New Roman" w:cs="Times New Roman"/>
          <w:b/>
          <w:bCs/>
          <w:kern w:val="0"/>
          <w:sz w:val="21"/>
          <w:szCs w:val="20"/>
          <w:lang w:val="en-US" w:eastAsia="zh-CN" w:bidi="ar-SA"/>
        </w:rPr>
        <w:t xml:space="preserve"> </w:t>
      </w:r>
      <w:r>
        <w:rPr>
          <w:rFonts w:hint="eastAsia" w:ascii="宋体" w:hAnsi="Times New Roman" w:eastAsia="宋体" w:cs="Times New Roman"/>
          <w:b/>
          <w:bCs/>
          <w:kern w:val="0"/>
          <w:sz w:val="21"/>
          <w:szCs w:val="20"/>
          <w:lang w:val="en-US" w:eastAsia="zh-CN" w:bidi="ar-SA"/>
        </w:rPr>
        <w:t>量器类玻璃仪器的使用</w:t>
      </w:r>
    </w:p>
    <w:p>
      <w:pPr>
        <w:numPr>
          <w:ilvl w:val="0"/>
          <w:numId w:val="0"/>
        </w:numPr>
        <w:rPr>
          <w:rFonts w:hint="eastAsia" w:ascii="宋体" w:hAnsi="Times New Roman" w:eastAsia="宋体" w:cs="Times New Roman"/>
          <w:b/>
          <w:bCs/>
          <w:kern w:val="0"/>
          <w:sz w:val="21"/>
          <w:szCs w:val="20"/>
          <w:lang w:val="en-US" w:eastAsia="zh-CN" w:bidi="ar-SA"/>
        </w:rPr>
      </w:pPr>
      <w:r>
        <w:rPr>
          <w:rFonts w:hint="eastAsia" w:ascii="宋体" w:hAnsi="Times New Roman" w:cs="Times New Roman"/>
          <w:b/>
          <w:bCs/>
          <w:kern w:val="0"/>
          <w:sz w:val="21"/>
          <w:szCs w:val="20"/>
          <w:lang w:val="en-US" w:eastAsia="zh-CN" w:bidi="ar-SA"/>
        </w:rPr>
        <w:t>4</w:t>
      </w:r>
      <w:r>
        <w:rPr>
          <w:rFonts w:hint="eastAsia" w:ascii="宋体" w:hAnsi="Times New Roman" w:eastAsia="宋体" w:cs="Times New Roman"/>
          <w:b/>
          <w:bCs/>
          <w:kern w:val="0"/>
          <w:sz w:val="21"/>
          <w:szCs w:val="20"/>
          <w:lang w:val="en-US" w:eastAsia="zh-CN" w:bidi="ar-SA"/>
        </w:rPr>
        <w:t xml:space="preserve">.2.1量筒、 量杯 </w:t>
      </w:r>
    </w:p>
    <w:p>
      <w:pPr>
        <w:numPr>
          <w:ilvl w:val="0"/>
          <w:numId w:val="0"/>
        </w:numPr>
        <w:rPr>
          <w:rFonts w:hint="default"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4</w:t>
      </w:r>
      <w:r>
        <w:rPr>
          <w:rFonts w:hint="eastAsia" w:ascii="宋体" w:hAnsi="Times New Roman" w:eastAsia="宋体" w:cs="Times New Roman"/>
          <w:kern w:val="0"/>
          <w:sz w:val="21"/>
          <w:szCs w:val="20"/>
          <w:lang w:val="en-US" w:eastAsia="zh-CN" w:bidi="ar-SA"/>
        </w:rPr>
        <w:t>.2.1.1主要用途、要求</w:t>
      </w:r>
    </w:p>
    <w:p>
      <w:pPr>
        <w:numPr>
          <w:ilvl w:val="0"/>
          <w:numId w:val="0"/>
        </w:numPr>
        <w:ind w:firstLine="420" w:firstLineChars="200"/>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用于液体体积的一般量度，准确测量溶液体积的实验室玻璃器皿。量筒、量杯分别符合GB/T 12803-2015</w:t>
      </w:r>
      <w:r>
        <w:rPr>
          <w:rFonts w:hint="default" w:ascii="宋体" w:hAnsi="Times New Roman" w:eastAsia="宋体" w:cs="Times New Roman"/>
          <w:kern w:val="0"/>
          <w:sz w:val="21"/>
          <w:szCs w:val="20"/>
          <w:lang w:val="en-US" w:eastAsia="zh-CN" w:bidi="ar-SA"/>
        </w:rPr>
        <w:t> </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实验室玻璃仪器 量杯</w:t>
      </w:r>
      <w:r>
        <w:rPr>
          <w:rFonts w:hint="eastAsia" w:ascii="宋体" w:hAnsi="Times New Roman" w:eastAsia="宋体" w:cs="Times New Roman"/>
          <w:kern w:val="0"/>
          <w:sz w:val="21"/>
          <w:szCs w:val="20"/>
          <w:lang w:val="en-US" w:eastAsia="zh-CN" w:bidi="ar-SA"/>
        </w:rPr>
        <w:t>》、GB/T 12804-2011</w:t>
      </w:r>
      <w:r>
        <w:rPr>
          <w:rFonts w:hint="default" w:ascii="宋体" w:hAnsi="Times New Roman" w:eastAsia="宋体" w:cs="Times New Roman"/>
          <w:kern w:val="0"/>
          <w:sz w:val="21"/>
          <w:szCs w:val="20"/>
          <w:lang w:val="en-US" w:eastAsia="zh-CN" w:bidi="ar-SA"/>
        </w:rPr>
        <w:t> </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实验室玻璃仪器 量筒</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 </w:t>
      </w:r>
      <w:r>
        <w:rPr>
          <w:rFonts w:hint="eastAsia" w:ascii="宋体" w:hAnsi="Times New Roman" w:eastAsia="宋体" w:cs="Times New Roman"/>
          <w:kern w:val="0"/>
          <w:sz w:val="21"/>
          <w:szCs w:val="20"/>
          <w:lang w:val="en-US" w:eastAsia="zh-CN" w:bidi="ar-SA"/>
        </w:rPr>
        <w:t>的要求。</w:t>
      </w:r>
    </w:p>
    <w:p>
      <w:pPr>
        <w:numPr>
          <w:ilvl w:val="0"/>
          <w:numId w:val="0"/>
        </w:numPr>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4</w:t>
      </w:r>
      <w:r>
        <w:rPr>
          <w:rFonts w:hint="eastAsia" w:ascii="宋体" w:hAnsi="Times New Roman" w:eastAsia="宋体" w:cs="Times New Roman"/>
          <w:kern w:val="0"/>
          <w:sz w:val="21"/>
          <w:szCs w:val="20"/>
          <w:lang w:val="en-US" w:eastAsia="zh-CN" w:bidi="ar-SA"/>
        </w:rPr>
        <w:t xml:space="preserve">.2.1.2使用方法及注意事项 </w:t>
      </w:r>
    </w:p>
    <w:p>
      <w:pPr>
        <w:numPr>
          <w:ilvl w:val="0"/>
          <w:numId w:val="0"/>
        </w:num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仅用于量度，不能直接用于固体溶解或液体稀释；不能加热或烘烤，操作时要沿壁加入或沿嘴倒出溶液。</w:t>
      </w:r>
    </w:p>
    <w:p>
      <w:pPr>
        <w:numPr>
          <w:ilvl w:val="0"/>
          <w:numId w:val="0"/>
        </w:numPr>
        <w:rPr>
          <w:rFonts w:hint="eastAsia" w:ascii="宋体" w:hAnsi="Times New Roman" w:eastAsia="宋体" w:cs="Times New Roman"/>
          <w:b/>
          <w:bCs/>
          <w:kern w:val="0"/>
          <w:sz w:val="21"/>
          <w:szCs w:val="20"/>
          <w:lang w:val="en-US" w:eastAsia="zh-CN" w:bidi="ar-SA"/>
        </w:rPr>
      </w:pPr>
      <w:r>
        <w:rPr>
          <w:rFonts w:hint="eastAsia" w:ascii="宋体" w:hAnsi="Times New Roman" w:cs="Times New Roman"/>
          <w:b/>
          <w:bCs/>
          <w:kern w:val="0"/>
          <w:sz w:val="21"/>
          <w:szCs w:val="20"/>
          <w:lang w:val="en-US" w:eastAsia="zh-CN" w:bidi="ar-SA"/>
        </w:rPr>
        <w:t>4</w:t>
      </w:r>
      <w:r>
        <w:rPr>
          <w:rFonts w:hint="eastAsia" w:ascii="宋体" w:hAnsi="Times New Roman" w:eastAsia="宋体" w:cs="Times New Roman"/>
          <w:b/>
          <w:bCs/>
          <w:kern w:val="0"/>
          <w:sz w:val="21"/>
          <w:szCs w:val="20"/>
          <w:lang w:val="en-US" w:eastAsia="zh-CN" w:bidi="ar-SA"/>
        </w:rPr>
        <w:t>.2.2</w:t>
      </w:r>
      <w:r>
        <w:rPr>
          <w:rFonts w:hint="eastAsia" w:ascii="宋体" w:hAnsi="Times New Roman" w:cs="Times New Roman"/>
          <w:b/>
          <w:bCs/>
          <w:kern w:val="0"/>
          <w:sz w:val="21"/>
          <w:szCs w:val="20"/>
          <w:lang w:val="en-US" w:eastAsia="zh-CN" w:bidi="ar-SA"/>
        </w:rPr>
        <w:t xml:space="preserve"> </w:t>
      </w:r>
      <w:r>
        <w:rPr>
          <w:rFonts w:hint="eastAsia" w:ascii="宋体" w:hAnsi="Times New Roman" w:eastAsia="宋体" w:cs="Times New Roman"/>
          <w:b/>
          <w:bCs/>
          <w:kern w:val="0"/>
          <w:sz w:val="21"/>
          <w:szCs w:val="20"/>
          <w:lang w:val="en-US" w:eastAsia="zh-CN" w:bidi="ar-SA"/>
        </w:rPr>
        <w:t xml:space="preserve">吸管 </w:t>
      </w:r>
    </w:p>
    <w:p>
      <w:pPr>
        <w:numPr>
          <w:ilvl w:val="0"/>
          <w:numId w:val="0"/>
        </w:numPr>
        <w:rPr>
          <w:rFonts w:hint="default"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4</w:t>
      </w:r>
      <w:r>
        <w:rPr>
          <w:rFonts w:hint="eastAsia" w:ascii="宋体" w:hAnsi="Times New Roman" w:eastAsia="宋体" w:cs="Times New Roman"/>
          <w:kern w:val="0"/>
          <w:sz w:val="21"/>
          <w:szCs w:val="20"/>
          <w:lang w:val="en-US" w:eastAsia="zh-CN" w:bidi="ar-SA"/>
        </w:rPr>
        <w:t>.2.2.1主要用途 、分类</w:t>
      </w:r>
    </w:p>
    <w:p>
      <w:pPr>
        <w:numPr>
          <w:ilvl w:val="0"/>
          <w:numId w:val="0"/>
        </w:num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用于准确移取定量溶液。分为单标线大肚型移液管和刻度线直管型吸量管,分别符合GB/T 12807-2021</w:t>
      </w:r>
      <w:r>
        <w:rPr>
          <w:rFonts w:hint="default" w:ascii="宋体" w:hAnsi="Times New Roman" w:eastAsia="宋体" w:cs="Times New Roman"/>
          <w:kern w:val="0"/>
          <w:sz w:val="21"/>
          <w:szCs w:val="20"/>
          <w:lang w:val="en-US" w:eastAsia="zh-CN" w:bidi="ar-SA"/>
        </w:rPr>
        <w:t> </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实验室玻璃仪器 分度吸量管</w:t>
      </w:r>
      <w:r>
        <w:rPr>
          <w:rFonts w:hint="eastAsia" w:ascii="宋体" w:hAnsi="Times New Roman" w:eastAsia="宋体" w:cs="Times New Roman"/>
          <w:kern w:val="0"/>
          <w:sz w:val="21"/>
          <w:szCs w:val="20"/>
          <w:lang w:val="en-US" w:eastAsia="zh-CN" w:bidi="ar-SA"/>
        </w:rPr>
        <w:t>》及GB/T 12808-2015</w:t>
      </w:r>
      <w:r>
        <w:rPr>
          <w:rFonts w:hint="default" w:ascii="宋体" w:hAnsi="Times New Roman" w:eastAsia="宋体" w:cs="Times New Roman"/>
          <w:kern w:val="0"/>
          <w:sz w:val="21"/>
          <w:szCs w:val="20"/>
          <w:lang w:val="en-US" w:eastAsia="zh-CN" w:bidi="ar-SA"/>
        </w:rPr>
        <w:t> </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实验室玻璃仪器 单标线吸量管</w:t>
      </w:r>
      <w:r>
        <w:rPr>
          <w:rFonts w:hint="eastAsia" w:ascii="宋体" w:hAnsi="Times New Roman" w:eastAsia="宋体" w:cs="Times New Roman"/>
          <w:kern w:val="0"/>
          <w:sz w:val="21"/>
          <w:szCs w:val="20"/>
          <w:lang w:val="en-US" w:eastAsia="zh-CN" w:bidi="ar-SA"/>
        </w:rPr>
        <w:t>》的要求。</w:t>
      </w:r>
    </w:p>
    <w:p>
      <w:pPr>
        <w:numPr>
          <w:ilvl w:val="0"/>
          <w:numId w:val="0"/>
        </w:numPr>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4</w:t>
      </w:r>
      <w:r>
        <w:rPr>
          <w:rFonts w:hint="eastAsia" w:ascii="宋体" w:hAnsi="Times New Roman" w:eastAsia="宋体" w:cs="Times New Roman"/>
          <w:kern w:val="0"/>
          <w:sz w:val="21"/>
          <w:szCs w:val="20"/>
          <w:lang w:val="en-US" w:eastAsia="zh-CN" w:bidi="ar-SA"/>
        </w:rPr>
        <w:t>.2.2.2使用方法</w:t>
      </w:r>
    </w:p>
    <w:p>
      <w:pPr>
        <w:numPr>
          <w:ilvl w:val="0"/>
          <w:numId w:val="0"/>
        </w:numPr>
        <w:ind w:firstLine="420" w:firstLineChars="200"/>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清洗→润洗→吸取→定容→注液</w:t>
      </w:r>
      <w:r>
        <w:rPr>
          <w:rFonts w:hint="eastAsia" w:ascii="宋体" w:hAnsi="Times New Roman"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清洗干净的吸管，用溶液润洗吸管内壁3-4次，吸取溶液至移液管标线以上2-3cm处，调节液面至标线上0.5-1.0cm处，静置10-15s，使附着在液面上方管内壁的溶液全部留下，调节液面至标线。放液时移液管垂直，管尖靠在接收器口约2cm处，待液面将至管尖处静置10-15s，转动移液管1-2圈，让溶液转移完全。</w:t>
      </w:r>
    </w:p>
    <w:p>
      <w:pPr>
        <w:numPr>
          <w:ilvl w:val="0"/>
          <w:numId w:val="0"/>
        </w:numPr>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4</w:t>
      </w:r>
      <w:r>
        <w:rPr>
          <w:rFonts w:hint="eastAsia" w:ascii="宋体" w:hAnsi="Times New Roman" w:eastAsia="宋体" w:cs="Times New Roman"/>
          <w:kern w:val="0"/>
          <w:sz w:val="21"/>
          <w:szCs w:val="20"/>
          <w:lang w:val="en-US" w:eastAsia="zh-CN" w:bidi="ar-SA"/>
        </w:rPr>
        <w:t xml:space="preserve">.2.2.3注意事项 </w:t>
      </w:r>
    </w:p>
    <w:p>
      <w:pPr>
        <w:numPr>
          <w:ilvl w:val="0"/>
          <w:numId w:val="0"/>
        </w:num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使用前需检查管尖、管口有无破损。使用时不得用洗耳球将残留溶液吹入接收器中（吸管上标有“吹”字例外），润洗液必须从管尖放出。实验结束后，要及时清洗吸管，放回移液管架，避免沾污吸管下端。</w:t>
      </w:r>
    </w:p>
    <w:p>
      <w:pPr>
        <w:numPr>
          <w:ilvl w:val="0"/>
          <w:numId w:val="0"/>
        </w:numPr>
        <w:rPr>
          <w:rFonts w:hint="eastAsia" w:ascii="宋体" w:hAnsi="Times New Roman" w:eastAsia="宋体" w:cs="Times New Roman"/>
          <w:kern w:val="0"/>
          <w:sz w:val="21"/>
          <w:szCs w:val="20"/>
          <w:lang w:val="en-US" w:eastAsia="zh-CN" w:bidi="ar-SA"/>
        </w:rPr>
      </w:pPr>
      <w:r>
        <w:rPr>
          <w:rFonts w:hint="eastAsia" w:ascii="宋体" w:hAnsi="Times New Roman" w:cs="Times New Roman"/>
          <w:b/>
          <w:bCs/>
          <w:kern w:val="0"/>
          <w:sz w:val="21"/>
          <w:szCs w:val="20"/>
          <w:lang w:val="en-US" w:eastAsia="zh-CN" w:bidi="ar-SA"/>
        </w:rPr>
        <w:t>4</w:t>
      </w:r>
      <w:r>
        <w:rPr>
          <w:rFonts w:hint="eastAsia" w:ascii="宋体" w:hAnsi="Times New Roman" w:eastAsia="宋体" w:cs="Times New Roman"/>
          <w:b/>
          <w:bCs/>
          <w:kern w:val="0"/>
          <w:sz w:val="21"/>
          <w:szCs w:val="20"/>
          <w:lang w:val="en-US" w:eastAsia="zh-CN" w:bidi="ar-SA"/>
        </w:rPr>
        <w:t>.2.3</w:t>
      </w:r>
      <w:r>
        <w:rPr>
          <w:rFonts w:hint="eastAsia" w:ascii="宋体" w:hAnsi="Times New Roman" w:cs="Times New Roman"/>
          <w:b/>
          <w:bCs/>
          <w:kern w:val="0"/>
          <w:sz w:val="21"/>
          <w:szCs w:val="20"/>
          <w:lang w:val="en-US" w:eastAsia="zh-CN" w:bidi="ar-SA"/>
        </w:rPr>
        <w:t xml:space="preserve"> </w:t>
      </w:r>
      <w:r>
        <w:rPr>
          <w:rFonts w:hint="eastAsia" w:ascii="宋体" w:hAnsi="Times New Roman" w:eastAsia="宋体" w:cs="Times New Roman"/>
          <w:b/>
          <w:bCs/>
          <w:kern w:val="0"/>
          <w:sz w:val="21"/>
          <w:szCs w:val="20"/>
          <w:lang w:val="en-US" w:eastAsia="zh-CN" w:bidi="ar-SA"/>
        </w:rPr>
        <w:t>滴定管</w:t>
      </w:r>
      <w:r>
        <w:rPr>
          <w:rFonts w:hint="eastAsia" w:ascii="宋体" w:hAnsi="Times New Roman" w:eastAsia="宋体" w:cs="Times New Roman"/>
          <w:kern w:val="0"/>
          <w:sz w:val="21"/>
          <w:szCs w:val="20"/>
          <w:lang w:val="en-US" w:eastAsia="zh-CN" w:bidi="ar-SA"/>
        </w:rPr>
        <w:t xml:space="preserve"> </w:t>
      </w:r>
    </w:p>
    <w:p>
      <w:pPr>
        <w:numPr>
          <w:ilvl w:val="0"/>
          <w:numId w:val="0"/>
        </w:numPr>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4</w:t>
      </w:r>
      <w:r>
        <w:rPr>
          <w:rFonts w:hint="eastAsia" w:ascii="宋体" w:hAnsi="Times New Roman" w:eastAsia="宋体" w:cs="Times New Roman"/>
          <w:kern w:val="0"/>
          <w:sz w:val="21"/>
          <w:szCs w:val="20"/>
          <w:lang w:val="en-US" w:eastAsia="zh-CN" w:bidi="ar-SA"/>
        </w:rPr>
        <w:t>.2.3.1主要用途、分类</w:t>
      </w:r>
    </w:p>
    <w:p>
      <w:pPr>
        <w:numPr>
          <w:ilvl w:val="0"/>
          <w:numId w:val="0"/>
        </w:num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用于滴定分析的实验室玻璃器皿。按形状和材料分为酸式滴定管、碱式滴定管、聚四氟旋塞滴定管。按管身颜色分为无色滴定管和棕色滴定管， 符合GB/T 12805-2011《实验室玻璃仪器 滴定管》的要求。</w:t>
      </w:r>
    </w:p>
    <w:p>
      <w:pPr>
        <w:numPr>
          <w:ilvl w:val="0"/>
          <w:numId w:val="0"/>
        </w:numPr>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4</w:t>
      </w:r>
      <w:r>
        <w:rPr>
          <w:rFonts w:hint="eastAsia" w:ascii="宋体" w:hAnsi="Times New Roman" w:eastAsia="宋体" w:cs="Times New Roman"/>
          <w:kern w:val="0"/>
          <w:sz w:val="21"/>
          <w:szCs w:val="20"/>
          <w:lang w:val="en-US" w:eastAsia="zh-CN" w:bidi="ar-SA"/>
        </w:rPr>
        <w:t>.2.3.2使用方法</w:t>
      </w:r>
    </w:p>
    <w:p>
      <w:pPr>
        <w:numPr>
          <w:ilvl w:val="0"/>
          <w:numId w:val="0"/>
        </w:num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清洗→润洗→调零→滴定→读数</w:t>
      </w:r>
      <w:r>
        <w:rPr>
          <w:rFonts w:hint="eastAsia" w:ascii="宋体" w:hAnsi="Times New Roman" w:cs="Times New Roman"/>
          <w:kern w:val="0"/>
          <w:sz w:val="21"/>
          <w:szCs w:val="20"/>
          <w:lang w:val="en-US" w:eastAsia="zh-CN" w:bidi="ar-SA"/>
        </w:rPr>
        <w:t>。</w:t>
      </w:r>
      <w:r>
        <w:rPr>
          <w:rFonts w:hint="eastAsia" w:ascii="宋体" w:hAnsi="Times New Roman" w:eastAsia="宋体" w:cs="Times New Roman"/>
          <w:kern w:val="0"/>
          <w:sz w:val="21"/>
          <w:szCs w:val="20"/>
          <w:lang w:val="en-US" w:eastAsia="zh-CN" w:bidi="ar-SA"/>
        </w:rPr>
        <w:t>使用滴定管前应先清洗干净，保证没有残留物，用待用滴定液进行润洗3-4次，装溶液，赶气泡，将溶液调至“0”刻度线以上0.5-1cm处，垂直夹在滴定管架，静置1-2min，将溶液弯月面最低点与“0”刻度线上边缘恰好相切。在滴定过程中，应控制滴定速度，应呈“连滴不成线”使液体缓慢滴入。滴定至终点后应静置1-2min后读数，读数时视线必须与弯月面下缘最低点处于水平，读取溶液弯月面下缘最低点相切的刻度。</w:t>
      </w:r>
    </w:p>
    <w:p>
      <w:pPr>
        <w:numPr>
          <w:ilvl w:val="0"/>
          <w:numId w:val="0"/>
        </w:numPr>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4</w:t>
      </w:r>
      <w:r>
        <w:rPr>
          <w:rFonts w:hint="eastAsia" w:ascii="宋体" w:hAnsi="Times New Roman" w:eastAsia="宋体" w:cs="Times New Roman"/>
          <w:kern w:val="0"/>
          <w:sz w:val="21"/>
          <w:szCs w:val="20"/>
          <w:lang w:val="en-US" w:eastAsia="zh-CN" w:bidi="ar-SA"/>
        </w:rPr>
        <w:t>.2.3.3注意事项</w:t>
      </w:r>
    </w:p>
    <w:p>
      <w:pPr>
        <w:numPr>
          <w:ilvl w:val="0"/>
          <w:numId w:val="0"/>
        </w:num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旋塞要原配，漏水不可使用；具有准确刻度线，不能加热，不能用毛刷刷洗内壁；不能长期存放溶液；长期不用时，要在磨口旋塞处垫一纸片。滴定结束后，应及时清洗滴定管，以防残留物对下次实验造成影响。</w:t>
      </w:r>
    </w:p>
    <w:p>
      <w:pPr>
        <w:numPr>
          <w:ilvl w:val="0"/>
          <w:numId w:val="0"/>
        </w:numPr>
        <w:rPr>
          <w:rFonts w:hint="eastAsia" w:ascii="宋体" w:hAnsi="Times New Roman" w:eastAsia="宋体" w:cs="Times New Roman"/>
          <w:b/>
          <w:bCs/>
          <w:kern w:val="0"/>
          <w:sz w:val="21"/>
          <w:szCs w:val="20"/>
          <w:lang w:val="en-US" w:eastAsia="zh-CN" w:bidi="ar-SA"/>
        </w:rPr>
      </w:pPr>
      <w:r>
        <w:rPr>
          <w:rFonts w:hint="eastAsia" w:ascii="宋体" w:hAnsi="Times New Roman" w:cs="Times New Roman"/>
          <w:b/>
          <w:bCs/>
          <w:kern w:val="0"/>
          <w:sz w:val="21"/>
          <w:szCs w:val="20"/>
          <w:lang w:val="en-US" w:eastAsia="zh-CN" w:bidi="ar-SA"/>
        </w:rPr>
        <w:t>4</w:t>
      </w:r>
      <w:r>
        <w:rPr>
          <w:rFonts w:hint="eastAsia" w:ascii="宋体" w:hAnsi="Times New Roman" w:eastAsia="宋体" w:cs="Times New Roman"/>
          <w:b/>
          <w:bCs/>
          <w:kern w:val="0"/>
          <w:sz w:val="21"/>
          <w:szCs w:val="20"/>
          <w:lang w:val="en-US" w:eastAsia="zh-CN" w:bidi="ar-SA"/>
        </w:rPr>
        <w:t>.2.3</w:t>
      </w:r>
      <w:r>
        <w:rPr>
          <w:rFonts w:hint="eastAsia" w:ascii="宋体" w:hAnsi="Times New Roman" w:cs="Times New Roman"/>
          <w:b/>
          <w:bCs/>
          <w:kern w:val="0"/>
          <w:sz w:val="21"/>
          <w:szCs w:val="20"/>
          <w:lang w:val="en-US" w:eastAsia="zh-CN" w:bidi="ar-SA"/>
        </w:rPr>
        <w:t xml:space="preserve"> </w:t>
      </w:r>
      <w:r>
        <w:rPr>
          <w:rFonts w:hint="eastAsia" w:ascii="宋体" w:hAnsi="Times New Roman" w:eastAsia="宋体" w:cs="Times New Roman"/>
          <w:b/>
          <w:bCs/>
          <w:kern w:val="0"/>
          <w:sz w:val="21"/>
          <w:szCs w:val="20"/>
          <w:lang w:val="en-US" w:eastAsia="zh-CN" w:bidi="ar-SA"/>
        </w:rPr>
        <w:t xml:space="preserve">容量瓶 </w:t>
      </w:r>
    </w:p>
    <w:p>
      <w:pPr>
        <w:numPr>
          <w:ilvl w:val="0"/>
          <w:numId w:val="0"/>
        </w:numPr>
        <w:rPr>
          <w:rFonts w:hint="default"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4</w:t>
      </w:r>
      <w:r>
        <w:rPr>
          <w:rFonts w:hint="eastAsia" w:ascii="宋体" w:hAnsi="Times New Roman" w:eastAsia="宋体" w:cs="Times New Roman"/>
          <w:kern w:val="0"/>
          <w:sz w:val="21"/>
          <w:szCs w:val="20"/>
          <w:lang w:val="en-US" w:eastAsia="zh-CN" w:bidi="ar-SA"/>
        </w:rPr>
        <w:t>.2.3.1主要用途 、要求</w:t>
      </w:r>
    </w:p>
    <w:p>
      <w:pPr>
        <w:numPr>
          <w:ilvl w:val="0"/>
          <w:numId w:val="0"/>
        </w:numPr>
        <w:ind w:firstLine="420" w:firstLineChars="200"/>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用于配制和稀释准确浓度的溶液。按颜色分为棕色瓶和透明瓶，按精度可分为A级和B级；符合GB/T 12806-2011</w:t>
      </w:r>
      <w:r>
        <w:rPr>
          <w:rFonts w:hint="default" w:ascii="宋体" w:hAnsi="Times New Roman" w:eastAsia="宋体" w:cs="Times New Roman"/>
          <w:kern w:val="0"/>
          <w:sz w:val="21"/>
          <w:szCs w:val="20"/>
          <w:lang w:val="en-US" w:eastAsia="zh-CN" w:bidi="ar-SA"/>
        </w:rPr>
        <w:t> </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实验室玻璃仪器 单标线容量瓶</w:t>
      </w:r>
      <w:r>
        <w:rPr>
          <w:rFonts w:hint="eastAsia" w:ascii="宋体" w:hAnsi="Times New Roman" w:eastAsia="宋体" w:cs="Times New Roman"/>
          <w:kern w:val="0"/>
          <w:sz w:val="21"/>
          <w:szCs w:val="20"/>
          <w:lang w:val="en-US" w:eastAsia="zh-CN" w:bidi="ar-SA"/>
        </w:rPr>
        <w:t>》的要求。</w:t>
      </w:r>
    </w:p>
    <w:p>
      <w:pPr>
        <w:numPr>
          <w:ilvl w:val="0"/>
          <w:numId w:val="0"/>
        </w:numPr>
        <w:rPr>
          <w:rFonts w:hint="default"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4</w:t>
      </w:r>
      <w:r>
        <w:rPr>
          <w:rFonts w:hint="eastAsia" w:ascii="宋体" w:hAnsi="Times New Roman" w:eastAsia="宋体" w:cs="Times New Roman"/>
          <w:kern w:val="0"/>
          <w:sz w:val="21"/>
          <w:szCs w:val="20"/>
          <w:lang w:val="en-US" w:eastAsia="zh-CN" w:bidi="ar-SA"/>
        </w:rPr>
        <w:t>.2.3.2使用方法</w:t>
      </w:r>
    </w:p>
    <w:p>
      <w:pPr>
        <w:numPr>
          <w:ilvl w:val="0"/>
          <w:numId w:val="0"/>
        </w:numPr>
        <w:ind w:firstLine="420" w:firstLineChars="200"/>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固体称量→溶解→冷却→定量转移→稀释→定容→摇匀</w:t>
      </w:r>
      <w:r>
        <w:rPr>
          <w:rFonts w:hint="eastAsia" w:ascii="宋体" w:hAnsi="Times New Roman" w:cs="Times New Roman"/>
          <w:kern w:val="0"/>
          <w:sz w:val="21"/>
          <w:szCs w:val="20"/>
          <w:lang w:val="en-US" w:eastAsia="zh-CN" w:bidi="ar-SA"/>
        </w:rPr>
        <w:t>。</w:t>
      </w:r>
      <w:r>
        <w:rPr>
          <w:rFonts w:hint="eastAsia" w:ascii="宋体" w:hAnsi="Times New Roman" w:eastAsia="宋体" w:cs="Times New Roman"/>
          <w:kern w:val="0"/>
          <w:sz w:val="21"/>
          <w:szCs w:val="20"/>
          <w:lang w:val="en-US" w:eastAsia="zh-CN" w:bidi="ar-SA"/>
        </w:rPr>
        <w:t>液体→稀释→定容→摇匀</w:t>
      </w:r>
      <w:r>
        <w:rPr>
          <w:rFonts w:hint="eastAsia" w:ascii="宋体" w:hAnsi="Times New Roman" w:cs="Times New Roman"/>
          <w:kern w:val="0"/>
          <w:sz w:val="21"/>
          <w:szCs w:val="20"/>
          <w:lang w:val="en-US" w:eastAsia="zh-CN" w:bidi="ar-SA"/>
        </w:rPr>
        <w:t>。</w:t>
      </w:r>
      <w:r>
        <w:rPr>
          <w:rFonts w:hint="eastAsia" w:ascii="宋体" w:hAnsi="Times New Roman" w:eastAsia="宋体" w:cs="Times New Roman"/>
          <w:kern w:val="0"/>
          <w:sz w:val="21"/>
          <w:szCs w:val="20"/>
          <w:lang w:val="en-US" w:eastAsia="zh-CN" w:bidi="ar-SA"/>
        </w:rPr>
        <w:t>转移溶液时，用玻璃棒引流，后用溶剂洗涤玻璃棒，将洗涤液转移到容量瓶中，避免移入容量瓶的过程中损失。稀释至容量瓶2/3处，平摇初步混匀，静置1-2min，定容，再盖瓶塞摇匀。</w:t>
      </w:r>
    </w:p>
    <w:p>
      <w:pPr>
        <w:numPr>
          <w:ilvl w:val="0"/>
          <w:numId w:val="0"/>
        </w:numPr>
        <w:rPr>
          <w:rFonts w:hint="default"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4</w:t>
      </w:r>
      <w:r>
        <w:rPr>
          <w:rFonts w:hint="eastAsia" w:ascii="宋体" w:hAnsi="Times New Roman" w:eastAsia="宋体" w:cs="Times New Roman"/>
          <w:kern w:val="0"/>
          <w:sz w:val="21"/>
          <w:szCs w:val="20"/>
          <w:lang w:val="en-US" w:eastAsia="zh-CN" w:bidi="ar-SA"/>
        </w:rPr>
        <w:t>.2.3.3注意事项</w:t>
      </w:r>
    </w:p>
    <w:p>
      <w:pPr>
        <w:numPr>
          <w:ilvl w:val="0"/>
          <w:numId w:val="0"/>
        </w:num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使用容量瓶前，应先清洗干净，确保没有残留物，进行试漏。在向容量瓶中加入溶液时，应使用玻璃棒，玻璃棒下端靠在瓶颈内壁进行引流，保证溶液沿内壁留下，以防产生气泡。容量瓶中不宜长期储存溶液，使用后应及时清洗干净并干燥存放。对于长时间不用的容量瓶，要把磨口和瓶塞擦干，并用纸片隔开。</w:t>
      </w:r>
    </w:p>
    <w:p>
      <w:pPr>
        <w:numPr>
          <w:ilvl w:val="0"/>
          <w:numId w:val="0"/>
        </w:numPr>
        <w:rPr>
          <w:rFonts w:hint="eastAsia" w:ascii="宋体" w:hAnsi="Times New Roman" w:eastAsia="宋体" w:cs="Times New Roman"/>
          <w:b/>
          <w:bCs/>
          <w:kern w:val="0"/>
          <w:sz w:val="21"/>
          <w:szCs w:val="20"/>
          <w:lang w:val="en-US" w:eastAsia="zh-CN" w:bidi="ar-SA"/>
        </w:rPr>
      </w:pPr>
      <w:r>
        <w:rPr>
          <w:rFonts w:hint="eastAsia" w:ascii="宋体" w:hAnsi="Times New Roman" w:cs="Times New Roman"/>
          <w:b/>
          <w:bCs/>
          <w:kern w:val="0"/>
          <w:sz w:val="21"/>
          <w:szCs w:val="20"/>
          <w:lang w:val="en-US" w:eastAsia="zh-CN" w:bidi="ar-SA"/>
        </w:rPr>
        <w:t>4</w:t>
      </w:r>
      <w:r>
        <w:rPr>
          <w:rFonts w:hint="eastAsia" w:ascii="宋体" w:hAnsi="Times New Roman" w:eastAsia="宋体" w:cs="Times New Roman"/>
          <w:b/>
          <w:bCs/>
          <w:kern w:val="0"/>
          <w:sz w:val="21"/>
          <w:szCs w:val="20"/>
          <w:lang w:val="en-US" w:eastAsia="zh-CN" w:bidi="ar-SA"/>
        </w:rPr>
        <w:t>.3</w:t>
      </w:r>
      <w:r>
        <w:rPr>
          <w:rFonts w:hint="eastAsia" w:ascii="宋体" w:hAnsi="Times New Roman" w:cs="Times New Roman"/>
          <w:b/>
          <w:bCs/>
          <w:kern w:val="0"/>
          <w:sz w:val="21"/>
          <w:szCs w:val="20"/>
          <w:lang w:val="en-US" w:eastAsia="zh-CN" w:bidi="ar-SA"/>
        </w:rPr>
        <w:t xml:space="preserve"> </w:t>
      </w:r>
      <w:r>
        <w:rPr>
          <w:rFonts w:hint="eastAsia" w:ascii="宋体" w:hAnsi="Times New Roman" w:eastAsia="宋体" w:cs="Times New Roman"/>
          <w:b/>
          <w:bCs/>
          <w:kern w:val="0"/>
          <w:sz w:val="21"/>
          <w:szCs w:val="20"/>
          <w:lang w:val="en-US" w:eastAsia="zh-CN" w:bidi="ar-SA"/>
        </w:rPr>
        <w:t>特殊玻璃器皿的使用</w:t>
      </w:r>
    </w:p>
    <w:p>
      <w:pPr>
        <w:numPr>
          <w:ilvl w:val="0"/>
          <w:numId w:val="0"/>
        </w:numPr>
        <w:rPr>
          <w:rFonts w:hint="eastAsia" w:ascii="宋体" w:hAnsi="Times New Roman" w:eastAsia="宋体" w:cs="Times New Roman"/>
          <w:b/>
          <w:bCs/>
          <w:kern w:val="0"/>
          <w:sz w:val="21"/>
          <w:szCs w:val="20"/>
          <w:lang w:val="en-US" w:eastAsia="zh-CN" w:bidi="ar-SA"/>
        </w:rPr>
      </w:pPr>
      <w:r>
        <w:rPr>
          <w:rFonts w:hint="eastAsia" w:ascii="宋体" w:hAnsi="Times New Roman" w:cs="Times New Roman"/>
          <w:b/>
          <w:bCs/>
          <w:kern w:val="0"/>
          <w:sz w:val="21"/>
          <w:szCs w:val="20"/>
          <w:lang w:val="en-US" w:eastAsia="zh-CN" w:bidi="ar-SA"/>
        </w:rPr>
        <w:t>4</w:t>
      </w:r>
      <w:r>
        <w:rPr>
          <w:rFonts w:hint="eastAsia" w:ascii="宋体" w:hAnsi="Times New Roman" w:eastAsia="宋体" w:cs="Times New Roman"/>
          <w:b/>
          <w:bCs/>
          <w:kern w:val="0"/>
          <w:sz w:val="21"/>
          <w:szCs w:val="20"/>
          <w:lang w:val="en-US" w:eastAsia="zh-CN" w:bidi="ar-SA"/>
        </w:rPr>
        <w:t>.3.1</w:t>
      </w:r>
      <w:r>
        <w:rPr>
          <w:rFonts w:hint="eastAsia" w:ascii="宋体" w:hAnsi="Times New Roman" w:cs="Times New Roman"/>
          <w:b/>
          <w:bCs/>
          <w:kern w:val="0"/>
          <w:sz w:val="21"/>
          <w:szCs w:val="20"/>
          <w:lang w:val="en-US" w:eastAsia="zh-CN" w:bidi="ar-SA"/>
        </w:rPr>
        <w:t xml:space="preserve"> </w:t>
      </w:r>
      <w:r>
        <w:rPr>
          <w:rFonts w:hint="eastAsia" w:ascii="宋体" w:hAnsi="Times New Roman" w:eastAsia="宋体" w:cs="Times New Roman"/>
          <w:b/>
          <w:bCs/>
          <w:kern w:val="0"/>
          <w:sz w:val="21"/>
          <w:szCs w:val="20"/>
          <w:lang w:val="en-US" w:eastAsia="zh-CN" w:bidi="ar-SA"/>
        </w:rPr>
        <w:t>分液漏斗</w:t>
      </w:r>
    </w:p>
    <w:p>
      <w:pPr>
        <w:numPr>
          <w:ilvl w:val="0"/>
          <w:numId w:val="0"/>
        </w:numPr>
        <w:rPr>
          <w:rFonts w:hint="default"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4</w:t>
      </w:r>
      <w:r>
        <w:rPr>
          <w:rFonts w:hint="eastAsia" w:ascii="宋体" w:hAnsi="Times New Roman" w:eastAsia="宋体" w:cs="Times New Roman"/>
          <w:kern w:val="0"/>
          <w:sz w:val="21"/>
          <w:szCs w:val="20"/>
          <w:lang w:val="en-US" w:eastAsia="zh-CN" w:bidi="ar-SA"/>
        </w:rPr>
        <w:t>.3.1.1主要用途、要求</w:t>
      </w:r>
    </w:p>
    <w:p>
      <w:pPr>
        <w:numPr>
          <w:ilvl w:val="0"/>
          <w:numId w:val="0"/>
        </w:numPr>
        <w:ind w:firstLine="420" w:firstLineChars="200"/>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分开两种互不相溶的液体，用于萃取、分离和富集；制备反应中加液体（多用球形及滴液漏斗）。符合QB/T 2110-2024</w:t>
      </w:r>
      <w:r>
        <w:rPr>
          <w:rFonts w:hint="default" w:ascii="宋体" w:hAnsi="Times New Roman" w:eastAsia="宋体" w:cs="Times New Roman"/>
          <w:kern w:val="0"/>
          <w:sz w:val="21"/>
          <w:szCs w:val="20"/>
          <w:lang w:val="en-US" w:eastAsia="zh-CN" w:bidi="ar-SA"/>
        </w:rPr>
        <w:t> </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实验室玻璃仪器 分液漏斗和滴液漏斗</w:t>
      </w:r>
      <w:r>
        <w:rPr>
          <w:rFonts w:hint="eastAsia" w:ascii="宋体" w:hAnsi="Times New Roman" w:eastAsia="宋体" w:cs="Times New Roman"/>
          <w:kern w:val="0"/>
          <w:sz w:val="21"/>
          <w:szCs w:val="20"/>
          <w:lang w:val="en-US" w:eastAsia="zh-CN" w:bidi="ar-SA"/>
        </w:rPr>
        <w:t>》的要求。</w:t>
      </w:r>
    </w:p>
    <w:p>
      <w:pPr>
        <w:numPr>
          <w:ilvl w:val="0"/>
          <w:numId w:val="0"/>
        </w:numPr>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4</w:t>
      </w:r>
      <w:r>
        <w:rPr>
          <w:rFonts w:hint="eastAsia" w:ascii="宋体" w:hAnsi="Times New Roman" w:eastAsia="宋体" w:cs="Times New Roman"/>
          <w:kern w:val="0"/>
          <w:sz w:val="21"/>
          <w:szCs w:val="20"/>
          <w:lang w:val="en-US" w:eastAsia="zh-CN" w:bidi="ar-SA"/>
        </w:rPr>
        <w:t>.3.1.2使用方法及注意事项</w:t>
      </w:r>
    </w:p>
    <w:p>
      <w:pPr>
        <w:numPr>
          <w:ilvl w:val="0"/>
          <w:numId w:val="0"/>
        </w:num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磨口旋塞必须原配，漏水的漏斗不能使用，不可加热；萃取时振荡初期应放气数次；用做滴液加料到反应器中时，下尖端应在反应液面以下；不用时在磨砂面加衬纸条。</w:t>
      </w:r>
    </w:p>
    <w:p>
      <w:pPr>
        <w:numPr>
          <w:ilvl w:val="0"/>
          <w:numId w:val="0"/>
        </w:numPr>
        <w:rPr>
          <w:rFonts w:hint="eastAsia" w:ascii="宋体" w:hAnsi="Times New Roman" w:eastAsia="宋体" w:cs="Times New Roman"/>
          <w:b/>
          <w:bCs/>
          <w:kern w:val="0"/>
          <w:sz w:val="21"/>
          <w:szCs w:val="20"/>
          <w:lang w:val="en-US" w:eastAsia="zh-CN" w:bidi="ar-SA"/>
        </w:rPr>
      </w:pPr>
      <w:r>
        <w:rPr>
          <w:rFonts w:hint="eastAsia" w:ascii="宋体" w:hAnsi="Times New Roman" w:cs="Times New Roman"/>
          <w:b/>
          <w:bCs/>
          <w:kern w:val="0"/>
          <w:sz w:val="21"/>
          <w:szCs w:val="20"/>
          <w:lang w:val="en-US" w:eastAsia="zh-CN" w:bidi="ar-SA"/>
        </w:rPr>
        <w:t>4</w:t>
      </w:r>
      <w:r>
        <w:rPr>
          <w:rFonts w:hint="eastAsia" w:ascii="宋体" w:hAnsi="Times New Roman" w:eastAsia="宋体" w:cs="Times New Roman"/>
          <w:b/>
          <w:bCs/>
          <w:kern w:val="0"/>
          <w:sz w:val="21"/>
          <w:szCs w:val="20"/>
          <w:lang w:val="en-US" w:eastAsia="zh-CN" w:bidi="ar-SA"/>
        </w:rPr>
        <w:t>.3.2</w:t>
      </w:r>
      <w:r>
        <w:rPr>
          <w:rFonts w:hint="eastAsia" w:ascii="宋体" w:hAnsi="Times New Roman" w:cs="Times New Roman"/>
          <w:b/>
          <w:bCs/>
          <w:kern w:val="0"/>
          <w:sz w:val="21"/>
          <w:szCs w:val="20"/>
          <w:lang w:val="en-US" w:eastAsia="zh-CN" w:bidi="ar-SA"/>
        </w:rPr>
        <w:t xml:space="preserve"> </w:t>
      </w:r>
      <w:r>
        <w:rPr>
          <w:rFonts w:hint="eastAsia" w:ascii="宋体" w:hAnsi="Times New Roman" w:eastAsia="宋体" w:cs="Times New Roman"/>
          <w:b/>
          <w:bCs/>
          <w:kern w:val="0"/>
          <w:sz w:val="21"/>
          <w:szCs w:val="20"/>
          <w:lang w:val="en-US" w:eastAsia="zh-CN" w:bidi="ar-SA"/>
        </w:rPr>
        <w:t>玻璃砂芯滤器</w:t>
      </w:r>
    </w:p>
    <w:p>
      <w:pPr>
        <w:numPr>
          <w:ilvl w:val="0"/>
          <w:numId w:val="0"/>
        </w:numPr>
        <w:rPr>
          <w:rFonts w:hint="default"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4</w:t>
      </w:r>
      <w:r>
        <w:rPr>
          <w:rFonts w:hint="eastAsia" w:ascii="宋体" w:hAnsi="Times New Roman" w:eastAsia="宋体" w:cs="Times New Roman"/>
          <w:kern w:val="0"/>
          <w:sz w:val="21"/>
          <w:szCs w:val="20"/>
          <w:lang w:val="en-US" w:eastAsia="zh-CN" w:bidi="ar-SA"/>
        </w:rPr>
        <w:t>.3.2.1主要用途</w:t>
      </w:r>
    </w:p>
    <w:p>
      <w:pPr>
        <w:numPr>
          <w:ilvl w:val="0"/>
          <w:numId w:val="0"/>
        </w:num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用于质量分析中过滤需烘干称量的沉淀。</w:t>
      </w:r>
    </w:p>
    <w:p>
      <w:pPr>
        <w:numPr>
          <w:ilvl w:val="0"/>
          <w:numId w:val="0"/>
        </w:numPr>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4</w:t>
      </w:r>
      <w:r>
        <w:rPr>
          <w:rFonts w:hint="eastAsia" w:ascii="宋体" w:hAnsi="Times New Roman" w:eastAsia="宋体" w:cs="Times New Roman"/>
          <w:kern w:val="0"/>
          <w:sz w:val="21"/>
          <w:szCs w:val="20"/>
          <w:lang w:val="en-US" w:eastAsia="zh-CN" w:bidi="ar-SA"/>
        </w:rPr>
        <w:t>.3.2.2使用方法及注意事项</w:t>
      </w:r>
    </w:p>
    <w:p>
      <w:pPr>
        <w:numPr>
          <w:ilvl w:val="0"/>
          <w:numId w:val="0"/>
        </w:num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必须抽滤，不能骤冷骤热，不能过滤氢氟酸、碱性溶液、浆状沉淀等，用毕立即洗净。</w:t>
      </w:r>
    </w:p>
    <w:p>
      <w:pPr>
        <w:numPr>
          <w:ilvl w:val="0"/>
          <w:numId w:val="0"/>
        </w:numPr>
        <w:rPr>
          <w:rFonts w:hint="eastAsia" w:ascii="宋体" w:hAnsi="Times New Roman" w:eastAsia="宋体" w:cs="Times New Roman"/>
          <w:b/>
          <w:bCs/>
          <w:kern w:val="0"/>
          <w:sz w:val="21"/>
          <w:szCs w:val="20"/>
          <w:lang w:val="en-US" w:eastAsia="zh-CN" w:bidi="ar-SA"/>
        </w:rPr>
      </w:pPr>
      <w:r>
        <w:rPr>
          <w:rFonts w:hint="eastAsia" w:ascii="宋体" w:hAnsi="Times New Roman" w:cs="Times New Roman"/>
          <w:b/>
          <w:bCs/>
          <w:kern w:val="0"/>
          <w:sz w:val="21"/>
          <w:szCs w:val="20"/>
          <w:lang w:val="en-US" w:eastAsia="zh-CN" w:bidi="ar-SA"/>
        </w:rPr>
        <w:t>4</w:t>
      </w:r>
      <w:r>
        <w:rPr>
          <w:rFonts w:hint="eastAsia" w:ascii="宋体" w:hAnsi="Times New Roman" w:eastAsia="宋体" w:cs="Times New Roman"/>
          <w:b/>
          <w:bCs/>
          <w:kern w:val="0"/>
          <w:sz w:val="21"/>
          <w:szCs w:val="20"/>
          <w:lang w:val="en-US" w:eastAsia="zh-CN" w:bidi="ar-SA"/>
        </w:rPr>
        <w:t>.3.3</w:t>
      </w:r>
      <w:r>
        <w:rPr>
          <w:rFonts w:hint="eastAsia" w:ascii="宋体" w:hAnsi="Times New Roman" w:cs="Times New Roman"/>
          <w:b/>
          <w:bCs/>
          <w:kern w:val="0"/>
          <w:sz w:val="21"/>
          <w:szCs w:val="20"/>
          <w:lang w:val="en-US" w:eastAsia="zh-CN" w:bidi="ar-SA"/>
        </w:rPr>
        <w:t xml:space="preserve"> </w:t>
      </w:r>
      <w:r>
        <w:rPr>
          <w:rFonts w:hint="eastAsia" w:ascii="宋体" w:hAnsi="Times New Roman" w:eastAsia="宋体" w:cs="Times New Roman"/>
          <w:b/>
          <w:bCs/>
          <w:kern w:val="0"/>
          <w:sz w:val="21"/>
          <w:szCs w:val="20"/>
          <w:lang w:val="en-US" w:eastAsia="zh-CN" w:bidi="ar-SA"/>
        </w:rPr>
        <w:t>冷凝管</w:t>
      </w:r>
    </w:p>
    <w:p>
      <w:pPr>
        <w:numPr>
          <w:ilvl w:val="0"/>
          <w:numId w:val="0"/>
        </w:numPr>
        <w:rPr>
          <w:rFonts w:hint="default"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4</w:t>
      </w:r>
      <w:r>
        <w:rPr>
          <w:rFonts w:hint="eastAsia" w:ascii="宋体" w:hAnsi="Times New Roman" w:eastAsia="宋体" w:cs="Times New Roman"/>
          <w:kern w:val="0"/>
          <w:sz w:val="21"/>
          <w:szCs w:val="20"/>
          <w:lang w:val="en-US" w:eastAsia="zh-CN" w:bidi="ar-SA"/>
        </w:rPr>
        <w:t>.3.3.1主要用途、要求</w:t>
      </w:r>
    </w:p>
    <w:p>
      <w:pPr>
        <w:numPr>
          <w:ilvl w:val="0"/>
          <w:numId w:val="0"/>
        </w:numPr>
        <w:ind w:firstLine="420" w:firstLineChars="200"/>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用于冷却蒸馏出的液体。蛇形管适用于冷凝低沸点液体蒸汽，空气冷凝管用于冷凝沸点为150℃以上产液体蒸汽，球形冷凝管冷却面积大，适用于加热回流。符合GB/T 28212-2011</w:t>
      </w:r>
      <w:r>
        <w:rPr>
          <w:rFonts w:hint="default" w:ascii="宋体" w:hAnsi="Times New Roman" w:eastAsia="宋体" w:cs="Times New Roman"/>
          <w:kern w:val="0"/>
          <w:sz w:val="21"/>
          <w:szCs w:val="20"/>
          <w:lang w:val="en-US" w:eastAsia="zh-CN" w:bidi="ar-SA"/>
        </w:rPr>
        <w:t> </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实验室玻璃仪器 冷凝管</w:t>
      </w:r>
      <w:r>
        <w:rPr>
          <w:rFonts w:hint="eastAsia" w:ascii="宋体" w:hAnsi="Times New Roman" w:eastAsia="宋体" w:cs="Times New Roman"/>
          <w:kern w:val="0"/>
          <w:sz w:val="21"/>
          <w:szCs w:val="20"/>
          <w:lang w:val="en-US" w:eastAsia="zh-CN" w:bidi="ar-SA"/>
        </w:rPr>
        <w:t>》的要求。</w:t>
      </w:r>
    </w:p>
    <w:p>
      <w:pPr>
        <w:numPr>
          <w:ilvl w:val="0"/>
          <w:numId w:val="0"/>
        </w:numPr>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4</w:t>
      </w:r>
      <w:r>
        <w:rPr>
          <w:rFonts w:hint="eastAsia" w:ascii="宋体" w:hAnsi="Times New Roman" w:eastAsia="宋体" w:cs="Times New Roman"/>
          <w:kern w:val="0"/>
          <w:sz w:val="21"/>
          <w:szCs w:val="20"/>
          <w:lang w:val="en-US" w:eastAsia="zh-CN" w:bidi="ar-SA"/>
        </w:rPr>
        <w:t>.3.3.2使用方法及注意事项</w:t>
      </w:r>
    </w:p>
    <w:p>
      <w:pPr>
        <w:numPr>
          <w:ilvl w:val="0"/>
          <w:numId w:val="0"/>
        </w:numPr>
        <w:ind w:firstLine="420" w:firstLineChars="200"/>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不能骤冷骤热，装配仪器时先装冷却水乳胶管，再装仪器；通常由下支管进水，从上支管出水，开始进水时需缓慢，水流不能太大。</w:t>
      </w:r>
    </w:p>
    <w:p>
      <w:pPr>
        <w:numPr>
          <w:ilvl w:val="0"/>
          <w:numId w:val="0"/>
        </w:numPr>
        <w:rPr>
          <w:rFonts w:hint="eastAsia" w:ascii="宋体" w:hAnsi="Times New Roman" w:eastAsia="宋体" w:cs="Times New Roman"/>
          <w:b/>
          <w:bCs/>
          <w:kern w:val="0"/>
          <w:sz w:val="21"/>
          <w:szCs w:val="20"/>
          <w:lang w:val="en-US" w:eastAsia="zh-CN" w:bidi="ar-SA"/>
        </w:rPr>
      </w:pPr>
      <w:r>
        <w:rPr>
          <w:rFonts w:hint="eastAsia" w:ascii="宋体" w:hAnsi="Times New Roman" w:cs="Times New Roman"/>
          <w:b/>
          <w:bCs/>
          <w:kern w:val="0"/>
          <w:sz w:val="21"/>
          <w:szCs w:val="20"/>
          <w:lang w:val="en-US" w:eastAsia="zh-CN" w:bidi="ar-SA"/>
        </w:rPr>
        <w:t>4</w:t>
      </w:r>
      <w:r>
        <w:rPr>
          <w:rFonts w:hint="eastAsia" w:ascii="宋体" w:hAnsi="Times New Roman" w:eastAsia="宋体" w:cs="Times New Roman"/>
          <w:b/>
          <w:bCs/>
          <w:kern w:val="0"/>
          <w:sz w:val="21"/>
          <w:szCs w:val="20"/>
          <w:lang w:val="en-US" w:eastAsia="zh-CN" w:bidi="ar-SA"/>
        </w:rPr>
        <w:t>.4</w:t>
      </w:r>
      <w:r>
        <w:rPr>
          <w:rFonts w:hint="eastAsia" w:ascii="宋体" w:hAnsi="Times New Roman" w:cs="Times New Roman"/>
          <w:b/>
          <w:bCs/>
          <w:kern w:val="0"/>
          <w:sz w:val="21"/>
          <w:szCs w:val="20"/>
          <w:lang w:val="en-US" w:eastAsia="zh-CN" w:bidi="ar-SA"/>
        </w:rPr>
        <w:t xml:space="preserve"> </w:t>
      </w:r>
      <w:r>
        <w:rPr>
          <w:rFonts w:hint="eastAsia" w:ascii="宋体" w:hAnsi="Times New Roman" w:eastAsia="宋体" w:cs="Times New Roman"/>
          <w:b/>
          <w:bCs/>
          <w:kern w:val="0"/>
          <w:sz w:val="21"/>
          <w:szCs w:val="20"/>
          <w:lang w:val="en-US" w:eastAsia="zh-CN" w:bidi="ar-SA"/>
        </w:rPr>
        <w:t>特殊情况下玻璃仪器的处置</w:t>
      </w:r>
    </w:p>
    <w:p>
      <w:pPr>
        <w:numPr>
          <w:ilvl w:val="0"/>
          <w:numId w:val="0"/>
        </w:num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磨口活塞打不开时可采取以下措施：</w:t>
      </w:r>
    </w:p>
    <w:p>
      <w:pPr>
        <w:numPr>
          <w:ilvl w:val="0"/>
          <w:numId w:val="0"/>
        </w:num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 )凡士林等油状物粘住活塞，可用电吹风或微火慢慢加热使油类黏度降低，或数字化后用器具轻敲塞子来打开国</w:t>
      </w:r>
      <w:r>
        <w:rPr>
          <w:rFonts w:hint="eastAsia" w:ascii="宋体" w:hAnsi="Times New Roman" w:cs="Times New Roman"/>
          <w:kern w:val="0"/>
          <w:sz w:val="21"/>
          <w:szCs w:val="20"/>
          <w:lang w:val="en-US" w:eastAsia="zh-CN" w:bidi="ar-SA"/>
        </w:rPr>
        <w:t>；</w:t>
      </w:r>
    </w:p>
    <w:p>
      <w:pPr>
        <w:numPr>
          <w:ilvl w:val="0"/>
          <w:numId w:val="0"/>
        </w:num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b )活塞长时间有用因尘土等粘住，可把它泡在水中，几小时后可打开</w:t>
      </w:r>
      <w:r>
        <w:rPr>
          <w:rFonts w:hint="eastAsia" w:ascii="宋体" w:hAnsi="Times New Roman" w:cs="Times New Roman"/>
          <w:kern w:val="0"/>
          <w:sz w:val="21"/>
          <w:szCs w:val="20"/>
          <w:lang w:val="en-US" w:eastAsia="zh-CN" w:bidi="ar-SA"/>
        </w:rPr>
        <w:t>；</w:t>
      </w:r>
    </w:p>
    <w:p>
      <w:pPr>
        <w:numPr>
          <w:ilvl w:val="0"/>
          <w:numId w:val="0"/>
        </w:num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c )对于因结晶盐或碱金属盐沉积及强碱粘住的瓶塞，可把瓶口放在水中或稀盐酸中，经过一段时间可能打开</w:t>
      </w:r>
      <w:r>
        <w:rPr>
          <w:rFonts w:hint="eastAsia" w:ascii="宋体" w:hAnsi="Times New Roman" w:cs="Times New Roman"/>
          <w:kern w:val="0"/>
          <w:sz w:val="21"/>
          <w:szCs w:val="20"/>
          <w:lang w:val="en-US" w:eastAsia="zh-CN" w:bidi="ar-SA"/>
        </w:rPr>
        <w:t>；</w:t>
      </w:r>
    </w:p>
    <w:p>
      <w:pPr>
        <w:numPr>
          <w:ilvl w:val="0"/>
          <w:numId w:val="0"/>
        </w:numPr>
        <w:ind w:firstLine="420" w:firstLineChars="200"/>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d )将粘住的活塞部位置于超声波清洗机中，通过超声波的震动和渗透作用打开活塞。</w:t>
      </w:r>
    </w:p>
    <w:p>
      <w:pPr>
        <w:numPr>
          <w:ilvl w:val="0"/>
          <w:numId w:val="0"/>
        </w:numPr>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b/>
          <w:bCs/>
          <w:kern w:val="0"/>
          <w:sz w:val="21"/>
          <w:szCs w:val="20"/>
          <w:lang w:val="en-US" w:eastAsia="zh-CN" w:bidi="ar-SA"/>
        </w:rPr>
        <w:t>5</w:t>
      </w:r>
      <w:r>
        <w:rPr>
          <w:rFonts w:hint="eastAsia" w:ascii="宋体" w:hAnsi="Times New Roman" w:cs="Times New Roman"/>
          <w:b/>
          <w:bCs/>
          <w:kern w:val="0"/>
          <w:sz w:val="21"/>
          <w:szCs w:val="20"/>
          <w:lang w:val="en-US" w:eastAsia="zh-CN" w:bidi="ar-SA"/>
        </w:rPr>
        <w:t xml:space="preserve"> </w:t>
      </w:r>
      <w:r>
        <w:rPr>
          <w:rFonts w:hint="eastAsia" w:ascii="宋体" w:hAnsi="Times New Roman" w:eastAsia="宋体" w:cs="Times New Roman"/>
          <w:b/>
          <w:bCs/>
          <w:kern w:val="0"/>
          <w:sz w:val="21"/>
          <w:szCs w:val="20"/>
          <w:lang w:val="en-US" w:eastAsia="zh-CN" w:bidi="ar-SA"/>
        </w:rPr>
        <w:t>玻璃仪器的检查与校准</w:t>
      </w:r>
    </w:p>
    <w:p>
      <w:pPr>
        <w:numPr>
          <w:ilvl w:val="0"/>
          <w:numId w:val="0"/>
        </w:numPr>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5</w:t>
      </w:r>
      <w:r>
        <w:rPr>
          <w:rFonts w:hint="eastAsia" w:ascii="宋体" w:hAnsi="Times New Roman" w:eastAsia="宋体" w:cs="Times New Roman"/>
          <w:kern w:val="0"/>
          <w:sz w:val="21"/>
          <w:szCs w:val="20"/>
          <w:lang w:val="en-US" w:eastAsia="zh-CN" w:bidi="ar-SA"/>
        </w:rPr>
        <w:t>.1使用前要检查玻璃仪器的外观是否完好，有无破损和裂纹，检查仪器的密闭性能是否良好。</w:t>
      </w:r>
    </w:p>
    <w:p>
      <w:pPr>
        <w:numPr>
          <w:ilvl w:val="0"/>
          <w:numId w:val="0"/>
        </w:numPr>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5</w:t>
      </w:r>
      <w:r>
        <w:rPr>
          <w:rFonts w:hint="eastAsia" w:ascii="宋体" w:hAnsi="Times New Roman" w:eastAsia="宋体" w:cs="Times New Roman"/>
          <w:kern w:val="0"/>
          <w:sz w:val="21"/>
          <w:szCs w:val="20"/>
          <w:lang w:val="en-US" w:eastAsia="zh-CN" w:bidi="ar-SA"/>
        </w:rPr>
        <w:t>.2对于量具类玻璃仪器应该定期进行检定校准，确保玻璃仪器的准确性和精度是否符合要求。通常容量仪器校准以20℃为标准，参照GB/T 12810-2021《实验室玻璃仪器 玻璃量器的容量校准和使用方法》、JJG196-2006《常用玻璃量器检定规程》，需要定期送至专业机构进行校准。</w:t>
      </w:r>
    </w:p>
    <w:p>
      <w:pPr>
        <w:numPr>
          <w:ilvl w:val="0"/>
          <w:numId w:val="0"/>
        </w:numP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b/>
          <w:bCs/>
          <w:kern w:val="0"/>
          <w:sz w:val="21"/>
          <w:szCs w:val="20"/>
          <w:lang w:val="en-US" w:eastAsia="zh-CN" w:bidi="ar-SA"/>
        </w:rPr>
        <w:t>6</w:t>
      </w:r>
      <w:r>
        <w:rPr>
          <w:rFonts w:hint="eastAsia" w:ascii="宋体" w:hAnsi="Times New Roman" w:cs="Times New Roman"/>
          <w:b/>
          <w:bCs/>
          <w:kern w:val="0"/>
          <w:sz w:val="21"/>
          <w:szCs w:val="20"/>
          <w:lang w:val="en-US" w:eastAsia="zh-CN" w:bidi="ar-SA"/>
        </w:rPr>
        <w:t xml:space="preserve"> </w:t>
      </w:r>
      <w:r>
        <w:rPr>
          <w:rFonts w:hint="eastAsia" w:ascii="宋体" w:hAnsi="Times New Roman" w:eastAsia="宋体" w:cs="Times New Roman"/>
          <w:b/>
          <w:bCs/>
          <w:kern w:val="0"/>
          <w:sz w:val="21"/>
          <w:szCs w:val="20"/>
          <w:lang w:val="en-US" w:eastAsia="zh-CN" w:bidi="ar-SA"/>
        </w:rPr>
        <w:t>简单玻璃仪器的加工</w:t>
      </w:r>
    </w:p>
    <w:p>
      <w:pPr>
        <w:numPr>
          <w:ilvl w:val="0"/>
          <w:numId w:val="0"/>
        </w:numPr>
        <w:ind w:firstLine="420" w:firstLineChars="200"/>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一些小件的玻璃仪器及零件，有时需自行加工，以下为常用加工方法。</w:t>
      </w:r>
    </w:p>
    <w:p>
      <w:pPr>
        <w:numPr>
          <w:ilvl w:val="0"/>
          <w:numId w:val="0"/>
        </w:numPr>
        <w:rPr>
          <w:rFonts w:hint="eastAsia" w:ascii="宋体" w:hAnsi="Times New Roman" w:eastAsia="宋体" w:cs="Times New Roman"/>
          <w:kern w:val="0"/>
          <w:sz w:val="21"/>
          <w:szCs w:val="20"/>
          <w:lang w:val="en-US" w:eastAsia="zh-CN" w:bidi="ar-SA"/>
        </w:rPr>
      </w:pPr>
      <w:r>
        <w:rPr>
          <w:rFonts w:hint="eastAsia" w:ascii="宋体" w:hAnsi="Times New Roman" w:cs="Times New Roman"/>
          <w:b/>
          <w:bCs/>
          <w:kern w:val="0"/>
          <w:sz w:val="21"/>
          <w:szCs w:val="20"/>
          <w:lang w:val="en-US" w:eastAsia="zh-CN" w:bidi="ar-SA"/>
        </w:rPr>
        <w:t>6</w:t>
      </w:r>
      <w:r>
        <w:rPr>
          <w:rFonts w:hint="eastAsia" w:ascii="宋体" w:hAnsi="Times New Roman" w:eastAsia="宋体" w:cs="Times New Roman"/>
          <w:b/>
          <w:bCs/>
          <w:kern w:val="0"/>
          <w:sz w:val="21"/>
          <w:szCs w:val="20"/>
          <w:lang w:val="en-US" w:eastAsia="zh-CN" w:bidi="ar-SA"/>
        </w:rPr>
        <w:t>.1</w:t>
      </w:r>
      <w:r>
        <w:rPr>
          <w:rFonts w:hint="eastAsia" w:ascii="宋体" w:hAnsi="Times New Roman" w:cs="Times New Roman"/>
          <w:b/>
          <w:bCs/>
          <w:kern w:val="0"/>
          <w:sz w:val="21"/>
          <w:szCs w:val="20"/>
          <w:lang w:val="en-US" w:eastAsia="zh-CN" w:bidi="ar-SA"/>
        </w:rPr>
        <w:t xml:space="preserve"> </w:t>
      </w:r>
      <w:r>
        <w:rPr>
          <w:rFonts w:hint="eastAsia" w:ascii="宋体" w:hAnsi="Times New Roman" w:eastAsia="宋体" w:cs="Times New Roman"/>
          <w:b/>
          <w:bCs/>
          <w:kern w:val="0"/>
          <w:sz w:val="21"/>
          <w:szCs w:val="20"/>
          <w:lang w:val="en-US" w:eastAsia="zh-CN" w:bidi="ar-SA"/>
        </w:rPr>
        <w:t>玻璃的切割</w:t>
      </w:r>
    </w:p>
    <w:p>
      <w:pPr>
        <w:numPr>
          <w:ilvl w:val="0"/>
          <w:numId w:val="0"/>
        </w:numPr>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6</w:t>
      </w:r>
      <w:r>
        <w:rPr>
          <w:rFonts w:hint="eastAsia" w:ascii="宋体" w:hAnsi="Times New Roman" w:eastAsia="宋体" w:cs="Times New Roman"/>
          <w:kern w:val="0"/>
          <w:sz w:val="21"/>
          <w:szCs w:val="20"/>
          <w:lang w:val="en-US" w:eastAsia="zh-CN" w:bidi="ar-SA"/>
        </w:rPr>
        <w:t xml:space="preserve">.1.1冷割 </w:t>
      </w:r>
    </w:p>
    <w:p>
      <w:pPr>
        <w:numPr>
          <w:ilvl w:val="0"/>
          <w:numId w:val="0"/>
        </w:num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直径小于25mm的玻璃管均可以采用冷割，先用扁锉或角锉，砂轮片划一稍深痕（不要来回锯划）或用金刚钻划一细痕，并用手指蘸水或用湿布擦一下，两手垫布迅速握紧玻璃管向两边及向下折，即可折断。边缘截面必须在火中烧熔直至平滑。</w:t>
      </w:r>
    </w:p>
    <w:p>
      <w:pPr>
        <w:numPr>
          <w:ilvl w:val="0"/>
          <w:numId w:val="0"/>
        </w:numPr>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6</w:t>
      </w:r>
      <w:r>
        <w:rPr>
          <w:rFonts w:hint="eastAsia" w:ascii="宋体" w:hAnsi="Times New Roman" w:eastAsia="宋体" w:cs="Times New Roman"/>
          <w:kern w:val="0"/>
          <w:sz w:val="21"/>
          <w:szCs w:val="20"/>
          <w:lang w:val="en-US" w:eastAsia="zh-CN" w:bidi="ar-SA"/>
        </w:rPr>
        <w:t xml:space="preserve">.1.2热爆 </w:t>
      </w:r>
    </w:p>
    <w:p>
      <w:pPr>
        <w:numPr>
          <w:ilvl w:val="0"/>
          <w:numId w:val="0"/>
        </w:num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适用于管径粗，管壁较厚及切割长度煅的玻璃管。有用玻璃棒点料热爆和电炉丝加热聚冷等方法。</w:t>
      </w:r>
    </w:p>
    <w:p>
      <w:pPr>
        <w:numPr>
          <w:ilvl w:val="0"/>
          <w:numId w:val="0"/>
        </w:numPr>
        <w:rPr>
          <w:rFonts w:hint="eastAsia" w:ascii="宋体" w:hAnsi="Times New Roman" w:eastAsia="宋体" w:cs="Times New Roman"/>
          <w:b/>
          <w:bCs/>
          <w:kern w:val="0"/>
          <w:sz w:val="21"/>
          <w:szCs w:val="20"/>
          <w:lang w:val="en-US" w:eastAsia="zh-CN" w:bidi="ar-SA"/>
        </w:rPr>
      </w:pPr>
      <w:r>
        <w:rPr>
          <w:rFonts w:hint="eastAsia" w:ascii="宋体" w:hAnsi="Times New Roman" w:cs="Times New Roman"/>
          <w:b/>
          <w:bCs/>
          <w:kern w:val="0"/>
          <w:sz w:val="21"/>
          <w:szCs w:val="20"/>
          <w:lang w:val="en-US" w:eastAsia="zh-CN" w:bidi="ar-SA"/>
        </w:rPr>
        <w:t>6</w:t>
      </w:r>
      <w:r>
        <w:rPr>
          <w:rFonts w:hint="eastAsia" w:ascii="宋体" w:hAnsi="Times New Roman" w:eastAsia="宋体" w:cs="Times New Roman"/>
          <w:b/>
          <w:bCs/>
          <w:kern w:val="0"/>
          <w:sz w:val="21"/>
          <w:szCs w:val="20"/>
          <w:lang w:val="en-US" w:eastAsia="zh-CN" w:bidi="ar-SA"/>
        </w:rPr>
        <w:t>.2 拉制滴管和毛细管</w:t>
      </w:r>
    </w:p>
    <w:p>
      <w:pPr>
        <w:numPr>
          <w:ilvl w:val="0"/>
          <w:numId w:val="0"/>
        </w:numPr>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6</w:t>
      </w:r>
      <w:r>
        <w:rPr>
          <w:rFonts w:hint="eastAsia" w:ascii="宋体" w:hAnsi="Times New Roman" w:eastAsia="宋体" w:cs="Times New Roman"/>
          <w:kern w:val="0"/>
          <w:sz w:val="21"/>
          <w:szCs w:val="20"/>
          <w:lang w:val="en-US" w:eastAsia="zh-CN" w:bidi="ar-SA"/>
        </w:rPr>
        <w:t xml:space="preserve">.2.1拉制滴管 </w:t>
      </w:r>
    </w:p>
    <w:p>
      <w:pPr>
        <w:numPr>
          <w:ilvl w:val="0"/>
          <w:numId w:val="0"/>
        </w:num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截取直径8mm左右的管子，在要拉细处先用文火预热，然后加大火焰，并不断转动玻璃管，玻璃管发黄变软时，移离火焰，向两边缓慢地边拉边旋转至所需长度，玻璃变硬停止旋转，截断，管尖略烧平滑，管口略烧收缩。</w:t>
      </w:r>
    </w:p>
    <w:p>
      <w:pPr>
        <w:numPr>
          <w:ilvl w:val="0"/>
          <w:numId w:val="0"/>
        </w:numPr>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6</w:t>
      </w:r>
      <w:r>
        <w:rPr>
          <w:rFonts w:hint="eastAsia" w:ascii="宋体" w:hAnsi="Times New Roman" w:eastAsia="宋体" w:cs="Times New Roman"/>
          <w:kern w:val="0"/>
          <w:sz w:val="21"/>
          <w:szCs w:val="20"/>
          <w:lang w:val="en-US" w:eastAsia="zh-CN" w:bidi="ar-SA"/>
        </w:rPr>
        <w:t xml:space="preserve">.2.2拉制毛细管 </w:t>
      </w:r>
    </w:p>
    <w:p>
      <w:pPr>
        <w:numPr>
          <w:ilvl w:val="0"/>
          <w:numId w:val="0"/>
        </w:numPr>
        <w:ind w:firstLine="420" w:firstLineChars="200"/>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烧至玻璃管变软，两手同方向转动，水平方向向两边拉开即得。</w:t>
      </w:r>
    </w:p>
    <w:p>
      <w:pPr>
        <w:numPr>
          <w:ilvl w:val="0"/>
          <w:numId w:val="0"/>
        </w:numPr>
        <w:rPr>
          <w:rFonts w:hint="eastAsia" w:ascii="宋体" w:hAnsi="Times New Roman" w:eastAsia="宋体" w:cs="Times New Roman"/>
          <w:b/>
          <w:bCs/>
          <w:kern w:val="0"/>
          <w:sz w:val="21"/>
          <w:szCs w:val="20"/>
          <w:lang w:val="en-US" w:eastAsia="zh-CN" w:bidi="ar-SA"/>
        </w:rPr>
      </w:pPr>
      <w:r>
        <w:rPr>
          <w:rFonts w:hint="eastAsia" w:ascii="宋体" w:hAnsi="Times New Roman" w:cs="Times New Roman"/>
          <w:b/>
          <w:bCs/>
          <w:kern w:val="0"/>
          <w:sz w:val="21"/>
          <w:szCs w:val="20"/>
          <w:lang w:val="en-US" w:eastAsia="zh-CN" w:bidi="ar-SA"/>
        </w:rPr>
        <w:t>6</w:t>
      </w:r>
      <w:r>
        <w:rPr>
          <w:rFonts w:hint="eastAsia" w:ascii="宋体" w:hAnsi="Times New Roman" w:eastAsia="宋体" w:cs="Times New Roman"/>
          <w:b/>
          <w:bCs/>
          <w:kern w:val="0"/>
          <w:sz w:val="21"/>
          <w:szCs w:val="20"/>
          <w:lang w:val="en-US" w:eastAsia="zh-CN" w:bidi="ar-SA"/>
        </w:rPr>
        <w:t>.3 弯管</w:t>
      </w:r>
    </w:p>
    <w:p>
      <w:pPr>
        <w:numPr>
          <w:ilvl w:val="0"/>
          <w:numId w:val="0"/>
        </w:numPr>
        <w:ind w:firstLine="420" w:firstLineChars="200"/>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将一段玻璃管需弯折部分加热，受热部位5-8cm长，玻璃管软化后，用手轻轻向上弯曲至所需角度，如一次加热达不到所需角度，可分几次完成。</w:t>
      </w:r>
    </w:p>
    <w:p>
      <w:pPr>
        <w:numPr>
          <w:ilvl w:val="0"/>
          <w:numId w:val="0"/>
        </w:numPr>
        <w:rPr>
          <w:rFonts w:hint="eastAsia" w:ascii="宋体" w:hAnsi="Times New Roman" w:eastAsia="宋体" w:cs="Times New Roman"/>
          <w:b/>
          <w:bCs/>
          <w:kern w:val="0"/>
          <w:sz w:val="21"/>
          <w:szCs w:val="20"/>
          <w:lang w:val="en-US" w:eastAsia="zh-CN" w:bidi="ar-SA"/>
        </w:rPr>
      </w:pPr>
      <w:r>
        <w:rPr>
          <w:rFonts w:hint="eastAsia" w:ascii="宋体" w:hAnsi="Times New Roman" w:cs="Times New Roman"/>
          <w:b/>
          <w:bCs/>
          <w:kern w:val="0"/>
          <w:sz w:val="21"/>
          <w:szCs w:val="20"/>
          <w:lang w:val="en-US" w:eastAsia="zh-CN" w:bidi="ar-SA"/>
        </w:rPr>
        <w:t>6</w:t>
      </w:r>
      <w:r>
        <w:rPr>
          <w:rFonts w:hint="eastAsia" w:ascii="宋体" w:hAnsi="Times New Roman" w:eastAsia="宋体" w:cs="Times New Roman"/>
          <w:b/>
          <w:bCs/>
          <w:kern w:val="0"/>
          <w:sz w:val="21"/>
          <w:szCs w:val="20"/>
          <w:lang w:val="en-US" w:eastAsia="zh-CN" w:bidi="ar-SA"/>
        </w:rPr>
        <w:t>.4 玻璃棒的加工</w:t>
      </w:r>
    </w:p>
    <w:p>
      <w:pPr>
        <w:numPr>
          <w:ilvl w:val="0"/>
          <w:numId w:val="0"/>
        </w:num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搅拌棒一般为烧杯高度的1.5倍。把截端放在火上烧圆即成搅拌棒，如需要小平铲或药勺可把玻璃棒一端烧软，用加热后的平口钳轻夹，整形即成。</w:t>
      </w:r>
      <w:bookmarkEnd w:id="18"/>
      <w:bookmarkStart w:id="39" w:name="_GoBack"/>
      <w:bookmarkEnd w:id="39"/>
    </w:p>
    <w:p>
      <w:pPr>
        <w:numPr>
          <w:ilvl w:val="0"/>
          <w:numId w:val="0"/>
        </w:numPr>
        <w:jc w:val="center"/>
        <w:rPr>
          <w:rFonts w:hint="default" w:ascii="宋体" w:hAnsi="Times New Roman" w:eastAsia="宋体" w:cs="Times New Roman"/>
          <w:kern w:val="0"/>
          <w:sz w:val="21"/>
          <w:szCs w:val="20"/>
          <w:lang w:val="en-US" w:eastAsia="zh-CN" w:bidi="ar-SA"/>
        </w:rPr>
      </w:pPr>
      <w:bookmarkStart w:id="38"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8"/>
    </w:p>
    <w:sectPr>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Light">
    <w:altName w:val="华文中宋"/>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XXXX/T 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5"/>
        <w:szCs w:val="15"/>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207456"/>
    <w:multiLevelType w:val="multilevel"/>
    <w:tmpl w:val="0B207456"/>
    <w:lvl w:ilvl="0" w:tentative="0">
      <w:start w:val="1"/>
      <w:numFmt w:val="decimal"/>
      <w:pStyle w:val="231"/>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2"/>
      <w:lvlText w:val="%1——"/>
      <w:lvlJc w:val="left"/>
      <w:pPr>
        <w:tabs>
          <w:tab w:val="left" w:pos="852"/>
        </w:tabs>
        <w:ind w:left="852" w:hanging="426"/>
      </w:pPr>
      <w:rPr>
        <w:rFonts w:hint="default" w:ascii="Times New Roman" w:hAnsi="Times New Roman" w:eastAsia="宋体" w:cs="Times New Roman"/>
        <w:b w:val="0"/>
        <w:i w:val="0"/>
        <w:sz w:val="21"/>
      </w:rPr>
    </w:lvl>
    <w:lvl w:ilvl="1" w:tentative="0">
      <w:start w:val="1"/>
      <w:numFmt w:val="none"/>
      <w:pStyle w:val="187"/>
      <w:lvlText w:val=""/>
      <w:lvlJc w:val="left"/>
      <w:pPr>
        <w:ind w:left="852" w:hanging="431"/>
      </w:pPr>
      <w:rPr>
        <w:rFonts w:hint="default" w:ascii="Symbol" w:hAnsi="Symbol"/>
        <w:sz w:val="21"/>
      </w:rPr>
    </w:lvl>
    <w:lvl w:ilvl="2" w:tentative="0">
      <w:start w:val="1"/>
      <w:numFmt w:val="bullet"/>
      <w:pStyle w:val="172"/>
      <w:lvlText w:val=""/>
      <w:lvlJc w:val="left"/>
      <w:pPr>
        <w:ind w:left="852" w:hanging="426"/>
      </w:pPr>
      <w:rPr>
        <w:rFonts w:hint="default" w:ascii="Wingdings" w:hAnsi="Wingdings"/>
        <w:sz w:val="21"/>
      </w:rPr>
    </w:lvl>
    <w:lvl w:ilvl="3" w:tentative="0">
      <w:start w:val="1"/>
      <w:numFmt w:val="decimal"/>
      <w:lvlText w:val="%4."/>
      <w:lvlJc w:val="left"/>
      <w:pPr>
        <w:tabs>
          <w:tab w:val="left" w:pos="2072"/>
        </w:tabs>
        <w:ind w:left="1885" w:hanging="528"/>
      </w:pPr>
      <w:rPr>
        <w:rFonts w:hint="eastAsia"/>
      </w:rPr>
    </w:lvl>
    <w:lvl w:ilvl="4" w:tentative="0">
      <w:start w:val="1"/>
      <w:numFmt w:val="lowerLetter"/>
      <w:lvlText w:val="%5)"/>
      <w:lvlJc w:val="left"/>
      <w:pPr>
        <w:tabs>
          <w:tab w:val="left" w:pos="2384"/>
        </w:tabs>
        <w:ind w:left="2197" w:hanging="528"/>
      </w:pPr>
      <w:rPr>
        <w:rFonts w:hint="eastAsia"/>
      </w:rPr>
    </w:lvl>
    <w:lvl w:ilvl="5" w:tentative="0">
      <w:start w:val="1"/>
      <w:numFmt w:val="lowerRoman"/>
      <w:lvlText w:val="%6."/>
      <w:lvlJc w:val="right"/>
      <w:pPr>
        <w:tabs>
          <w:tab w:val="left" w:pos="2696"/>
        </w:tabs>
        <w:ind w:left="2509" w:hanging="528"/>
      </w:pPr>
      <w:rPr>
        <w:rFonts w:hint="eastAsia"/>
      </w:rPr>
    </w:lvl>
    <w:lvl w:ilvl="6" w:tentative="0">
      <w:start w:val="1"/>
      <w:numFmt w:val="decimal"/>
      <w:lvlText w:val="%7."/>
      <w:lvlJc w:val="left"/>
      <w:pPr>
        <w:tabs>
          <w:tab w:val="left" w:pos="3008"/>
        </w:tabs>
        <w:ind w:left="2821" w:hanging="528"/>
      </w:pPr>
      <w:rPr>
        <w:rFonts w:hint="eastAsia"/>
      </w:rPr>
    </w:lvl>
    <w:lvl w:ilvl="7" w:tentative="0">
      <w:start w:val="1"/>
      <w:numFmt w:val="lowerLetter"/>
      <w:lvlText w:val="%8)"/>
      <w:lvlJc w:val="left"/>
      <w:pPr>
        <w:tabs>
          <w:tab w:val="left" w:pos="3320"/>
        </w:tabs>
        <w:ind w:left="3133" w:hanging="528"/>
      </w:pPr>
      <w:rPr>
        <w:rFonts w:hint="eastAsia"/>
      </w:rPr>
    </w:lvl>
    <w:lvl w:ilvl="8" w:tentative="0">
      <w:start w:val="1"/>
      <w:numFmt w:val="lowerRoman"/>
      <w:lvlText w:val="%9."/>
      <w:lvlJc w:val="right"/>
      <w:pPr>
        <w:tabs>
          <w:tab w:val="left" w:pos="3632"/>
        </w:tabs>
        <w:ind w:left="3445"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223"/>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708"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5"/>
        <w:szCs w:val="15"/>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6"/>
  </w:num>
  <w:num w:numId="3">
    <w:abstractNumId w:val="24"/>
  </w:num>
  <w:num w:numId="4">
    <w:abstractNumId w:val="19"/>
  </w:num>
  <w:num w:numId="5">
    <w:abstractNumId w:val="14"/>
  </w:num>
  <w:num w:numId="6">
    <w:abstractNumId w:val="9"/>
  </w:num>
  <w:num w:numId="7">
    <w:abstractNumId w:val="3"/>
  </w:num>
  <w:num w:numId="8">
    <w:abstractNumId w:val="10"/>
  </w:num>
  <w:num w:numId="9">
    <w:abstractNumId w:val="17"/>
  </w:num>
  <w:num w:numId="10">
    <w:abstractNumId w:val="26"/>
  </w:num>
  <w:num w:numId="11">
    <w:abstractNumId w:val="12"/>
  </w:num>
  <w:num w:numId="12">
    <w:abstractNumId w:val="13"/>
  </w:num>
  <w:num w:numId="13">
    <w:abstractNumId w:val="8"/>
  </w:num>
  <w:num w:numId="14">
    <w:abstractNumId w:val="20"/>
  </w:num>
  <w:num w:numId="15">
    <w:abstractNumId w:val="22"/>
  </w:num>
  <w:num w:numId="16">
    <w:abstractNumId w:val="18"/>
  </w:num>
  <w:num w:numId="17">
    <w:abstractNumId w:val="30"/>
  </w:num>
  <w:num w:numId="18">
    <w:abstractNumId w:val="16"/>
  </w:num>
  <w:num w:numId="19">
    <w:abstractNumId w:val="1"/>
  </w:num>
  <w:num w:numId="20">
    <w:abstractNumId w:val="11"/>
  </w:num>
  <w:num w:numId="21">
    <w:abstractNumId w:val="31"/>
  </w:num>
  <w:num w:numId="22">
    <w:abstractNumId w:val="21"/>
  </w:num>
  <w:num w:numId="23">
    <w:abstractNumId w:val="7"/>
  </w:num>
  <w:num w:numId="24">
    <w:abstractNumId w:val="27"/>
  </w:num>
  <w:num w:numId="25">
    <w:abstractNumId w:val="29"/>
  </w:num>
  <w:num w:numId="26">
    <w:abstractNumId w:val="2"/>
  </w:num>
  <w:num w:numId="27">
    <w:abstractNumId w:val="4"/>
  </w:num>
  <w:num w:numId="28">
    <w:abstractNumId w:val="15"/>
  </w:num>
  <w:num w:numId="29">
    <w:abstractNumId w:val="25"/>
  </w:num>
  <w:num w:numId="30">
    <w:abstractNumId w:val="23"/>
  </w:num>
  <w:num w:numId="31">
    <w:abstractNumId w:val="28"/>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2B"/>
    <w:rsid w:val="0000040A"/>
    <w:rsid w:val="00000A94"/>
    <w:rsid w:val="00001972"/>
    <w:rsid w:val="00001D9A"/>
    <w:rsid w:val="00007B3A"/>
    <w:rsid w:val="000107E0"/>
    <w:rsid w:val="00011FDE"/>
    <w:rsid w:val="000127FA"/>
    <w:rsid w:val="00012FFD"/>
    <w:rsid w:val="00014162"/>
    <w:rsid w:val="00014340"/>
    <w:rsid w:val="0001569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697D"/>
    <w:rsid w:val="00060C2E"/>
    <w:rsid w:val="00061033"/>
    <w:rsid w:val="000619E9"/>
    <w:rsid w:val="000622D4"/>
    <w:rsid w:val="0006357D"/>
    <w:rsid w:val="00065C46"/>
    <w:rsid w:val="00067F1E"/>
    <w:rsid w:val="00071CC0"/>
    <w:rsid w:val="00073C8C"/>
    <w:rsid w:val="00077B64"/>
    <w:rsid w:val="00080A1C"/>
    <w:rsid w:val="00082317"/>
    <w:rsid w:val="00083D2C"/>
    <w:rsid w:val="00086AA1"/>
    <w:rsid w:val="00087A77"/>
    <w:rsid w:val="00090CA6"/>
    <w:rsid w:val="00092B8A"/>
    <w:rsid w:val="00092D18"/>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A2B"/>
    <w:rsid w:val="000C0F6C"/>
    <w:rsid w:val="000C11DB"/>
    <w:rsid w:val="000C1492"/>
    <w:rsid w:val="000C2FBD"/>
    <w:rsid w:val="000C4B41"/>
    <w:rsid w:val="000C52F9"/>
    <w:rsid w:val="000C57D6"/>
    <w:rsid w:val="000C6362"/>
    <w:rsid w:val="000C7666"/>
    <w:rsid w:val="000D0A9C"/>
    <w:rsid w:val="000D1795"/>
    <w:rsid w:val="000D329A"/>
    <w:rsid w:val="000D4B9C"/>
    <w:rsid w:val="000D4EB6"/>
    <w:rsid w:val="000D753B"/>
    <w:rsid w:val="000D7C87"/>
    <w:rsid w:val="000E4C9E"/>
    <w:rsid w:val="000E5DBD"/>
    <w:rsid w:val="000E6FD7"/>
    <w:rsid w:val="000F06E1"/>
    <w:rsid w:val="000F0E3C"/>
    <w:rsid w:val="000F19D5"/>
    <w:rsid w:val="000F365C"/>
    <w:rsid w:val="000F488F"/>
    <w:rsid w:val="000F4AEA"/>
    <w:rsid w:val="000F633F"/>
    <w:rsid w:val="000F67E9"/>
    <w:rsid w:val="00102BF8"/>
    <w:rsid w:val="00103C6C"/>
    <w:rsid w:val="00104075"/>
    <w:rsid w:val="00104926"/>
    <w:rsid w:val="00104C60"/>
    <w:rsid w:val="00105024"/>
    <w:rsid w:val="00113B1E"/>
    <w:rsid w:val="0011711C"/>
    <w:rsid w:val="00117971"/>
    <w:rsid w:val="0012059C"/>
    <w:rsid w:val="001206B6"/>
    <w:rsid w:val="00124E4F"/>
    <w:rsid w:val="001260B7"/>
    <w:rsid w:val="001265CB"/>
    <w:rsid w:val="001321C6"/>
    <w:rsid w:val="001325C4"/>
    <w:rsid w:val="00133010"/>
    <w:rsid w:val="001338EE"/>
    <w:rsid w:val="00133AAE"/>
    <w:rsid w:val="00135323"/>
    <w:rsid w:val="001356C4"/>
    <w:rsid w:val="00135A6E"/>
    <w:rsid w:val="00141114"/>
    <w:rsid w:val="00142969"/>
    <w:rsid w:val="001446C2"/>
    <w:rsid w:val="001457E7"/>
    <w:rsid w:val="00145D9D"/>
    <w:rsid w:val="00146388"/>
    <w:rsid w:val="00147C2B"/>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17F"/>
    <w:rsid w:val="00190087"/>
    <w:rsid w:val="001913C4"/>
    <w:rsid w:val="00191A4A"/>
    <w:rsid w:val="0019348F"/>
    <w:rsid w:val="00193A07"/>
    <w:rsid w:val="00194C95"/>
    <w:rsid w:val="00195C34"/>
    <w:rsid w:val="00196EF5"/>
    <w:rsid w:val="001977D0"/>
    <w:rsid w:val="001A1A53"/>
    <w:rsid w:val="001A234A"/>
    <w:rsid w:val="001A4CF3"/>
    <w:rsid w:val="001A6564"/>
    <w:rsid w:val="001B06E8"/>
    <w:rsid w:val="001B4A8B"/>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2B43"/>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06883"/>
    <w:rsid w:val="00210B15"/>
    <w:rsid w:val="002142EA"/>
    <w:rsid w:val="00217370"/>
    <w:rsid w:val="002204BB"/>
    <w:rsid w:val="00221B79"/>
    <w:rsid w:val="00221C6B"/>
    <w:rsid w:val="002253A1"/>
    <w:rsid w:val="00225CF8"/>
    <w:rsid w:val="0022692E"/>
    <w:rsid w:val="00227711"/>
    <w:rsid w:val="0022794E"/>
    <w:rsid w:val="002308D7"/>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50EF"/>
    <w:rsid w:val="00266EEB"/>
    <w:rsid w:val="00267EF4"/>
    <w:rsid w:val="00270CB8"/>
    <w:rsid w:val="00272B08"/>
    <w:rsid w:val="00281BB8"/>
    <w:rsid w:val="00281E9E"/>
    <w:rsid w:val="00282405"/>
    <w:rsid w:val="00285170"/>
    <w:rsid w:val="00285361"/>
    <w:rsid w:val="00292D60"/>
    <w:rsid w:val="00293B30"/>
    <w:rsid w:val="00294D34"/>
    <w:rsid w:val="00294E3B"/>
    <w:rsid w:val="00295FCC"/>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C7F5E"/>
    <w:rsid w:val="002D06C1"/>
    <w:rsid w:val="002D42B5"/>
    <w:rsid w:val="002D4F1A"/>
    <w:rsid w:val="002D6EC6"/>
    <w:rsid w:val="002D79AC"/>
    <w:rsid w:val="002E039D"/>
    <w:rsid w:val="002E303A"/>
    <w:rsid w:val="002E4CA1"/>
    <w:rsid w:val="002E4D5A"/>
    <w:rsid w:val="002E6326"/>
    <w:rsid w:val="002F30E0"/>
    <w:rsid w:val="002F35E4"/>
    <w:rsid w:val="002F3730"/>
    <w:rsid w:val="002F38E1"/>
    <w:rsid w:val="002F7AF6"/>
    <w:rsid w:val="00300E63"/>
    <w:rsid w:val="00302F5F"/>
    <w:rsid w:val="0030441D"/>
    <w:rsid w:val="00306063"/>
    <w:rsid w:val="00313B85"/>
    <w:rsid w:val="00314444"/>
    <w:rsid w:val="00317988"/>
    <w:rsid w:val="003221B4"/>
    <w:rsid w:val="0032258D"/>
    <w:rsid w:val="00322E62"/>
    <w:rsid w:val="00324D13"/>
    <w:rsid w:val="00324D2A"/>
    <w:rsid w:val="00324EDD"/>
    <w:rsid w:val="003331E4"/>
    <w:rsid w:val="00336C64"/>
    <w:rsid w:val="00337162"/>
    <w:rsid w:val="0034194F"/>
    <w:rsid w:val="00344605"/>
    <w:rsid w:val="00346784"/>
    <w:rsid w:val="003474AA"/>
    <w:rsid w:val="003503D9"/>
    <w:rsid w:val="00350D1D"/>
    <w:rsid w:val="00352C83"/>
    <w:rsid w:val="003615D2"/>
    <w:rsid w:val="0036429C"/>
    <w:rsid w:val="00364A53"/>
    <w:rsid w:val="003654CB"/>
    <w:rsid w:val="00365AA9"/>
    <w:rsid w:val="00365F86"/>
    <w:rsid w:val="00365F87"/>
    <w:rsid w:val="00366E89"/>
    <w:rsid w:val="003705F4"/>
    <w:rsid w:val="00370D58"/>
    <w:rsid w:val="00371316"/>
    <w:rsid w:val="00374AB8"/>
    <w:rsid w:val="00376713"/>
    <w:rsid w:val="00381815"/>
    <w:rsid w:val="003819AF"/>
    <w:rsid w:val="003820E9"/>
    <w:rsid w:val="00382CF4"/>
    <w:rsid w:val="00382DE7"/>
    <w:rsid w:val="00384842"/>
    <w:rsid w:val="00384FFC"/>
    <w:rsid w:val="003872FC"/>
    <w:rsid w:val="00387ADC"/>
    <w:rsid w:val="00390020"/>
    <w:rsid w:val="003903D6"/>
    <w:rsid w:val="00390EE6"/>
    <w:rsid w:val="0039118F"/>
    <w:rsid w:val="003920C5"/>
    <w:rsid w:val="00392AD7"/>
    <w:rsid w:val="003938D9"/>
    <w:rsid w:val="00394376"/>
    <w:rsid w:val="003943FF"/>
    <w:rsid w:val="0039565B"/>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3A53"/>
    <w:rsid w:val="003D6D61"/>
    <w:rsid w:val="003E091D"/>
    <w:rsid w:val="003E1C53"/>
    <w:rsid w:val="003E2A69"/>
    <w:rsid w:val="003E2D49"/>
    <w:rsid w:val="003E2DE5"/>
    <w:rsid w:val="003E2FD4"/>
    <w:rsid w:val="003E3E90"/>
    <w:rsid w:val="003E49F6"/>
    <w:rsid w:val="003E660F"/>
    <w:rsid w:val="003F0841"/>
    <w:rsid w:val="003F23D3"/>
    <w:rsid w:val="003F3F08"/>
    <w:rsid w:val="003F49F1"/>
    <w:rsid w:val="003F6272"/>
    <w:rsid w:val="00400E72"/>
    <w:rsid w:val="00401400"/>
    <w:rsid w:val="00404869"/>
    <w:rsid w:val="00405884"/>
    <w:rsid w:val="00407D39"/>
    <w:rsid w:val="004134CF"/>
    <w:rsid w:val="0041477A"/>
    <w:rsid w:val="004167A3"/>
    <w:rsid w:val="00416BA2"/>
    <w:rsid w:val="00426844"/>
    <w:rsid w:val="00432DAA"/>
    <w:rsid w:val="00434305"/>
    <w:rsid w:val="00435DF7"/>
    <w:rsid w:val="004360AB"/>
    <w:rsid w:val="0044083F"/>
    <w:rsid w:val="00441AE7"/>
    <w:rsid w:val="00444165"/>
    <w:rsid w:val="00445574"/>
    <w:rsid w:val="0044582A"/>
    <w:rsid w:val="004467FB"/>
    <w:rsid w:val="00452D6B"/>
    <w:rsid w:val="00452D8B"/>
    <w:rsid w:val="0045400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47D"/>
    <w:rsid w:val="004939AE"/>
    <w:rsid w:val="00493B67"/>
    <w:rsid w:val="004A12DF"/>
    <w:rsid w:val="004A17E6"/>
    <w:rsid w:val="004A1BA8"/>
    <w:rsid w:val="004A34FB"/>
    <w:rsid w:val="004A4B57"/>
    <w:rsid w:val="004A63FA"/>
    <w:rsid w:val="004B0272"/>
    <w:rsid w:val="004B2701"/>
    <w:rsid w:val="004B2E1B"/>
    <w:rsid w:val="004B3AA8"/>
    <w:rsid w:val="004B3E93"/>
    <w:rsid w:val="004B66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F26"/>
    <w:rsid w:val="005220EC"/>
    <w:rsid w:val="00523F95"/>
    <w:rsid w:val="00524D65"/>
    <w:rsid w:val="00525B16"/>
    <w:rsid w:val="005263F0"/>
    <w:rsid w:val="00526DAD"/>
    <w:rsid w:val="00532945"/>
    <w:rsid w:val="00533D04"/>
    <w:rsid w:val="00534804"/>
    <w:rsid w:val="00534BDF"/>
    <w:rsid w:val="005354EA"/>
    <w:rsid w:val="0053585F"/>
    <w:rsid w:val="00535EC4"/>
    <w:rsid w:val="00535ED9"/>
    <w:rsid w:val="0053692B"/>
    <w:rsid w:val="00537A1D"/>
    <w:rsid w:val="00541853"/>
    <w:rsid w:val="00543BDA"/>
    <w:rsid w:val="005441CC"/>
    <w:rsid w:val="005479DA"/>
    <w:rsid w:val="00547BCC"/>
    <w:rsid w:val="0055013B"/>
    <w:rsid w:val="00551F6F"/>
    <w:rsid w:val="00555044"/>
    <w:rsid w:val="0055622D"/>
    <w:rsid w:val="00561475"/>
    <w:rsid w:val="0056487B"/>
    <w:rsid w:val="00564FB9"/>
    <w:rsid w:val="0056642B"/>
    <w:rsid w:val="00573D9E"/>
    <w:rsid w:val="00574009"/>
    <w:rsid w:val="005801E3"/>
    <w:rsid w:val="00581802"/>
    <w:rsid w:val="00582BF0"/>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D01"/>
    <w:rsid w:val="005A7FCE"/>
    <w:rsid w:val="005B0F3F"/>
    <w:rsid w:val="005B1F6C"/>
    <w:rsid w:val="005B4903"/>
    <w:rsid w:val="005B51CE"/>
    <w:rsid w:val="005B5885"/>
    <w:rsid w:val="005B5CD7"/>
    <w:rsid w:val="005B6CF6"/>
    <w:rsid w:val="005B7422"/>
    <w:rsid w:val="005C29B8"/>
    <w:rsid w:val="005C49B5"/>
    <w:rsid w:val="005C5F21"/>
    <w:rsid w:val="005C7156"/>
    <w:rsid w:val="005D0C75"/>
    <w:rsid w:val="005D4171"/>
    <w:rsid w:val="005D6A95"/>
    <w:rsid w:val="005D6B2C"/>
    <w:rsid w:val="005D6D9C"/>
    <w:rsid w:val="005E2335"/>
    <w:rsid w:val="005E34CA"/>
    <w:rsid w:val="005E3C18"/>
    <w:rsid w:val="005E5F50"/>
    <w:rsid w:val="005E6641"/>
    <w:rsid w:val="005E6812"/>
    <w:rsid w:val="005E7881"/>
    <w:rsid w:val="005E78E0"/>
    <w:rsid w:val="005F03D1"/>
    <w:rsid w:val="005F0D9C"/>
    <w:rsid w:val="005F284E"/>
    <w:rsid w:val="005F4712"/>
    <w:rsid w:val="006015CE"/>
    <w:rsid w:val="00604784"/>
    <w:rsid w:val="00606419"/>
    <w:rsid w:val="00607D29"/>
    <w:rsid w:val="00612952"/>
    <w:rsid w:val="00614CC1"/>
    <w:rsid w:val="00615A9D"/>
    <w:rsid w:val="00617387"/>
    <w:rsid w:val="006205D6"/>
    <w:rsid w:val="006208E2"/>
    <w:rsid w:val="006252D8"/>
    <w:rsid w:val="006259BC"/>
    <w:rsid w:val="0062636B"/>
    <w:rsid w:val="006307BA"/>
    <w:rsid w:val="00631686"/>
    <w:rsid w:val="00632182"/>
    <w:rsid w:val="00632AE0"/>
    <w:rsid w:val="00633C17"/>
    <w:rsid w:val="00634D9E"/>
    <w:rsid w:val="00636E3E"/>
    <w:rsid w:val="006379F7"/>
    <w:rsid w:val="00637E4D"/>
    <w:rsid w:val="00640620"/>
    <w:rsid w:val="00641A1F"/>
    <w:rsid w:val="00641A8C"/>
    <w:rsid w:val="00645904"/>
    <w:rsid w:val="00651ACB"/>
    <w:rsid w:val="00651C47"/>
    <w:rsid w:val="00652AB2"/>
    <w:rsid w:val="006539C1"/>
    <w:rsid w:val="00653FED"/>
    <w:rsid w:val="00654EC0"/>
    <w:rsid w:val="0065525B"/>
    <w:rsid w:val="00655D4F"/>
    <w:rsid w:val="00656D29"/>
    <w:rsid w:val="006638E2"/>
    <w:rsid w:val="006640E5"/>
    <w:rsid w:val="006646F1"/>
    <w:rsid w:val="00664929"/>
    <w:rsid w:val="00664F62"/>
    <w:rsid w:val="006655E1"/>
    <w:rsid w:val="00672060"/>
    <w:rsid w:val="006723AF"/>
    <w:rsid w:val="00672BFD"/>
    <w:rsid w:val="006764FA"/>
    <w:rsid w:val="006770F4"/>
    <w:rsid w:val="00677A84"/>
    <w:rsid w:val="0068026D"/>
    <w:rsid w:val="00680A27"/>
    <w:rsid w:val="006816A4"/>
    <w:rsid w:val="006819B8"/>
    <w:rsid w:val="00683662"/>
    <w:rsid w:val="006840A6"/>
    <w:rsid w:val="006850CD"/>
    <w:rsid w:val="00685AAB"/>
    <w:rsid w:val="00692B43"/>
    <w:rsid w:val="00695D22"/>
    <w:rsid w:val="006A07AA"/>
    <w:rsid w:val="006A25DF"/>
    <w:rsid w:val="006A25E5"/>
    <w:rsid w:val="006A2B46"/>
    <w:rsid w:val="006A336D"/>
    <w:rsid w:val="006A37B9"/>
    <w:rsid w:val="006A429B"/>
    <w:rsid w:val="006B2672"/>
    <w:rsid w:val="006B29B6"/>
    <w:rsid w:val="006B54BF"/>
    <w:rsid w:val="006B5F44"/>
    <w:rsid w:val="006B5F90"/>
    <w:rsid w:val="006B62E4"/>
    <w:rsid w:val="006B7E2A"/>
    <w:rsid w:val="006C1BBA"/>
    <w:rsid w:val="006C2079"/>
    <w:rsid w:val="006C3A56"/>
    <w:rsid w:val="006C5A62"/>
    <w:rsid w:val="006C5D68"/>
    <w:rsid w:val="006C6976"/>
    <w:rsid w:val="006C6DD0"/>
    <w:rsid w:val="006C702B"/>
    <w:rsid w:val="006D007E"/>
    <w:rsid w:val="006D04EA"/>
    <w:rsid w:val="006D16C4"/>
    <w:rsid w:val="006D3E96"/>
    <w:rsid w:val="006D4515"/>
    <w:rsid w:val="006D4BB1"/>
    <w:rsid w:val="006D5CE0"/>
    <w:rsid w:val="006D6593"/>
    <w:rsid w:val="006D66B7"/>
    <w:rsid w:val="006E23EA"/>
    <w:rsid w:val="006E2C04"/>
    <w:rsid w:val="006E6D3C"/>
    <w:rsid w:val="006F03A8"/>
    <w:rsid w:val="006F167A"/>
    <w:rsid w:val="006F2ACA"/>
    <w:rsid w:val="006F2ADC"/>
    <w:rsid w:val="006F2BFE"/>
    <w:rsid w:val="006F31E9"/>
    <w:rsid w:val="006F6284"/>
    <w:rsid w:val="007002C5"/>
    <w:rsid w:val="00700595"/>
    <w:rsid w:val="00704387"/>
    <w:rsid w:val="00707669"/>
    <w:rsid w:val="00711CBA"/>
    <w:rsid w:val="00711FB5"/>
    <w:rsid w:val="0071246F"/>
    <w:rsid w:val="00712A01"/>
    <w:rsid w:val="00714F58"/>
    <w:rsid w:val="00722FBF"/>
    <w:rsid w:val="00722FC2"/>
    <w:rsid w:val="00724567"/>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5D1"/>
    <w:rsid w:val="00750D61"/>
    <w:rsid w:val="00750EE1"/>
    <w:rsid w:val="00751B10"/>
    <w:rsid w:val="00752B4D"/>
    <w:rsid w:val="00755402"/>
    <w:rsid w:val="00756B26"/>
    <w:rsid w:val="00756EDF"/>
    <w:rsid w:val="007600E3"/>
    <w:rsid w:val="00765C43"/>
    <w:rsid w:val="00765EFB"/>
    <w:rsid w:val="007671CA"/>
    <w:rsid w:val="00767C61"/>
    <w:rsid w:val="0077008A"/>
    <w:rsid w:val="00770854"/>
    <w:rsid w:val="00773C1F"/>
    <w:rsid w:val="00774DA4"/>
    <w:rsid w:val="00776599"/>
    <w:rsid w:val="00777EF1"/>
    <w:rsid w:val="0078114B"/>
    <w:rsid w:val="00781DD2"/>
    <w:rsid w:val="00783ECF"/>
    <w:rsid w:val="0078413A"/>
    <w:rsid w:val="007874BF"/>
    <w:rsid w:val="0079091C"/>
    <w:rsid w:val="0079451F"/>
    <w:rsid w:val="007959E8"/>
    <w:rsid w:val="00795E9C"/>
    <w:rsid w:val="007A0521"/>
    <w:rsid w:val="007A0AFB"/>
    <w:rsid w:val="007A2E12"/>
    <w:rsid w:val="007A3475"/>
    <w:rsid w:val="007A41C8"/>
    <w:rsid w:val="007A54CE"/>
    <w:rsid w:val="007A6FD9"/>
    <w:rsid w:val="007A7FFA"/>
    <w:rsid w:val="007B04EB"/>
    <w:rsid w:val="007B0D4F"/>
    <w:rsid w:val="007B4315"/>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4C2B"/>
    <w:rsid w:val="007E671F"/>
    <w:rsid w:val="007E75FA"/>
    <w:rsid w:val="007F0ED8"/>
    <w:rsid w:val="007F0F63"/>
    <w:rsid w:val="007F75CE"/>
    <w:rsid w:val="008013A4"/>
    <w:rsid w:val="008027CE"/>
    <w:rsid w:val="00802F42"/>
    <w:rsid w:val="00803F06"/>
    <w:rsid w:val="00804383"/>
    <w:rsid w:val="00804BB7"/>
    <w:rsid w:val="00804D41"/>
    <w:rsid w:val="00810257"/>
    <w:rsid w:val="008104F5"/>
    <w:rsid w:val="00811072"/>
    <w:rsid w:val="00811369"/>
    <w:rsid w:val="00812593"/>
    <w:rsid w:val="00815419"/>
    <w:rsid w:val="008163C8"/>
    <w:rsid w:val="008164A1"/>
    <w:rsid w:val="00817325"/>
    <w:rsid w:val="008209E6"/>
    <w:rsid w:val="00823303"/>
    <w:rsid w:val="008233B2"/>
    <w:rsid w:val="00823A9F"/>
    <w:rsid w:val="00823C85"/>
    <w:rsid w:val="00825138"/>
    <w:rsid w:val="008269DD"/>
    <w:rsid w:val="00830621"/>
    <w:rsid w:val="0083348C"/>
    <w:rsid w:val="008344C2"/>
    <w:rsid w:val="008373D3"/>
    <w:rsid w:val="00840617"/>
    <w:rsid w:val="00840F84"/>
    <w:rsid w:val="00842A47"/>
    <w:rsid w:val="00843C13"/>
    <w:rsid w:val="008454F8"/>
    <w:rsid w:val="0085173A"/>
    <w:rsid w:val="00852229"/>
    <w:rsid w:val="00856316"/>
    <w:rsid w:val="008603CE"/>
    <w:rsid w:val="008620FC"/>
    <w:rsid w:val="008627A5"/>
    <w:rsid w:val="00862A81"/>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3CD"/>
    <w:rsid w:val="008A1893"/>
    <w:rsid w:val="008A3215"/>
    <w:rsid w:val="008A4225"/>
    <w:rsid w:val="008A57E6"/>
    <w:rsid w:val="008A6F81"/>
    <w:rsid w:val="008A769A"/>
    <w:rsid w:val="008B0C9C"/>
    <w:rsid w:val="008B166D"/>
    <w:rsid w:val="008B17F4"/>
    <w:rsid w:val="008B3615"/>
    <w:rsid w:val="008B4228"/>
    <w:rsid w:val="008B496A"/>
    <w:rsid w:val="008B4AC4"/>
    <w:rsid w:val="008B50C8"/>
    <w:rsid w:val="008B5281"/>
    <w:rsid w:val="008B7E05"/>
    <w:rsid w:val="008C1797"/>
    <w:rsid w:val="008C219C"/>
    <w:rsid w:val="008C475E"/>
    <w:rsid w:val="008C619A"/>
    <w:rsid w:val="008D0CE8"/>
    <w:rsid w:val="008D2A8A"/>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1BA"/>
    <w:rsid w:val="00911547"/>
    <w:rsid w:val="00911BE5"/>
    <w:rsid w:val="00913CA9"/>
    <w:rsid w:val="009145AE"/>
    <w:rsid w:val="009146CE"/>
    <w:rsid w:val="00914CA7"/>
    <w:rsid w:val="00915C3E"/>
    <w:rsid w:val="009161A8"/>
    <w:rsid w:val="00917243"/>
    <w:rsid w:val="009245F5"/>
    <w:rsid w:val="009249EC"/>
    <w:rsid w:val="009273B3"/>
    <w:rsid w:val="009305B5"/>
    <w:rsid w:val="00932808"/>
    <w:rsid w:val="009429D5"/>
    <w:rsid w:val="00942BF1"/>
    <w:rsid w:val="00943452"/>
    <w:rsid w:val="00945180"/>
    <w:rsid w:val="00945428"/>
    <w:rsid w:val="0094607B"/>
    <w:rsid w:val="00953604"/>
    <w:rsid w:val="0095496B"/>
    <w:rsid w:val="009610DC"/>
    <w:rsid w:val="00961490"/>
    <w:rsid w:val="0096381A"/>
    <w:rsid w:val="00965235"/>
    <w:rsid w:val="00965E04"/>
    <w:rsid w:val="009674AD"/>
    <w:rsid w:val="00970CDC"/>
    <w:rsid w:val="00976CB6"/>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334C"/>
    <w:rsid w:val="009A42C1"/>
    <w:rsid w:val="009A5429"/>
    <w:rsid w:val="009A7117"/>
    <w:rsid w:val="009A72AD"/>
    <w:rsid w:val="009B09E0"/>
    <w:rsid w:val="009B0BC5"/>
    <w:rsid w:val="009B1247"/>
    <w:rsid w:val="009B1276"/>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3B"/>
    <w:rsid w:val="009E5AB2"/>
    <w:rsid w:val="009E6219"/>
    <w:rsid w:val="009F03B3"/>
    <w:rsid w:val="00A0096C"/>
    <w:rsid w:val="00A0150F"/>
    <w:rsid w:val="00A01757"/>
    <w:rsid w:val="00A028C0"/>
    <w:rsid w:val="00A02BAE"/>
    <w:rsid w:val="00A06A6B"/>
    <w:rsid w:val="00A07963"/>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370B3"/>
    <w:rsid w:val="00A4006C"/>
    <w:rsid w:val="00A40091"/>
    <w:rsid w:val="00A4030F"/>
    <w:rsid w:val="00A41C79"/>
    <w:rsid w:val="00A41CB5"/>
    <w:rsid w:val="00A42CDF"/>
    <w:rsid w:val="00A4452E"/>
    <w:rsid w:val="00A4472C"/>
    <w:rsid w:val="00A44E69"/>
    <w:rsid w:val="00A4661E"/>
    <w:rsid w:val="00A55BD6"/>
    <w:rsid w:val="00A55D50"/>
    <w:rsid w:val="00A57142"/>
    <w:rsid w:val="00A641CE"/>
    <w:rsid w:val="00A648CD"/>
    <w:rsid w:val="00A6537A"/>
    <w:rsid w:val="00A66240"/>
    <w:rsid w:val="00A67866"/>
    <w:rsid w:val="00A70B07"/>
    <w:rsid w:val="00A70D31"/>
    <w:rsid w:val="00A723F8"/>
    <w:rsid w:val="00A77CCB"/>
    <w:rsid w:val="00A83D8D"/>
    <w:rsid w:val="00A8446B"/>
    <w:rsid w:val="00A8473F"/>
    <w:rsid w:val="00A862D6"/>
    <w:rsid w:val="00A8715E"/>
    <w:rsid w:val="00A90C78"/>
    <w:rsid w:val="00A9295B"/>
    <w:rsid w:val="00A93B09"/>
    <w:rsid w:val="00A94247"/>
    <w:rsid w:val="00A952D7"/>
    <w:rsid w:val="00A963F7"/>
    <w:rsid w:val="00A96AD8"/>
    <w:rsid w:val="00AA052C"/>
    <w:rsid w:val="00AA14AF"/>
    <w:rsid w:val="00AA1E45"/>
    <w:rsid w:val="00AA4286"/>
    <w:rsid w:val="00AA456B"/>
    <w:rsid w:val="00AA57F5"/>
    <w:rsid w:val="00AA672E"/>
    <w:rsid w:val="00AA6EC9"/>
    <w:rsid w:val="00AB0E36"/>
    <w:rsid w:val="00AB41D5"/>
    <w:rsid w:val="00AB6309"/>
    <w:rsid w:val="00AB6C5F"/>
    <w:rsid w:val="00AB7129"/>
    <w:rsid w:val="00AB781D"/>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900"/>
    <w:rsid w:val="00B11D8A"/>
    <w:rsid w:val="00B12981"/>
    <w:rsid w:val="00B147DD"/>
    <w:rsid w:val="00B156FD"/>
    <w:rsid w:val="00B21F61"/>
    <w:rsid w:val="00B261F1"/>
    <w:rsid w:val="00B265BC"/>
    <w:rsid w:val="00B27E33"/>
    <w:rsid w:val="00B31FB1"/>
    <w:rsid w:val="00B33065"/>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34A"/>
    <w:rsid w:val="00B56FBE"/>
    <w:rsid w:val="00B60ACF"/>
    <w:rsid w:val="00B62B58"/>
    <w:rsid w:val="00B64AA5"/>
    <w:rsid w:val="00B65149"/>
    <w:rsid w:val="00B66567"/>
    <w:rsid w:val="00B66F52"/>
    <w:rsid w:val="00B66FE5"/>
    <w:rsid w:val="00B72880"/>
    <w:rsid w:val="00B758BF"/>
    <w:rsid w:val="00B77EC8"/>
    <w:rsid w:val="00B827A6"/>
    <w:rsid w:val="00B831CE"/>
    <w:rsid w:val="00B86677"/>
    <w:rsid w:val="00B87131"/>
    <w:rsid w:val="00B939B1"/>
    <w:rsid w:val="00B959F8"/>
    <w:rsid w:val="00B96D40"/>
    <w:rsid w:val="00B97386"/>
    <w:rsid w:val="00BA263B"/>
    <w:rsid w:val="00BA42B2"/>
    <w:rsid w:val="00BA58D4"/>
    <w:rsid w:val="00BA5B9E"/>
    <w:rsid w:val="00BA67E3"/>
    <w:rsid w:val="00BA70FC"/>
    <w:rsid w:val="00BA7C9A"/>
    <w:rsid w:val="00BB423E"/>
    <w:rsid w:val="00BB54BB"/>
    <w:rsid w:val="00BB5F8F"/>
    <w:rsid w:val="00BB657A"/>
    <w:rsid w:val="00BB75B0"/>
    <w:rsid w:val="00BC1A4E"/>
    <w:rsid w:val="00BC5DC7"/>
    <w:rsid w:val="00BC6B8B"/>
    <w:rsid w:val="00BC73D8"/>
    <w:rsid w:val="00BD0DF2"/>
    <w:rsid w:val="00BD210D"/>
    <w:rsid w:val="00BD3354"/>
    <w:rsid w:val="00BD52D7"/>
    <w:rsid w:val="00BD5AD2"/>
    <w:rsid w:val="00BE22F3"/>
    <w:rsid w:val="00BE5B52"/>
    <w:rsid w:val="00BE7B8D"/>
    <w:rsid w:val="00BF0993"/>
    <w:rsid w:val="00BF10A9"/>
    <w:rsid w:val="00BF1703"/>
    <w:rsid w:val="00BF231C"/>
    <w:rsid w:val="00BF2B3E"/>
    <w:rsid w:val="00BF51E5"/>
    <w:rsid w:val="00BF74A6"/>
    <w:rsid w:val="00C013AD"/>
    <w:rsid w:val="00C02B4F"/>
    <w:rsid w:val="00C04904"/>
    <w:rsid w:val="00C056B3"/>
    <w:rsid w:val="00C07B59"/>
    <w:rsid w:val="00C103E5"/>
    <w:rsid w:val="00C13319"/>
    <w:rsid w:val="00C13EE9"/>
    <w:rsid w:val="00C21540"/>
    <w:rsid w:val="00C21906"/>
    <w:rsid w:val="00C21BFA"/>
    <w:rsid w:val="00C22148"/>
    <w:rsid w:val="00C240C8"/>
    <w:rsid w:val="00C24C8D"/>
    <w:rsid w:val="00C25FE2"/>
    <w:rsid w:val="00C26B53"/>
    <w:rsid w:val="00C279B2"/>
    <w:rsid w:val="00C27F53"/>
    <w:rsid w:val="00C331F9"/>
    <w:rsid w:val="00C33E50"/>
    <w:rsid w:val="00C34C20"/>
    <w:rsid w:val="00C35A3E"/>
    <w:rsid w:val="00C36CD5"/>
    <w:rsid w:val="00C42130"/>
    <w:rsid w:val="00C423A4"/>
    <w:rsid w:val="00C44BF5"/>
    <w:rsid w:val="00C521D6"/>
    <w:rsid w:val="00C53C16"/>
    <w:rsid w:val="00C53D12"/>
    <w:rsid w:val="00C55232"/>
    <w:rsid w:val="00C553A4"/>
    <w:rsid w:val="00C55A06"/>
    <w:rsid w:val="00C55D03"/>
    <w:rsid w:val="00C601BC"/>
    <w:rsid w:val="00C6055B"/>
    <w:rsid w:val="00C62D9A"/>
    <w:rsid w:val="00C6329F"/>
    <w:rsid w:val="00C63340"/>
    <w:rsid w:val="00C639B6"/>
    <w:rsid w:val="00C643F9"/>
    <w:rsid w:val="00C64E95"/>
    <w:rsid w:val="00C71372"/>
    <w:rsid w:val="00C72410"/>
    <w:rsid w:val="00C7287F"/>
    <w:rsid w:val="00C75070"/>
    <w:rsid w:val="00C75F92"/>
    <w:rsid w:val="00C80CB8"/>
    <w:rsid w:val="00C819F8"/>
    <w:rsid w:val="00C8248C"/>
    <w:rsid w:val="00C84E33"/>
    <w:rsid w:val="00C86D6F"/>
    <w:rsid w:val="00C905FC"/>
    <w:rsid w:val="00C92D03"/>
    <w:rsid w:val="00C9319C"/>
    <w:rsid w:val="00C9435D"/>
    <w:rsid w:val="00C94DF2"/>
    <w:rsid w:val="00C96741"/>
    <w:rsid w:val="00CA2D1B"/>
    <w:rsid w:val="00CA2E04"/>
    <w:rsid w:val="00CA375D"/>
    <w:rsid w:val="00CA662A"/>
    <w:rsid w:val="00CA7AFD"/>
    <w:rsid w:val="00CA7C3C"/>
    <w:rsid w:val="00CB0189"/>
    <w:rsid w:val="00CB0BA2"/>
    <w:rsid w:val="00CB1A42"/>
    <w:rsid w:val="00CB1B0C"/>
    <w:rsid w:val="00CB2C0B"/>
    <w:rsid w:val="00CB517D"/>
    <w:rsid w:val="00CC038D"/>
    <w:rsid w:val="00CC08DB"/>
    <w:rsid w:val="00CC1438"/>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080"/>
    <w:rsid w:val="00CE30EA"/>
    <w:rsid w:val="00CE625E"/>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4687"/>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573B2"/>
    <w:rsid w:val="00D62485"/>
    <w:rsid w:val="00D66846"/>
    <w:rsid w:val="00D675FB"/>
    <w:rsid w:val="00D67628"/>
    <w:rsid w:val="00D71F25"/>
    <w:rsid w:val="00D7279B"/>
    <w:rsid w:val="00D72A9C"/>
    <w:rsid w:val="00D74235"/>
    <w:rsid w:val="00D77031"/>
    <w:rsid w:val="00D77F4D"/>
    <w:rsid w:val="00D81725"/>
    <w:rsid w:val="00D83A0C"/>
    <w:rsid w:val="00D84941"/>
    <w:rsid w:val="00D84E96"/>
    <w:rsid w:val="00D84FA1"/>
    <w:rsid w:val="00D851F0"/>
    <w:rsid w:val="00D86DB7"/>
    <w:rsid w:val="00D901A5"/>
    <w:rsid w:val="00D926D0"/>
    <w:rsid w:val="00D93030"/>
    <w:rsid w:val="00D941A7"/>
    <w:rsid w:val="00D94D87"/>
    <w:rsid w:val="00D950E1"/>
    <w:rsid w:val="00D952A6"/>
    <w:rsid w:val="00D97F99"/>
    <w:rsid w:val="00DA1E08"/>
    <w:rsid w:val="00DA24F8"/>
    <w:rsid w:val="00DA28E8"/>
    <w:rsid w:val="00DA38D3"/>
    <w:rsid w:val="00DA3932"/>
    <w:rsid w:val="00DA3AFC"/>
    <w:rsid w:val="00DA64F8"/>
    <w:rsid w:val="00DA6C15"/>
    <w:rsid w:val="00DA7238"/>
    <w:rsid w:val="00DA7751"/>
    <w:rsid w:val="00DB0258"/>
    <w:rsid w:val="00DB2211"/>
    <w:rsid w:val="00DB38EE"/>
    <w:rsid w:val="00DB498B"/>
    <w:rsid w:val="00DB66CA"/>
    <w:rsid w:val="00DB6BCA"/>
    <w:rsid w:val="00DB73F7"/>
    <w:rsid w:val="00DB7766"/>
    <w:rsid w:val="00DB79DD"/>
    <w:rsid w:val="00DC0321"/>
    <w:rsid w:val="00DC0EF1"/>
    <w:rsid w:val="00DC3067"/>
    <w:rsid w:val="00DC370B"/>
    <w:rsid w:val="00DC5B90"/>
    <w:rsid w:val="00DC7A94"/>
    <w:rsid w:val="00DD00FF"/>
    <w:rsid w:val="00DD0619"/>
    <w:rsid w:val="00DD07FB"/>
    <w:rsid w:val="00DD119E"/>
    <w:rsid w:val="00DD25C6"/>
    <w:rsid w:val="00DD36BD"/>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45F6"/>
    <w:rsid w:val="00E15CCD"/>
    <w:rsid w:val="00E15E7D"/>
    <w:rsid w:val="00E171D0"/>
    <w:rsid w:val="00E202EF"/>
    <w:rsid w:val="00E210B5"/>
    <w:rsid w:val="00E21C93"/>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B81"/>
    <w:rsid w:val="00E56800"/>
    <w:rsid w:val="00E60C63"/>
    <w:rsid w:val="00E62FF9"/>
    <w:rsid w:val="00E635D6"/>
    <w:rsid w:val="00E639BC"/>
    <w:rsid w:val="00E664CC"/>
    <w:rsid w:val="00E67002"/>
    <w:rsid w:val="00E70388"/>
    <w:rsid w:val="00E70F92"/>
    <w:rsid w:val="00E726A9"/>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30B6"/>
    <w:rsid w:val="00EA58D1"/>
    <w:rsid w:val="00EA61BC"/>
    <w:rsid w:val="00EA681A"/>
    <w:rsid w:val="00EA735B"/>
    <w:rsid w:val="00EB06A0"/>
    <w:rsid w:val="00EB17DE"/>
    <w:rsid w:val="00EB1E69"/>
    <w:rsid w:val="00EB2086"/>
    <w:rsid w:val="00EB5EDF"/>
    <w:rsid w:val="00EB60FE"/>
    <w:rsid w:val="00EB74DB"/>
    <w:rsid w:val="00EC5359"/>
    <w:rsid w:val="00EC562A"/>
    <w:rsid w:val="00ED067A"/>
    <w:rsid w:val="00ED1910"/>
    <w:rsid w:val="00ED2B50"/>
    <w:rsid w:val="00EE0350"/>
    <w:rsid w:val="00EE0719"/>
    <w:rsid w:val="00EE0E80"/>
    <w:rsid w:val="00EE3444"/>
    <w:rsid w:val="00EE456F"/>
    <w:rsid w:val="00EE54A6"/>
    <w:rsid w:val="00EE613F"/>
    <w:rsid w:val="00EE7295"/>
    <w:rsid w:val="00EE7869"/>
    <w:rsid w:val="00EF054A"/>
    <w:rsid w:val="00EF24B3"/>
    <w:rsid w:val="00EF3235"/>
    <w:rsid w:val="00EF7E72"/>
    <w:rsid w:val="00F05FC8"/>
    <w:rsid w:val="00F06D37"/>
    <w:rsid w:val="00F073FD"/>
    <w:rsid w:val="00F07B9D"/>
    <w:rsid w:val="00F11586"/>
    <w:rsid w:val="00F1183B"/>
    <w:rsid w:val="00F11C9F"/>
    <w:rsid w:val="00F12263"/>
    <w:rsid w:val="00F1409D"/>
    <w:rsid w:val="00F14214"/>
    <w:rsid w:val="00F157A9"/>
    <w:rsid w:val="00F25BB6"/>
    <w:rsid w:val="00F26B7E"/>
    <w:rsid w:val="00F27A3B"/>
    <w:rsid w:val="00F319C7"/>
    <w:rsid w:val="00F33817"/>
    <w:rsid w:val="00F34CBC"/>
    <w:rsid w:val="00F420D5"/>
    <w:rsid w:val="00F451EA"/>
    <w:rsid w:val="00F45447"/>
    <w:rsid w:val="00F456C6"/>
    <w:rsid w:val="00F4577B"/>
    <w:rsid w:val="00F46496"/>
    <w:rsid w:val="00F474D0"/>
    <w:rsid w:val="00F50179"/>
    <w:rsid w:val="00F515EE"/>
    <w:rsid w:val="00F52421"/>
    <w:rsid w:val="00F56511"/>
    <w:rsid w:val="00F6194E"/>
    <w:rsid w:val="00F623AC"/>
    <w:rsid w:val="00F6412A"/>
    <w:rsid w:val="00F65893"/>
    <w:rsid w:val="00F66A4A"/>
    <w:rsid w:val="00F71E22"/>
    <w:rsid w:val="00F72142"/>
    <w:rsid w:val="00F72AE7"/>
    <w:rsid w:val="00F80BDB"/>
    <w:rsid w:val="00F80D81"/>
    <w:rsid w:val="00F81141"/>
    <w:rsid w:val="00F833BA"/>
    <w:rsid w:val="00F83ACF"/>
    <w:rsid w:val="00F84FD0"/>
    <w:rsid w:val="00F859A8"/>
    <w:rsid w:val="00F86D87"/>
    <w:rsid w:val="00F9108B"/>
    <w:rsid w:val="00F91349"/>
    <w:rsid w:val="00F93A8A"/>
    <w:rsid w:val="00F95248"/>
    <w:rsid w:val="00F956A9"/>
    <w:rsid w:val="00F963ED"/>
    <w:rsid w:val="00F966CF"/>
    <w:rsid w:val="00F96CAE"/>
    <w:rsid w:val="00F97C99"/>
    <w:rsid w:val="00FA189D"/>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3A6"/>
    <w:rsid w:val="00FE1FBE"/>
    <w:rsid w:val="00FE3901"/>
    <w:rsid w:val="00FE39D3"/>
    <w:rsid w:val="00FE4BCE"/>
    <w:rsid w:val="00FE54AE"/>
    <w:rsid w:val="00FE576A"/>
    <w:rsid w:val="00FE7E79"/>
    <w:rsid w:val="00FF066F"/>
    <w:rsid w:val="00FF3E7D"/>
    <w:rsid w:val="00FF5B99"/>
    <w:rsid w:val="00FF730C"/>
    <w:rsid w:val="00FF73F4"/>
    <w:rsid w:val="00FF7CE4"/>
    <w:rsid w:val="00FF7E39"/>
    <w:rsid w:val="146030C2"/>
    <w:rsid w:val="37112430"/>
    <w:rsid w:val="3B480631"/>
    <w:rsid w:val="3EB97612"/>
    <w:rsid w:val="4076362E"/>
    <w:rsid w:val="57EA63E9"/>
    <w:rsid w:val="5E995E94"/>
    <w:rsid w:val="605C58C6"/>
    <w:rsid w:val="60F86325"/>
    <w:rsid w:val="60FB3705"/>
    <w:rsid w:val="677317CB"/>
    <w:rsid w:val="6CA452AD"/>
    <w:rsid w:val="6F481DB8"/>
    <w:rsid w:val="76A51AA6"/>
    <w:rsid w:val="77174027"/>
    <w:rsid w:val="77267D86"/>
    <w:rsid w:val="7C54085C"/>
    <w:rsid w:val="7F5FA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basedOn w:val="28"/>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2"/>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3"/>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4"/>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3"/>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3"/>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3"/>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5"/>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3"/>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6"/>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7"/>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8"/>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9"/>
      </w:numPr>
      <w:ind w:left="0" w:firstLine="200"/>
    </w:pPr>
  </w:style>
  <w:style w:type="paragraph" w:customStyle="1" w:styleId="94">
    <w:name w:val="标准文件_三级条标题"/>
    <w:basedOn w:val="65"/>
    <w:next w:val="56"/>
    <w:qFormat/>
    <w:uiPriority w:val="0"/>
    <w:pPr>
      <w:widowControl/>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0"/>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1"/>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link w:val="232"/>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5"/>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19"/>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19"/>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19"/>
      </w:numPr>
      <w:adjustRightInd/>
    </w:pPr>
    <w:rPr>
      <w:szCs w:val="24"/>
    </w:rPr>
  </w:style>
  <w:style w:type="paragraph" w:customStyle="1" w:styleId="159">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2"/>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3"/>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0"/>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4"/>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0"/>
      </w:numPr>
      <w:ind w:left="1271" w:hanging="420" w:firstLineChars="0"/>
    </w:pPr>
  </w:style>
  <w:style w:type="paragraph" w:customStyle="1" w:styleId="188">
    <w:name w:val="标准文件_三级项2"/>
    <w:basedOn w:val="56"/>
    <w:qFormat/>
    <w:uiPriority w:val="0"/>
    <w:pPr>
      <w:numPr>
        <w:ilvl w:val="0"/>
        <w:numId w:val="29"/>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0"/>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4"/>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7"/>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7"/>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7"/>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7"/>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7"/>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pPr>
      <w:numPr>
        <w:ilvl w:val="0"/>
        <w:numId w:val="31"/>
      </w:numPr>
    </w:pPr>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styleId="230">
    <w:name w:val="List Paragraph"/>
    <w:basedOn w:val="1"/>
    <w:qFormat/>
    <w:uiPriority w:val="34"/>
    <w:pPr>
      <w:ind w:firstLine="420" w:firstLineChars="200"/>
    </w:pPr>
  </w:style>
  <w:style w:type="paragraph" w:customStyle="1" w:styleId="231">
    <w:name w:val="标题1"/>
    <w:basedOn w:val="104"/>
    <w:link w:val="233"/>
    <w:qFormat/>
    <w:uiPriority w:val="0"/>
    <w:pPr>
      <w:numPr>
        <w:ilvl w:val="0"/>
        <w:numId w:val="32"/>
      </w:numPr>
      <w:spacing w:before="312" w:after="312"/>
    </w:pPr>
  </w:style>
  <w:style w:type="character" w:customStyle="1" w:styleId="232">
    <w:name w:val="标准文件_章标题 字符"/>
    <w:basedOn w:val="28"/>
    <w:link w:val="104"/>
    <w:qFormat/>
    <w:uiPriority w:val="0"/>
    <w:rPr>
      <w:rFonts w:ascii="黑体" w:hAnsi="Times New Roman" w:eastAsia="黑体"/>
      <w:sz w:val="21"/>
    </w:rPr>
  </w:style>
  <w:style w:type="character" w:customStyle="1" w:styleId="233">
    <w:name w:val="标题1 字符"/>
    <w:basedOn w:val="232"/>
    <w:link w:val="231"/>
    <w:qFormat/>
    <w:uiPriority w:val="0"/>
    <w:rPr>
      <w:rFonts w:ascii="黑体" w:hAnsi="Times New Roman" w:eastAsia="黑体"/>
      <w:sz w:val="21"/>
    </w:rPr>
  </w:style>
  <w:style w:type="paragraph" w:customStyle="1" w:styleId="234">
    <w:name w:val="段"/>
    <w:link w:val="23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5">
    <w:name w:val="段 Char"/>
    <w:link w:val="234"/>
    <w:qFormat/>
    <w:uiPriority w:val="0"/>
    <w:rPr>
      <w:rFonts w:ascii="宋体" w:hAnsi="Times New Roman"/>
      <w:sz w:val="21"/>
    </w:rPr>
  </w:style>
  <w:style w:type="paragraph" w:customStyle="1" w:styleId="236">
    <w:name w:val="PARAGRAPH"/>
    <w:link w:val="237"/>
    <w:qFormat/>
    <w:uiPriority w:val="0"/>
    <w:pPr>
      <w:spacing w:before="100" w:after="200"/>
      <w:jc w:val="both"/>
    </w:pPr>
    <w:rPr>
      <w:rFonts w:ascii="Arial" w:hAnsi="Arial" w:eastAsia="宋体" w:cs="Times New Roman"/>
      <w:spacing w:val="8"/>
      <w:lang w:val="en-GB" w:eastAsia="zh-CN" w:bidi="ar-SA"/>
    </w:rPr>
  </w:style>
  <w:style w:type="character" w:customStyle="1" w:styleId="237">
    <w:name w:val="PARAGRAPH (文字)"/>
    <w:link w:val="236"/>
    <w:qFormat/>
    <w:uiPriority w:val="0"/>
    <w:rPr>
      <w:rFonts w:ascii="Arial" w:hAnsi="Arial"/>
      <w:spacing w:val="8"/>
      <w:lang w:val="en-GB"/>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image" Target="media/image1.tiff"/><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52B111753EF4708B91FFCA3C5488EE0"/>
        <w:style w:val=""/>
        <w:category>
          <w:name w:val="常规"/>
          <w:gallery w:val="placeholder"/>
        </w:category>
        <w:types>
          <w:type w:val="bbPlcHdr"/>
        </w:types>
        <w:behaviors>
          <w:behavior w:val="content"/>
        </w:behaviors>
        <w:description w:val=""/>
        <w:guid w:val="{4E707020-E6AF-4632-B56F-3AD91383DF40}"/>
      </w:docPartPr>
      <w:docPartBody>
        <w:p>
          <w:pPr>
            <w:pStyle w:val="5"/>
          </w:pPr>
          <w:r>
            <w:rPr>
              <w:rStyle w:val="4"/>
              <w:rFonts w:hint="eastAsia"/>
            </w:rPr>
            <w:t>单击或点击此处输入文字。</w:t>
          </w:r>
        </w:p>
      </w:docPartBody>
    </w:docPart>
    <w:docPart>
      <w:docPartPr>
        <w:name w:val="BEFE24F7434048E28C589194683E4DC9"/>
        <w:style w:val=""/>
        <w:category>
          <w:name w:val="常规"/>
          <w:gallery w:val="placeholder"/>
        </w:category>
        <w:types>
          <w:type w:val="bbPlcHdr"/>
        </w:types>
        <w:behaviors>
          <w:behavior w:val="content"/>
        </w:behaviors>
        <w:description w:val=""/>
        <w:guid w:val="{FEA34B95-081C-4F36-962A-143E4B2B6964}"/>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5FC"/>
    <w:rsid w:val="00035AA4"/>
    <w:rsid w:val="000473B0"/>
    <w:rsid w:val="00053261"/>
    <w:rsid w:val="000818AB"/>
    <w:rsid w:val="001A1E51"/>
    <w:rsid w:val="001D50A3"/>
    <w:rsid w:val="00231C19"/>
    <w:rsid w:val="004A6126"/>
    <w:rsid w:val="004E0E72"/>
    <w:rsid w:val="006265FC"/>
    <w:rsid w:val="006B5173"/>
    <w:rsid w:val="00784EB6"/>
    <w:rsid w:val="007859DB"/>
    <w:rsid w:val="007D4DF0"/>
    <w:rsid w:val="00AA37E2"/>
    <w:rsid w:val="00AC69B0"/>
    <w:rsid w:val="00B17AB7"/>
    <w:rsid w:val="00B917B6"/>
    <w:rsid w:val="00BD4AD9"/>
    <w:rsid w:val="00BE490D"/>
    <w:rsid w:val="00C10A5C"/>
    <w:rsid w:val="00CC7876"/>
    <w:rsid w:val="00CE7C39"/>
    <w:rsid w:val="00D06DE4"/>
    <w:rsid w:val="00D7354C"/>
    <w:rsid w:val="00E62482"/>
    <w:rsid w:val="00EE7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52B111753EF4708B91FFCA3C5488E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EFE24F7434048E28C589194683E4D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9D08E781AE940A6AADCB606E1BFF48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B51191-5FD4-4440-94CD-67B9B5447379}">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7</Pages>
  <Words>3761</Words>
  <Characters>4418</Characters>
  <Lines>38</Lines>
  <Paragraphs>10</Paragraphs>
  <TotalTime>0</TotalTime>
  <ScaleCrop>false</ScaleCrop>
  <LinksUpToDate>false</LinksUpToDate>
  <CharactersWithSpaces>4573</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2024-05-15T17:04:00Z</dcterms:created>
  <dc:creator>吴稳芹</dc:creator>
  <dc:description>&lt;config cover="true" show_menu="true" version="1.0.0" doctype="SDKXY"&gt;_x000d_
&lt;/config&gt;</dc:description>
  <cp:lastModifiedBy>保护星期三</cp:lastModifiedBy>
  <cp:lastPrinted>2020-08-30T18:00:00Z</cp:lastPrinted>
  <dcterms:modified xsi:type="dcterms:W3CDTF">2025-04-18T16:14:28Z</dcterms:modified>
  <dc:title>地方标准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TSOBJ">
    <vt:lpwstr>ZDhkZDM0MmR8NjczNDY0N2FiNmE1ODc5YmEwM2UyMWY1fDY1Nzg2MzljYTNhYmFjNmNmODM2MmI3MHw2NjQ0N2FhZDZkZDk3NjExZjgzMDc1NDV8NzYwMTQ3fDV8NXxkOWJkY2U5Ng==</vt:lpwstr>
  </property>
  <property fmtid="{D5CDD505-2E9C-101B-9397-08002B2CF9AE}" pid="15" name="GSEDS_WMEXP_e415fab7">
    <vt:lpwstr>e415fab7_06d04265_7edc3fb5</vt:lpwstr>
  </property>
  <property fmtid="{D5CDD505-2E9C-101B-9397-08002B2CF9AE}" pid="16" name="KSOProductBuildVer">
    <vt:lpwstr>2052-11.8.2.1132</vt:lpwstr>
  </property>
  <property fmtid="{D5CDD505-2E9C-101B-9397-08002B2CF9AE}" pid="17" name="ICV">
    <vt:lpwstr>47C23383C5E6464A9A2FE4473B3ABC6A_13</vt:lpwstr>
  </property>
  <property fmtid="{D5CDD505-2E9C-101B-9397-08002B2CF9AE}" pid="18" name="KSOTemplateDocerSaveRecord">
    <vt:lpwstr>eyJoZGlkIjoiZGJmYjJhYjA5MDBlNzQ3YTYyNmQxNzA4NWFiNWY1YTkiLCJ1c2VySWQiOiI1NTg1NTUzOTQifQ==</vt:lpwstr>
  </property>
</Properties>
</file>