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pPr>
      <w:r>
        <w:t>ICS </w:t>
      </w:r>
    </w:p>
    <w:p>
      <w:pPr>
        <w:pStyle w:val="128"/>
      </w:pPr>
      <w:bookmarkStart w:id="0" w:name="WXFLH"/>
      <w:r>
        <w:t>A</w:t>
      </w:r>
      <w:r>
        <w:rPr>
          <w:rFonts w:hint="eastAsia"/>
        </w:rPr>
        <w:t>CS</w:t>
      </w:r>
      <w:r>
        <w:t xml:space="preserve"> </w:t>
      </w:r>
      <w:bookmarkEnd w:id="0"/>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tcPr>
          <w:p>
            <w:pPr>
              <w:pStyle w:val="128"/>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3810" r="0" b="0"/>
                      <wp:wrapNone/>
                      <wp:docPr id="7" name="BAH"/>
                      <wp:cNvGraphicFramePr/>
                      <a:graphic xmlns:a="http://schemas.openxmlformats.org/drawingml/2006/main">
                        <a:graphicData uri="http://schemas.microsoft.com/office/word/2010/wordprocessingShape">
                          <wps:wsp>
                            <wps:cNvSpPr>
                              <a:spLocks noChangeArrowheads="1"/>
                            </wps:cNvSpPr>
                            <wps:spPr bwMode="auto">
                              <a:xfrm>
                                <a:off x="0" y="0"/>
                                <a:ext cx="710565" cy="16192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mdh1NUA&#10;AAAHAQAADwAAAAAAAAABACAAAAA4AAAAZHJzL2Rvd25yZXYueG1sUEsBAhQAFAAAAAgAh07iQDkQ&#10;xmIMAgAAIAQAAA4AAAAAAAAAAQAgAAAAOgEAAGRycy9lMm9Eb2MueG1sUEsFBgAAAAAGAAYAWQEA&#10;ALgFAAAAAA==&#10;">
                      <v:fill on="t" focussize="0,0"/>
                      <v:stroke on="f"/>
                      <v:imagedata o:title=""/>
                      <o:lock v:ext="edit" aspectratio="f"/>
                    </v:rect>
                  </w:pict>
                </mc:Fallback>
              </mc:AlternateContent>
            </w:r>
          </w:p>
        </w:tc>
      </w:tr>
    </w:tbl>
    <w:p>
      <w:pPr>
        <w:pStyle w:val="114"/>
      </w:pPr>
      <w:r>
        <w:t>DB</w:t>
      </w:r>
      <w:bookmarkStart w:id="1" w:name="c3"/>
      <w:r>
        <w:t>13</w:t>
      </w:r>
      <w:bookmarkEnd w:id="1"/>
      <w:r>
        <w:t>10</w:t>
      </w:r>
    </w:p>
    <w:p>
      <w:pPr>
        <w:pStyle w:val="115"/>
      </w:pPr>
      <w:r>
        <w:rPr>
          <w:rFonts w:hint="eastAsia"/>
        </w:rPr>
        <w:t>廊坊市地方标准</w:t>
      </w:r>
    </w:p>
    <w:p>
      <w:pPr>
        <w:pStyle w:val="52"/>
        <w:rPr>
          <w:rFonts w:hAnsi="黑体"/>
        </w:rPr>
      </w:pPr>
      <w:r>
        <w:rPr>
          <w:rFonts w:hAnsi="黑体"/>
        </w:rPr>
        <w:t xml:space="preserve">DB1310/T </w:t>
      </w:r>
      <w:r>
        <w:rPr>
          <w:rFonts w:hAnsi="黑体"/>
        </w:rPr>
        <w:fldChar w:fldCharType="begin">
          <w:ffData>
            <w:name w:val="StdNo1"/>
            <w:enabled/>
            <w:calcOnExit w:val="0"/>
            <w:textInput>
              <w:default w:val="XXXX"/>
            </w:textInput>
          </w:ffData>
        </w:fldChar>
      </w:r>
      <w:bookmarkStart w:id="2" w:name="StdNo1"/>
      <w:r>
        <w:rPr>
          <w:rFonts w:hAnsi="黑体"/>
        </w:rPr>
        <w:instrText xml:space="preserve"> FORMTEXT </w:instrText>
      </w:r>
      <w:r>
        <w:rPr>
          <w:rFonts w:hAnsi="黑体"/>
        </w:rPr>
        <w:fldChar w:fldCharType="separate"/>
      </w:r>
      <w:r>
        <w:rPr>
          <w:rFonts w:hAnsi="黑体"/>
        </w:rPr>
        <w:t>XXXX</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tcPr>
          <w:p>
            <w:pPr>
              <w:pStyle w:val="81"/>
            </w:pPr>
            <w:bookmarkStart w:id="4"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1270" b="381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982980" cy="19621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PUYaFdcA&#10;AAAIAQAADwAAAAAAAAABACAAAAA4AAAAZHJzL2Rvd25yZXYueG1sUEsBAhQAFAAAAAgAh07iQD/6&#10;J4gKAgAAHwQAAA4AAAAAAAAAAQAgAAAAPAEAAGRycy9lMm9Eb2MueG1sUEsFBgAAAAAGAAYAWQEA&#10;ALg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pPr>
        <w:pStyle w:val="52"/>
        <w:rPr>
          <w:rFonts w:hAnsi="黑体"/>
        </w:rPr>
      </w:pPr>
    </w:p>
    <w:p>
      <w:pPr>
        <w:pStyle w:val="52"/>
        <w:rPr>
          <w:rFonts w:hAnsi="黑体"/>
        </w:rPr>
      </w:pPr>
    </w:p>
    <w:p>
      <w:pPr>
        <w:pStyle w:val="83"/>
        <w:rPr>
          <w:rFonts w:hint="default" w:eastAsia="黑体"/>
          <w:lang w:val="en-US" w:eastAsia="zh-CN"/>
        </w:rPr>
      </w:pPr>
      <w:r>
        <w:rPr>
          <w:rFonts w:hint="eastAsia"/>
          <w:lang w:eastAsia="zh-CN"/>
        </w:rPr>
        <w:t>工程用环刀测试压实度操作规程</w:t>
      </w:r>
    </w:p>
    <w:p>
      <w:pPr>
        <w:pStyle w:val="84"/>
      </w:pPr>
    </w:p>
    <w:p>
      <w:pPr>
        <w:pStyle w:val="85"/>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pPr>
              <w:pStyle w:val="86"/>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3175" b="127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562100" cy="2082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ra7pn&#10;1wAAAAoBAAAPAAAAAAAAAAEAIAAAADgAAABkcnMvZG93bnJldi54bWxQSwECFAAUAAAACACHTuJA&#10;ZJAOUQwCAAAgBAAADgAAAAAAAAABACAAAAA8AQAAZHJzL2Uyb0RvYy54bWxQSwUGAAAAAAYABgBZ&#10;AQAAug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3175" t="0" r="3175" b="127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041400" cy="24955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Mioem3X&#10;AAAACQEAAA8AAAAAAAAAAQAgAAAAOAAAAGRycy9kb3ducmV2LnhtbFBLAQIUABQAAAAIAIdO4kCc&#10;oyrICwIAACAEAAAOAAAAAAAAAAEAIAAAADwBAABkcnMvZTJvRG9jLnhtbFBLBQYAAAAABgAGAFkB&#10;AAC5BQAAAAA=&#10;">
                      <v:fill on="t" focussize="0,0"/>
                      <v:stroke on="f"/>
                      <v:imagedata o:title=""/>
                      <o:lock v:ext="edit" aspectratio="f"/>
                    </v:rect>
                  </w:pict>
                </mc:Fallback>
              </mc:AlternateContent>
            </w:r>
            <w:r>
              <w:rPr>
                <w:rFonts w:hint="eastAsia"/>
              </w:rPr>
              <w:t>（小组讨论稿）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pPr>
              <w:pStyle w:val="87"/>
            </w:pPr>
          </w:p>
        </w:tc>
      </w:tr>
    </w:tbl>
    <w:p>
      <w:pPr>
        <w:pStyle w:val="136"/>
        <w:framePr w:vAnchor="text" w:hAnchor="page" w:x="1396" w:y="14191"/>
      </w:pPr>
      <w:bookmarkStart w:id="5"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6"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137"/>
        <w:framePr w:vAnchor="text" w:hAnchor="page" w:x="7066" w:y="14116"/>
      </w:pPr>
      <w:bookmarkStart w:id="7"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16"/>
        <w:framePr w:w="7526" w:x="2516"/>
      </w:pPr>
      <w:bookmarkStart w:id="10" w:name="fm"/>
      <w:r>
        <w:rPr>
          <w:rFonts w:hint="eastAsia"/>
        </w:rPr>
        <w:t>廊坊市市场监督管理</w:t>
      </w:r>
      <w:r>
        <w:t>局</w:t>
      </w:r>
      <w:bookmarkEnd w:id="10"/>
      <w:r>
        <w:rPr>
          <w:rFonts w:hAnsi="黑体"/>
        </w:rPr>
        <w:t>   </w:t>
      </w:r>
      <w:r>
        <w:rPr>
          <w:rStyle w:val="78"/>
          <w:rFonts w:hint="eastAsia"/>
        </w:rPr>
        <w:t>发布</w:t>
      </w:r>
    </w:p>
    <w:p>
      <w:pPr>
        <w:pStyle w:val="25"/>
        <w:sectPr>
          <w:headerReference r:id="rId3" w:type="default"/>
          <w:pgSz w:w="11906" w:h="16838"/>
          <w:pgMar w:top="567" w:right="850" w:bottom="1134" w:left="1418" w:header="0" w:footer="0" w:gutter="0"/>
          <w:pgBorders>
            <w:top w:val="none" w:sz="0" w:space="0"/>
            <w:left w:val="none" w:sz="0" w:space="0"/>
            <w:bottom w:val="none" w:sz="0" w:space="0"/>
            <w:right w:val="none" w:sz="0" w:space="0"/>
          </w:pgBorders>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13335" t="5080" r="10160" b="1397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cmpd="sng">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3UUFbWAAAA&#10;CwEAAA8AAAAAAAAAAQAgAAAAOAAAAGRycy9kb3ducmV2LnhtbFBLAQIUABQAAAAIAIdO4kDfvXd5&#10;0AEAAKsDAAAOAAAAAAAAAAEAIAAAADsBAABkcnMvZTJvRG9jLnhtbFBLBQYAAAAABgAGAFkBAAB9&#1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2339340</wp:posOffset>
                </wp:positionV>
                <wp:extent cx="6062980" cy="0"/>
                <wp:effectExtent l="13970" t="13335" r="9525" b="5715"/>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6062980" cy="0"/>
                        </a:xfrm>
                        <a:prstGeom prst="line">
                          <a:avLst/>
                        </a:prstGeom>
                        <a:noFill/>
                        <a:ln w="9525" cmpd="sng">
                          <a:solidFill>
                            <a:srgbClr val="000000"/>
                          </a:solidFill>
                          <a:round/>
                        </a:ln>
                      </wps:spPr>
                      <wps:bodyPr/>
                    </wps:wsp>
                  </a:graphicData>
                </a:graphic>
              </wp:anchor>
            </w:drawing>
          </mc:Choice>
          <mc:Fallback>
            <w:pict>
              <v:line id="Line 11" o:spid="_x0000_s1026" o:spt="20" style="position:absolute;left:0pt;margin-left:-0.05pt;margin-top:184.2pt;height:0pt;width:477.4pt;z-index:25166336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D6N77XAAAA&#10;CQEAAA8AAAAAAAAAAQAgAAAAOAAAAGRycy9kb3ducmV2LnhtbFBLAQIUABQAAAAIAIdO4kAHq6Lw&#10;zwEAAKsDAAAOAAAAAAAAAAEAIAAAADwBAABkcnMvZTJvRG9jLnhtbFBLBQYAAAAABgAGAFkBAAB9&#10;BQAAAAA=&#10;">
                <v:fill on="f" focussize="0,0"/>
                <v:stroke color="#000000" joinstyle="round"/>
                <v:imagedata o:title=""/>
                <o:lock v:ext="edit" aspectratio="f"/>
              </v:line>
            </w:pict>
          </mc:Fallback>
        </mc:AlternateContent>
      </w:r>
    </w:p>
    <w:p>
      <w:pPr>
        <w:pStyle w:val="117"/>
      </w:pPr>
      <w:bookmarkStart w:id="11" w:name="_Toc475694823"/>
      <w:bookmarkStart w:id="12" w:name="_Toc9808"/>
      <w:r>
        <w:rPr>
          <w:rFonts w:hint="eastAsia"/>
        </w:rPr>
        <w:t>前</w:t>
      </w:r>
      <w:bookmarkStart w:id="13" w:name="BKQY"/>
      <w:r>
        <w:rPr>
          <w:rFonts w:hAnsi="黑体"/>
        </w:rPr>
        <w:t>  </w:t>
      </w:r>
      <w:r>
        <w:rPr>
          <w:rFonts w:hint="eastAsia"/>
        </w:rPr>
        <w:t>言</w:t>
      </w:r>
      <w:bookmarkEnd w:id="11"/>
      <w:bookmarkEnd w:id="12"/>
      <w:bookmarkEnd w:id="13"/>
    </w:p>
    <w:p>
      <w:pPr>
        <w:ind w:firstLine="420" w:firstLineChars="200"/>
        <w:rPr>
          <w:rFonts w:ascii="宋体" w:hAnsi="宋体"/>
          <w:szCs w:val="28"/>
        </w:rPr>
      </w:pPr>
      <w:r>
        <w:rPr>
          <w:rFonts w:hint="eastAsia" w:ascii="宋体" w:hAnsi="宋体"/>
          <w:szCs w:val="28"/>
        </w:rPr>
        <w:t>本文件按照GB/T 1.1—20</w:t>
      </w:r>
      <w:r>
        <w:rPr>
          <w:rFonts w:ascii="宋体" w:hAnsi="宋体"/>
          <w:szCs w:val="28"/>
        </w:rPr>
        <w:t>20</w:t>
      </w:r>
      <w:r>
        <w:rPr>
          <w:rFonts w:hint="eastAsia" w:ascii="宋体" w:hAnsi="宋体"/>
          <w:szCs w:val="28"/>
        </w:rPr>
        <w:t>《标准化工作导则 第1部分：标准化文件的结构和起草规则》的规定起草。</w:t>
      </w:r>
    </w:p>
    <w:p>
      <w:pPr>
        <w:ind w:firstLine="420" w:firstLineChars="200"/>
        <w:rPr>
          <w:rFonts w:hint="eastAsia" w:ascii="宋体" w:hAnsi="宋体"/>
          <w:szCs w:val="28"/>
        </w:rPr>
      </w:pPr>
      <w:r>
        <w:rPr>
          <w:rFonts w:hint="eastAsia" w:ascii="宋体" w:hAnsi="宋体"/>
          <w:szCs w:val="28"/>
        </w:rPr>
        <w:t>本文件由</w:t>
      </w:r>
      <w:r>
        <w:rPr>
          <w:rFonts w:hint="eastAsia" w:ascii="宋体" w:hAnsi="宋体" w:cs="Times New Roman"/>
          <w:szCs w:val="28"/>
          <w:lang w:val="en-US" w:eastAsia="zh-CN"/>
        </w:rPr>
        <w:t>廊坊市住房和城乡建设局</w:t>
      </w:r>
      <w:r>
        <w:rPr>
          <w:rFonts w:hint="eastAsia" w:ascii="宋体" w:hAnsi="宋体"/>
          <w:szCs w:val="28"/>
        </w:rPr>
        <w:t>提出。</w:t>
      </w:r>
    </w:p>
    <w:p>
      <w:pPr>
        <w:ind w:firstLine="420" w:firstLineChars="200"/>
        <w:rPr>
          <w:rFonts w:ascii="宋体" w:hAnsi="宋体"/>
          <w:szCs w:val="28"/>
        </w:rPr>
      </w:pPr>
      <w:r>
        <w:rPr>
          <w:rFonts w:hint="eastAsia" w:ascii="宋体" w:hAnsi="宋体"/>
          <w:szCs w:val="28"/>
        </w:rPr>
        <w:t>本文件</w:t>
      </w:r>
      <w:r>
        <w:rPr>
          <w:rFonts w:ascii="宋体" w:hAnsi="宋体"/>
          <w:szCs w:val="28"/>
        </w:rPr>
        <w:t>起草单位：</w:t>
      </w:r>
      <w:r>
        <w:rPr>
          <w:rFonts w:hint="eastAsia" w:ascii="宋体" w:hAnsi="宋体" w:cs="Times New Roman"/>
          <w:szCs w:val="28"/>
          <w:lang w:val="en-US" w:eastAsia="zh-CN"/>
        </w:rPr>
        <w:t>廊坊市阳光建设工程质量检测有限公司</w:t>
      </w:r>
      <w:r>
        <w:rPr>
          <w:rFonts w:hint="eastAsia" w:ascii="宋体" w:hAnsi="宋体"/>
          <w:szCs w:val="28"/>
        </w:rPr>
        <w:t>。</w:t>
      </w:r>
    </w:p>
    <w:p>
      <w:pPr>
        <w:ind w:firstLine="420" w:firstLineChars="200"/>
        <w:rPr>
          <w:rFonts w:ascii="宋体" w:hAnsi="宋体"/>
          <w:szCs w:val="28"/>
        </w:rPr>
      </w:pPr>
      <w:r>
        <w:rPr>
          <w:rFonts w:hint="eastAsia" w:ascii="宋体" w:hAnsi="宋体"/>
          <w:szCs w:val="28"/>
        </w:rPr>
        <w:t>本文件主要起草人：</w:t>
      </w:r>
      <w:r>
        <w:rPr>
          <w:rFonts w:hint="eastAsia" w:ascii="宋体" w:hAnsi="宋体" w:cs="Times New Roman"/>
          <w:szCs w:val="28"/>
          <w:highlight w:val="none"/>
          <w:lang w:val="en-US" w:eastAsia="zh-CN"/>
        </w:rPr>
        <w:t>宫树雪、张永强、刘书平、杜茜茜、董晓璐、刘沛、张营营、田旭、赵川、          李星云、关国兴、朱峰、张磊、张伟宁、王志营、金会霞、赵桐、朱宇坤</w:t>
      </w:r>
      <w:r>
        <w:rPr>
          <w:rFonts w:hint="eastAsia" w:ascii="宋体" w:hAnsi="宋体"/>
          <w:szCs w:val="28"/>
          <w:highlight w:val="none"/>
        </w:rPr>
        <w:t>。</w:t>
      </w:r>
    </w:p>
    <w:p>
      <w:pPr>
        <w:pStyle w:val="117"/>
        <w:spacing w:before="360" w:after="360"/>
      </w:pPr>
      <w:bookmarkStart w:id="14" w:name="_Toc475694824"/>
      <w:r>
        <w:rPr>
          <w:rFonts w:hint="eastAsia"/>
        </w:rPr>
        <w:t>引</w:t>
      </w:r>
      <w:r>
        <w:rPr>
          <w:rFonts w:hAnsi="黑体"/>
        </w:rPr>
        <w:t>  </w:t>
      </w:r>
      <w:r>
        <w:rPr>
          <w:rFonts w:hint="eastAsia"/>
        </w:rPr>
        <w:t>言</w:t>
      </w:r>
      <w:bookmarkEnd w:id="14"/>
    </w:p>
    <w:p>
      <w:pPr>
        <w:ind w:firstLine="420" w:firstLineChars="200"/>
        <w:rPr>
          <w:rFonts w:hint="eastAsia" w:ascii="宋体" w:hAnsi="宋体"/>
          <w:szCs w:val="28"/>
          <w:lang w:val="en-US" w:eastAsia="zh-CN"/>
        </w:rPr>
      </w:pPr>
      <w:r>
        <w:rPr>
          <w:rFonts w:hint="eastAsia" w:ascii="宋体" w:hAnsi="宋体"/>
          <w:szCs w:val="28"/>
          <w:lang w:val="en-US" w:eastAsia="zh-CN"/>
        </w:rPr>
        <w:t>根据中华人民共和国标准《公路路基路面现场测试规程》JTG 3450-2019、《公路土工试验规程》   JTG 3430-2020及《土工试验规程》GB/T 50123-2019的要求作为依据，文件编制组参考国内外相关标准、规范及技术资料，并在广泛征求意见的基础上制定本文件。</w:t>
      </w:r>
    </w:p>
    <w:p>
      <w:pPr>
        <w:ind w:firstLine="420" w:firstLineChars="200"/>
        <w:rPr>
          <w:rFonts w:hint="eastAsia" w:ascii="宋体" w:hAnsi="宋体"/>
          <w:szCs w:val="28"/>
        </w:rPr>
      </w:pPr>
      <w:r>
        <w:rPr>
          <w:rFonts w:hint="eastAsia" w:ascii="宋体" w:hAnsi="宋体"/>
          <w:szCs w:val="28"/>
        </w:rPr>
        <w:t>本</w:t>
      </w:r>
      <w:r>
        <w:rPr>
          <w:rFonts w:hint="eastAsia" w:ascii="宋体" w:hAnsi="宋体"/>
          <w:szCs w:val="28"/>
          <w:lang w:val="en-US" w:eastAsia="zh-CN"/>
        </w:rPr>
        <w:t>文件结合本地区试验测试流程，为规范现场采用环刀法测试建筑工程、道路工程、给水排水工程的填土、土基及路面材料的密度及压实度方法而</w:t>
      </w:r>
      <w:r>
        <w:rPr>
          <w:rFonts w:hint="eastAsia" w:ascii="宋体" w:hAnsi="宋体"/>
          <w:szCs w:val="28"/>
        </w:rPr>
        <w:t>制定。</w:t>
      </w:r>
    </w:p>
    <w:p>
      <w:pPr>
        <w:ind w:firstLine="420" w:firstLineChars="200"/>
        <w:rPr>
          <w:rFonts w:hint="eastAsia" w:ascii="宋体" w:hAnsi="宋体"/>
          <w:szCs w:val="28"/>
          <w:lang w:val="en-US" w:eastAsia="zh-CN"/>
        </w:rPr>
      </w:pPr>
      <w:r>
        <w:rPr>
          <w:rFonts w:hint="eastAsia" w:ascii="宋体" w:hAnsi="宋体"/>
          <w:szCs w:val="28"/>
          <w:lang w:val="en-US" w:eastAsia="zh-CN"/>
        </w:rPr>
        <w:t>本文件针对不同的使用场合，从保证现场测试数据准确性的角度出发，旨在规范开展相应现场工作的技术过程，提出科学可靠的技术方法，而不是设定工程质量评价标准。</w:t>
      </w:r>
    </w:p>
    <w:p>
      <w:pPr>
        <w:ind w:firstLine="420" w:firstLineChars="200"/>
        <w:rPr>
          <w:rFonts w:hint="eastAsia" w:ascii="宋体" w:hAnsi="宋体"/>
          <w:szCs w:val="28"/>
          <w:lang w:val="en-US" w:eastAsia="zh-CN"/>
        </w:rPr>
      </w:pPr>
    </w:p>
    <w:p>
      <w:pPr>
        <w:ind w:firstLine="420" w:firstLineChars="200"/>
        <w:rPr>
          <w:rFonts w:hint="eastAsia" w:ascii="宋体" w:hAnsi="宋体"/>
          <w:szCs w:val="28"/>
          <w:lang w:val="en-US" w:eastAsia="zh-CN"/>
        </w:rPr>
      </w:pPr>
    </w:p>
    <w:p>
      <w:pPr>
        <w:widowControl/>
        <w:jc w:val="left"/>
        <w:sectPr>
          <w:headerReference r:id="rId4" w:type="default"/>
          <w:footerReference r:id="rId5"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br w:type="page"/>
      </w:r>
    </w:p>
    <w:p>
      <w:pPr>
        <w:pStyle w:val="55"/>
        <w:rPr>
          <w:rFonts w:hint="eastAsia" w:eastAsia="黑体"/>
          <w:lang w:eastAsia="zh-CN"/>
        </w:rPr>
      </w:pPr>
      <w:bookmarkStart w:id="15" w:name="_Toc32030"/>
      <w:r>
        <w:rPr>
          <w:rFonts w:hint="eastAsia"/>
          <w:lang w:eastAsia="zh-CN"/>
        </w:rPr>
        <w:t>工程用环刀测试压实度操作规程</w:t>
      </w:r>
      <w:bookmarkEnd w:id="15"/>
    </w:p>
    <w:p>
      <w:pPr>
        <w:pStyle w:val="50"/>
        <w:rPr>
          <w:rFonts w:hint="eastAsia" w:ascii="黑体" w:hAnsi="黑体" w:eastAsia="黑体" w:cs="黑体"/>
          <w:sz w:val="21"/>
          <w:lang w:val="en-US" w:eastAsia="zh-CN" w:bidi="ar-SA"/>
        </w:rPr>
      </w:pPr>
      <w:bookmarkStart w:id="16" w:name="_Toc13986"/>
      <w:bookmarkStart w:id="17" w:name="_Toc475694825"/>
      <w:r>
        <w:rPr>
          <w:rFonts w:hint="eastAsia" w:ascii="黑体" w:hAnsi="黑体" w:eastAsia="黑体" w:cs="黑体"/>
          <w:sz w:val="21"/>
          <w:lang w:val="en-US" w:eastAsia="zh-CN" w:bidi="ar-SA"/>
        </w:rPr>
        <w:t>范围</w:t>
      </w:r>
      <w:bookmarkEnd w:id="16"/>
      <w:bookmarkEnd w:id="17"/>
    </w:p>
    <w:p>
      <w:pPr>
        <w:pStyle w:val="25"/>
        <w:tabs>
          <w:tab w:val="clear" w:pos="4201"/>
          <w:tab w:val="clear" w:pos="9298"/>
        </w:tabs>
        <w:rPr>
          <w:rFonts w:hint="eastAsia"/>
          <w:lang w:val="en-US" w:eastAsia="zh-CN"/>
        </w:rPr>
      </w:pPr>
      <w:r>
        <w:rPr>
          <w:rFonts w:hint="eastAsia"/>
          <w:lang w:eastAsia="zh-CN"/>
        </w:rPr>
        <w:t>本文件规定了工程用环刀测试压实度操作的取样仪器与材料技术要求、</w:t>
      </w:r>
      <w:r>
        <w:rPr>
          <w:rFonts w:hint="eastAsia"/>
          <w:lang w:val="en-US" w:eastAsia="zh-CN"/>
        </w:rPr>
        <w:t>取样方法与步骤、含水率测试方法（烘干法）、数据处理。</w:t>
      </w:r>
    </w:p>
    <w:p>
      <w:pPr>
        <w:pStyle w:val="25"/>
        <w:tabs>
          <w:tab w:val="clear" w:pos="4201"/>
          <w:tab w:val="clear" w:pos="9298"/>
        </w:tabs>
        <w:rPr>
          <w:rFonts w:hint="eastAsia"/>
        </w:rPr>
      </w:pPr>
      <w:r>
        <w:rPr>
          <w:rFonts w:hint="eastAsia"/>
          <w:lang w:val="en-US" w:eastAsia="zh-CN"/>
        </w:rPr>
        <w:t>本文件适用于现场测试</w:t>
      </w:r>
      <w:r>
        <w:rPr>
          <w:rFonts w:hint="eastAsia"/>
        </w:rPr>
        <w:t>细粒土及龄期不超过2</w:t>
      </w:r>
      <w:r>
        <w:rPr>
          <w:rFonts w:hint="eastAsia"/>
          <w:lang w:val="en-US" w:eastAsia="zh-CN"/>
        </w:rPr>
        <w:t>天的</w:t>
      </w:r>
      <w:r>
        <w:rPr>
          <w:rFonts w:hint="eastAsia"/>
        </w:rPr>
        <w:t>无机结合料稳定细粒土</w:t>
      </w:r>
      <w:r>
        <w:rPr>
          <w:rFonts w:hint="eastAsia"/>
          <w:lang w:val="en-US" w:eastAsia="zh-CN"/>
        </w:rPr>
        <w:t>结构</w:t>
      </w:r>
      <w:r>
        <w:rPr>
          <w:rFonts w:hint="eastAsia"/>
        </w:rPr>
        <w:t>的密度</w:t>
      </w:r>
      <w:r>
        <w:rPr>
          <w:rFonts w:hint="eastAsia"/>
          <w:lang w:eastAsia="zh-CN"/>
        </w:rPr>
        <w:t>，</w:t>
      </w:r>
      <w:r>
        <w:rPr>
          <w:rFonts w:hint="eastAsia"/>
          <w:lang w:val="en-US" w:eastAsia="zh-CN"/>
        </w:rPr>
        <w:t>并用于计算</w:t>
      </w:r>
      <w:r>
        <w:rPr>
          <w:rFonts w:hint="eastAsia"/>
        </w:rPr>
        <w:t>施工压实度</w:t>
      </w:r>
      <w:r>
        <w:rPr>
          <w:rFonts w:hint="eastAsia"/>
          <w:lang w:eastAsia="zh-CN"/>
        </w:rPr>
        <w:t>，</w:t>
      </w:r>
      <w:r>
        <w:rPr>
          <w:rFonts w:hint="eastAsia"/>
        </w:rPr>
        <w:t>以评价结构层的压实质量。</w:t>
      </w:r>
    </w:p>
    <w:p>
      <w:pPr>
        <w:pStyle w:val="50"/>
      </w:pPr>
      <w:bookmarkStart w:id="18" w:name="_Toc475694826"/>
      <w:bookmarkStart w:id="19" w:name="_Toc18752"/>
      <w:r>
        <w:rPr>
          <w:rFonts w:hint="eastAsia"/>
        </w:rPr>
        <w:t>规范性引用文件</w:t>
      </w:r>
      <w:bookmarkEnd w:id="18"/>
      <w:bookmarkEnd w:id="19"/>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lang w:val="en-US" w:eastAsia="zh-CN"/>
        </w:rPr>
      </w:pPr>
      <w:r>
        <w:rPr>
          <w:rFonts w:hint="eastAsia"/>
          <w:lang w:val="en-US" w:eastAsia="zh-CN"/>
        </w:rPr>
        <w:t>GB/T 50123   土工试验规程</w:t>
      </w:r>
    </w:p>
    <w:p>
      <w:pPr>
        <w:pStyle w:val="25"/>
        <w:rPr>
          <w:rFonts w:hint="eastAsia"/>
          <w:lang w:val="en-US" w:eastAsia="zh-CN"/>
        </w:rPr>
      </w:pPr>
      <w:r>
        <w:rPr>
          <w:rFonts w:hint="eastAsia"/>
          <w:lang w:val="en-US" w:eastAsia="zh-CN"/>
        </w:rPr>
        <w:t>JTG 3430     公路土工试验规程</w:t>
      </w:r>
    </w:p>
    <w:p>
      <w:pPr>
        <w:pStyle w:val="25"/>
        <w:rPr>
          <w:rFonts w:hint="default"/>
          <w:lang w:val="en-US" w:eastAsia="zh-CN"/>
        </w:rPr>
      </w:pPr>
      <w:r>
        <w:rPr>
          <w:rFonts w:hint="eastAsia"/>
          <w:lang w:val="en-US" w:eastAsia="zh-CN"/>
        </w:rPr>
        <w:t>JTG 3450     公路路基路面现场测试规程</w:t>
      </w:r>
    </w:p>
    <w:p>
      <w:pPr>
        <w:pStyle w:val="50"/>
      </w:pPr>
      <w:bookmarkStart w:id="20" w:name="_Toc475694827"/>
      <w:bookmarkStart w:id="21" w:name="_Toc7641"/>
      <w:r>
        <w:rPr>
          <w:rFonts w:hint="eastAsia"/>
        </w:rPr>
        <w:t>术语和定义</w:t>
      </w:r>
      <w:bookmarkEnd w:id="20"/>
      <w:bookmarkEnd w:id="21"/>
    </w:p>
    <w:p>
      <w:pPr>
        <w:pStyle w:val="25"/>
        <w:rPr>
          <w:color w:val="000000"/>
        </w:rPr>
      </w:pPr>
      <w:r>
        <w:rPr>
          <w:rFonts w:hint="eastAsia"/>
          <w:color w:val="000000"/>
        </w:rPr>
        <w:t>下列术语和定义适用于本文件。</w:t>
      </w:r>
    </w:p>
    <w:p>
      <w:pPr>
        <w:pStyle w:val="47"/>
        <w:spacing w:before="156" w:after="156"/>
      </w:pPr>
    </w:p>
    <w:p>
      <w:pPr>
        <w:pStyle w:val="148"/>
        <w:rPr>
          <w:rFonts w:hint="eastAsia" w:cs="Times New Roman"/>
          <w:szCs w:val="22"/>
          <w:lang w:val="en-US" w:eastAsia="zh-CN"/>
        </w:rPr>
      </w:pPr>
      <w:r>
        <w:rPr>
          <w:rFonts w:hint="eastAsia" w:cs="Times New Roman"/>
          <w:szCs w:val="22"/>
          <w:lang w:val="en-US" w:eastAsia="zh-CN"/>
        </w:rPr>
        <w:t>最大干密度 maximum dry density</w:t>
      </w:r>
    </w:p>
    <w:p>
      <w:pPr>
        <w:pStyle w:val="25"/>
        <w:rPr>
          <w:rFonts w:hint="eastAsia" w:ascii="Tahoma" w:hAnsi="Tahoma" w:cs="Tahoma"/>
          <w:color w:val="000000"/>
          <w:szCs w:val="21"/>
          <w:shd w:val="clear" w:color="auto" w:fill="FFFFFF"/>
          <w:lang w:val="en-US" w:eastAsia="zh-CN"/>
        </w:rPr>
      </w:pPr>
      <w:r>
        <w:rPr>
          <w:rFonts w:hint="eastAsia" w:ascii="Tahoma" w:hAnsi="Tahoma" w:cs="Tahoma"/>
          <w:color w:val="000000"/>
          <w:szCs w:val="21"/>
          <w:shd w:val="clear" w:color="auto" w:fill="FFFFFF"/>
          <w:lang w:val="en-US" w:eastAsia="zh-CN"/>
        </w:rPr>
        <w:t>击实或压实试验所得的干密度与</w:t>
      </w:r>
      <w:r>
        <w:rPr>
          <w:rFonts w:hint="eastAsia" w:ascii="Tahoma" w:hAnsi="Tahoma" w:cs="Tahoma"/>
          <w:color w:val="000000"/>
          <w:szCs w:val="21"/>
          <w:shd w:val="clear" w:color="auto" w:fill="FFFFFF"/>
          <w:lang w:val="en-US" w:eastAsia="zh-CN"/>
        </w:rPr>
        <w:fldChar w:fldCharType="begin"/>
      </w:r>
      <w:r>
        <w:rPr>
          <w:rFonts w:hint="eastAsia" w:ascii="Tahoma" w:hAnsi="Tahoma" w:cs="Tahoma"/>
          <w:color w:val="000000"/>
          <w:szCs w:val="21"/>
          <w:shd w:val="clear" w:color="auto" w:fill="FFFFFF"/>
          <w:lang w:val="en-US" w:eastAsia="zh-CN"/>
        </w:rPr>
        <w:instrText xml:space="preserve"> HYPERLINK "https://baike.sogou.com/lemma/ShowInnerLink.htm?lemmaId=419275&amp;ss_c=ssc.citiao.link" \t "https://baike.sogou.com/_blank" </w:instrText>
      </w:r>
      <w:r>
        <w:rPr>
          <w:rFonts w:hint="eastAsia" w:ascii="Tahoma" w:hAnsi="Tahoma" w:cs="Tahoma"/>
          <w:color w:val="000000"/>
          <w:szCs w:val="21"/>
          <w:shd w:val="clear" w:color="auto" w:fill="FFFFFF"/>
          <w:lang w:val="en-US" w:eastAsia="zh-CN"/>
        </w:rPr>
        <w:fldChar w:fldCharType="separate"/>
      </w:r>
      <w:r>
        <w:rPr>
          <w:rFonts w:hint="eastAsia" w:ascii="Tahoma" w:hAnsi="Tahoma" w:cs="Tahoma"/>
          <w:color w:val="000000"/>
          <w:szCs w:val="21"/>
          <w:shd w:val="clear" w:color="auto" w:fill="FFFFFF"/>
          <w:lang w:val="en-US" w:eastAsia="zh-CN"/>
        </w:rPr>
        <w:t>含水率</w:t>
      </w:r>
      <w:r>
        <w:rPr>
          <w:rFonts w:hint="eastAsia" w:ascii="Tahoma" w:hAnsi="Tahoma" w:cs="Tahoma"/>
          <w:color w:val="000000"/>
          <w:szCs w:val="21"/>
          <w:shd w:val="clear" w:color="auto" w:fill="FFFFFF"/>
          <w:lang w:val="en-US" w:eastAsia="zh-CN"/>
        </w:rPr>
        <w:fldChar w:fldCharType="end"/>
      </w:r>
      <w:r>
        <w:rPr>
          <w:rFonts w:hint="eastAsia" w:ascii="Tahoma" w:hAnsi="Tahoma" w:cs="Tahoma"/>
          <w:color w:val="000000"/>
          <w:szCs w:val="21"/>
          <w:shd w:val="clear" w:color="auto" w:fill="FFFFFF"/>
          <w:lang w:val="en-US" w:eastAsia="zh-CN"/>
        </w:rPr>
        <w:t>关系曲线上峰值点对应的干密度。</w:t>
      </w:r>
    </w:p>
    <w:p>
      <w:pPr>
        <w:pStyle w:val="47"/>
        <w:spacing w:before="156" w:after="156"/>
        <w:rPr>
          <w:rFonts w:hint="eastAsia"/>
          <w:lang w:val="en-US" w:eastAsia="zh-CN"/>
        </w:rPr>
      </w:pPr>
    </w:p>
    <w:p>
      <w:pPr>
        <w:pStyle w:val="148"/>
        <w:rPr>
          <w:rFonts w:hint="eastAsia" w:cs="Times New Roman"/>
          <w:szCs w:val="22"/>
          <w:lang w:val="en-US" w:eastAsia="zh-CN"/>
        </w:rPr>
      </w:pPr>
      <w:r>
        <w:rPr>
          <w:rFonts w:hint="eastAsia" w:cs="Times New Roman"/>
          <w:szCs w:val="22"/>
          <w:lang w:val="en-US" w:eastAsia="zh-CN"/>
        </w:rPr>
        <w:t>压实度 degree of compaction</w:t>
      </w:r>
    </w:p>
    <w:p>
      <w:pPr>
        <w:pStyle w:val="25"/>
        <w:rPr>
          <w:rFonts w:hint="default" w:ascii="Tahoma" w:hAnsi="Tahoma" w:cs="Tahoma"/>
          <w:color w:val="000000"/>
          <w:szCs w:val="21"/>
          <w:shd w:val="clear" w:color="auto" w:fill="FFFFFF"/>
          <w:lang w:val="en-US" w:eastAsia="zh-CN"/>
        </w:rPr>
      </w:pPr>
      <w:r>
        <w:rPr>
          <w:rFonts w:hint="eastAsia" w:ascii="Tahoma" w:hAnsi="Tahoma" w:cs="Tahoma"/>
          <w:color w:val="000000"/>
          <w:szCs w:val="21"/>
          <w:shd w:val="clear" w:color="auto" w:fill="FFFFFF"/>
          <w:lang w:val="en-US" w:eastAsia="zh-CN"/>
        </w:rPr>
        <w:t>土或其它筑路材料压实后的</w:t>
      </w:r>
      <w:r>
        <w:rPr>
          <w:rFonts w:hint="eastAsia" w:ascii="Tahoma" w:hAnsi="Tahoma" w:cs="Tahoma"/>
          <w:color w:val="000000"/>
          <w:szCs w:val="21"/>
          <w:shd w:val="clear" w:color="auto" w:fill="FFFFFF"/>
          <w:lang w:val="en-US" w:eastAsia="zh-CN"/>
        </w:rPr>
        <w:fldChar w:fldCharType="begin"/>
      </w:r>
      <w:r>
        <w:rPr>
          <w:rFonts w:hint="eastAsia" w:ascii="Tahoma" w:hAnsi="Tahoma" w:cs="Tahoma"/>
          <w:color w:val="000000"/>
          <w:szCs w:val="21"/>
          <w:shd w:val="clear" w:color="auto" w:fill="FFFFFF"/>
          <w:lang w:val="en-US" w:eastAsia="zh-CN"/>
        </w:rPr>
        <w:instrText xml:space="preserve"> HYPERLINK "https://baike.baidu.com/item/%E5%B9%B2%E5%AF%86%E5%BA%A6/9003111" \t "https://baike.baidu.com/item/%E5%8E%8B%E5%AE%9E%E5%BA%A6/_blank" </w:instrText>
      </w:r>
      <w:r>
        <w:rPr>
          <w:rFonts w:hint="eastAsia" w:ascii="Tahoma" w:hAnsi="Tahoma" w:cs="Tahoma"/>
          <w:color w:val="000000"/>
          <w:szCs w:val="21"/>
          <w:shd w:val="clear" w:color="auto" w:fill="FFFFFF"/>
          <w:lang w:val="en-US" w:eastAsia="zh-CN"/>
        </w:rPr>
        <w:fldChar w:fldCharType="separate"/>
      </w:r>
      <w:r>
        <w:rPr>
          <w:rFonts w:hint="eastAsia" w:ascii="Tahoma" w:hAnsi="Tahoma" w:cs="Tahoma"/>
          <w:color w:val="000000"/>
          <w:szCs w:val="21"/>
          <w:shd w:val="clear" w:color="auto" w:fill="FFFFFF"/>
          <w:lang w:val="en-US" w:eastAsia="zh-CN"/>
        </w:rPr>
        <w:t>干密度</w:t>
      </w:r>
      <w:r>
        <w:rPr>
          <w:rFonts w:hint="eastAsia" w:ascii="Tahoma" w:hAnsi="Tahoma" w:cs="Tahoma"/>
          <w:color w:val="000000"/>
          <w:szCs w:val="21"/>
          <w:shd w:val="clear" w:color="auto" w:fill="FFFFFF"/>
          <w:lang w:val="en-US" w:eastAsia="zh-CN"/>
        </w:rPr>
        <w:fldChar w:fldCharType="end"/>
      </w:r>
      <w:r>
        <w:rPr>
          <w:rFonts w:hint="eastAsia" w:ascii="Tahoma" w:hAnsi="Tahoma" w:cs="Tahoma"/>
          <w:color w:val="000000"/>
          <w:szCs w:val="21"/>
          <w:shd w:val="clear" w:color="auto" w:fill="FFFFFF"/>
          <w:lang w:val="en-US" w:eastAsia="zh-CN"/>
        </w:rPr>
        <w:t>与</w:t>
      </w:r>
      <w:r>
        <w:rPr>
          <w:rFonts w:hint="eastAsia" w:ascii="Tahoma" w:hAnsi="Tahoma" w:cs="Tahoma"/>
          <w:color w:val="000000"/>
          <w:szCs w:val="21"/>
          <w:shd w:val="clear" w:color="auto" w:fill="FFFFFF"/>
          <w:lang w:val="en-US" w:eastAsia="zh-CN"/>
        </w:rPr>
        <w:fldChar w:fldCharType="begin"/>
      </w:r>
      <w:r>
        <w:rPr>
          <w:rFonts w:hint="eastAsia" w:ascii="Tahoma" w:hAnsi="Tahoma" w:cs="Tahoma"/>
          <w:color w:val="000000"/>
          <w:szCs w:val="21"/>
          <w:shd w:val="clear" w:color="auto" w:fill="FFFFFF"/>
          <w:lang w:val="en-US" w:eastAsia="zh-CN"/>
        </w:rPr>
        <w:instrText xml:space="preserve"> HYPERLINK "https://baike.baidu.com/item/%E6%A0%87%E5%87%86%E6%9C%80%E5%A4%A7%E5%B9%B2%E5%AF%86%E5%BA%A6/8269198" \t "https://baike.baidu.com/item/%E5%8E%8B%E5%AE%9E%E5%BA%A6/_blank" </w:instrText>
      </w:r>
      <w:r>
        <w:rPr>
          <w:rFonts w:hint="eastAsia" w:ascii="Tahoma" w:hAnsi="Tahoma" w:cs="Tahoma"/>
          <w:color w:val="000000"/>
          <w:szCs w:val="21"/>
          <w:shd w:val="clear" w:color="auto" w:fill="FFFFFF"/>
          <w:lang w:val="en-US" w:eastAsia="zh-CN"/>
        </w:rPr>
        <w:fldChar w:fldCharType="separate"/>
      </w:r>
      <w:r>
        <w:rPr>
          <w:rFonts w:hint="eastAsia" w:ascii="Tahoma" w:hAnsi="Tahoma" w:cs="Tahoma"/>
          <w:color w:val="000000"/>
          <w:szCs w:val="21"/>
          <w:shd w:val="clear" w:color="auto" w:fill="FFFFFF"/>
          <w:lang w:val="en-US" w:eastAsia="zh-CN"/>
        </w:rPr>
        <w:t>标准最大干密度</w:t>
      </w:r>
      <w:r>
        <w:rPr>
          <w:rFonts w:hint="eastAsia" w:ascii="Tahoma" w:hAnsi="Tahoma" w:cs="Tahoma"/>
          <w:color w:val="000000"/>
          <w:szCs w:val="21"/>
          <w:shd w:val="clear" w:color="auto" w:fill="FFFFFF"/>
          <w:lang w:val="en-US" w:eastAsia="zh-CN"/>
        </w:rPr>
        <w:fldChar w:fldCharType="end"/>
      </w:r>
      <w:r>
        <w:rPr>
          <w:rFonts w:hint="eastAsia" w:ascii="Tahoma" w:hAnsi="Tahoma" w:cs="Tahoma"/>
          <w:color w:val="000000"/>
          <w:szCs w:val="21"/>
          <w:shd w:val="clear" w:color="auto" w:fill="FFFFFF"/>
          <w:lang w:val="en-US" w:eastAsia="zh-CN"/>
        </w:rPr>
        <w:t>之比，以</w:t>
      </w:r>
      <w:r>
        <w:rPr>
          <w:rFonts w:hint="eastAsia" w:ascii="Tahoma" w:hAnsi="Tahoma" w:cs="Tahoma"/>
          <w:color w:val="000000"/>
          <w:szCs w:val="21"/>
          <w:shd w:val="clear" w:color="auto" w:fill="FFFFFF"/>
          <w:lang w:val="en-US" w:eastAsia="zh-CN"/>
        </w:rPr>
        <w:fldChar w:fldCharType="begin"/>
      </w:r>
      <w:r>
        <w:rPr>
          <w:rFonts w:hint="eastAsia" w:ascii="Tahoma" w:hAnsi="Tahoma" w:cs="Tahoma"/>
          <w:color w:val="000000"/>
          <w:szCs w:val="21"/>
          <w:shd w:val="clear" w:color="auto" w:fill="FFFFFF"/>
          <w:lang w:val="en-US" w:eastAsia="zh-CN"/>
        </w:rPr>
        <w:instrText xml:space="preserve"> HYPERLINK "https://baike.baidu.com/item/%E7%99%BE%E5%88%86%E7%8E%87/2484467" \t "https://baike.baidu.com/item/%E5%8E%8B%E5%AE%9E%E5%BA%A6/_blank" </w:instrText>
      </w:r>
      <w:r>
        <w:rPr>
          <w:rFonts w:hint="eastAsia" w:ascii="Tahoma" w:hAnsi="Tahoma" w:cs="Tahoma"/>
          <w:color w:val="000000"/>
          <w:szCs w:val="21"/>
          <w:shd w:val="clear" w:color="auto" w:fill="FFFFFF"/>
          <w:lang w:val="en-US" w:eastAsia="zh-CN"/>
        </w:rPr>
        <w:fldChar w:fldCharType="separate"/>
      </w:r>
      <w:r>
        <w:rPr>
          <w:rFonts w:hint="eastAsia" w:ascii="Tahoma" w:hAnsi="Tahoma" w:cs="Tahoma"/>
          <w:color w:val="000000"/>
          <w:szCs w:val="21"/>
          <w:shd w:val="clear" w:color="auto" w:fill="FFFFFF"/>
          <w:lang w:val="en-US" w:eastAsia="zh-CN"/>
        </w:rPr>
        <w:t>百分率</w:t>
      </w:r>
      <w:r>
        <w:rPr>
          <w:rFonts w:hint="eastAsia" w:ascii="Tahoma" w:hAnsi="Tahoma" w:cs="Tahoma"/>
          <w:color w:val="000000"/>
          <w:szCs w:val="21"/>
          <w:shd w:val="clear" w:color="auto" w:fill="FFFFFF"/>
          <w:lang w:val="en-US" w:eastAsia="zh-CN"/>
        </w:rPr>
        <w:fldChar w:fldCharType="end"/>
      </w:r>
      <w:r>
        <w:rPr>
          <w:rFonts w:hint="eastAsia" w:ascii="Tahoma" w:hAnsi="Tahoma" w:cs="Tahoma"/>
          <w:color w:val="000000"/>
          <w:szCs w:val="21"/>
          <w:shd w:val="clear" w:color="auto" w:fill="FFFFFF"/>
          <w:lang w:val="en-US" w:eastAsia="zh-CN"/>
        </w:rPr>
        <w:t>表示。</w:t>
      </w:r>
    </w:p>
    <w:p>
      <w:pPr>
        <w:pStyle w:val="50"/>
      </w:pPr>
      <w:bookmarkStart w:id="22" w:name="_Toc23782"/>
      <w:r>
        <w:rPr>
          <w:rFonts w:hint="eastAsia"/>
          <w:lang w:eastAsia="zh-CN"/>
        </w:rPr>
        <w:t>取样仪器与材料技术要求</w:t>
      </w:r>
      <w:bookmarkEnd w:id="22"/>
    </w:p>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人工取土器：包括环刀、环盖、定向筒和击实锤系统（导杆、落锤、手柄），如图1所示。环刀内径6～8cm，高2～5.4cm，壁厚1.5～2mm。</w:t>
      </w:r>
    </w:p>
    <w:p>
      <w:pPr>
        <w:pStyle w:val="47"/>
        <w:spacing w:before="156" w:after="156"/>
        <w:rPr>
          <w:rFonts w:hint="eastAsia" w:hAnsi="Times New Roman" w:cs="Times New Roman"/>
          <w:lang w:val="en-US" w:eastAsia="zh-CN"/>
        </w:rPr>
      </w:pPr>
      <w:r>
        <w:rPr>
          <w:rFonts w:hint="eastAsia" w:ascii="宋体" w:hAnsi="宋体" w:eastAsia="宋体" w:cs="宋体"/>
          <w:lang w:val="en-US" w:eastAsia="zh-CN"/>
        </w:rPr>
        <w:t>电动取土器：由底座、立柱、升降机构、取芯机构、机动和传动机构组成，如图2所示。</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Times New Roman" w:eastAsia="宋体" w:cs="Times New Roman"/>
          <w:color w:val="000000"/>
          <w:kern w:val="0"/>
          <w:sz w:val="21"/>
          <w:szCs w:val="20"/>
          <w:lang w:val="en-US" w:eastAsia="zh-CN" w:bidi="ar-SA"/>
        </w:rPr>
      </w:pPr>
      <w:r>
        <w:rPr>
          <w:rFonts w:hint="eastAsia" w:ascii="宋体" w:cs="Times New Roman"/>
          <w:color w:val="000000"/>
          <w:kern w:val="0"/>
          <w:sz w:val="21"/>
          <w:szCs w:val="20"/>
          <w:lang w:val="en-US" w:eastAsia="zh-CN" w:bidi="ar-SA"/>
        </w:rPr>
        <w:t>a）</w:t>
      </w:r>
      <w:r>
        <w:rPr>
          <w:rFonts w:hint="eastAsia" w:ascii="宋体" w:hAnsi="Times New Roman" w:eastAsia="宋体" w:cs="Times New Roman"/>
          <w:color w:val="000000"/>
          <w:kern w:val="0"/>
          <w:sz w:val="21"/>
          <w:szCs w:val="20"/>
          <w:lang w:val="en-US" w:eastAsia="zh-CN" w:bidi="ar-SA"/>
        </w:rPr>
        <w:t>底座：由底座平台、定位销、行走轮组成。底座平台是整个仪器的支撑基础；定位销用于操作时定位；行走轮用于换点时仪器近距离移动，当定位时四只轮子可扳起</w:t>
      </w:r>
      <w:r>
        <w:rPr>
          <w:rFonts w:hint="eastAsia" w:ascii="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Times New Roman" w:eastAsia="宋体" w:cs="Times New Roman"/>
          <w:color w:val="000000"/>
          <w:kern w:val="0"/>
          <w:sz w:val="21"/>
          <w:szCs w:val="20"/>
          <w:lang w:val="en-US" w:eastAsia="zh-CN" w:bidi="ar-SA"/>
        </w:rPr>
      </w:pPr>
      <w:r>
        <w:rPr>
          <w:rFonts w:hint="eastAsia" w:ascii="宋体" w:cs="Times New Roman"/>
          <w:color w:val="000000"/>
          <w:kern w:val="0"/>
          <w:sz w:val="21"/>
          <w:szCs w:val="20"/>
          <w:lang w:val="en-US" w:eastAsia="zh-CN" w:bidi="ar-SA"/>
        </w:rPr>
        <w:t>b）</w:t>
      </w:r>
      <w:r>
        <w:rPr>
          <w:rFonts w:hint="eastAsia" w:ascii="宋体" w:hAnsi="Times New Roman" w:eastAsia="宋体" w:cs="Times New Roman"/>
          <w:color w:val="000000"/>
          <w:kern w:val="0"/>
          <w:sz w:val="21"/>
          <w:szCs w:val="20"/>
          <w:lang w:val="en-US" w:eastAsia="zh-CN" w:bidi="ar-SA"/>
        </w:rPr>
        <w:t>立柱：由立柱与立柱套组成，装在底座平台上，作为升降机构、取芯机构、动力和传动机构的支架</w:t>
      </w:r>
      <w:r>
        <w:rPr>
          <w:rFonts w:hint="eastAsia" w:ascii="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Times New Roman" w:eastAsia="宋体" w:cs="Times New Roman"/>
          <w:color w:val="000000"/>
          <w:kern w:val="0"/>
          <w:sz w:val="21"/>
          <w:szCs w:val="20"/>
          <w:lang w:val="en-US" w:eastAsia="zh-CN" w:bidi="ar-SA"/>
        </w:rPr>
      </w:pPr>
      <w:r>
        <w:rPr>
          <w:rFonts w:hint="eastAsia" w:ascii="宋体" w:cs="Times New Roman"/>
          <w:color w:val="000000"/>
          <w:kern w:val="0"/>
          <w:sz w:val="21"/>
          <w:szCs w:val="20"/>
          <w:lang w:val="en-US" w:eastAsia="zh-CN" w:bidi="ar-SA"/>
        </w:rPr>
        <w:t>c）</w:t>
      </w:r>
      <w:r>
        <w:rPr>
          <w:rFonts w:hint="eastAsia" w:ascii="宋体" w:hAnsi="Times New Roman" w:eastAsia="宋体" w:cs="Times New Roman"/>
          <w:color w:val="000000"/>
          <w:kern w:val="0"/>
          <w:sz w:val="21"/>
          <w:szCs w:val="20"/>
          <w:lang w:val="en-US" w:eastAsia="zh-CN" w:bidi="ar-SA"/>
        </w:rPr>
        <w:t>升降机构：由升降手轮、锁紧手柄组成，用于调整取芯机构高度。松开锁紧手柄，转降手轮，取芯机构即可升降到所需位置，然后拧紧手柄定位</w:t>
      </w:r>
      <w:r>
        <w:rPr>
          <w:rFonts w:hint="eastAsia" w:ascii="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Times New Roman" w:eastAsia="宋体" w:cs="Times New Roman"/>
          <w:color w:val="000000"/>
          <w:kern w:val="0"/>
          <w:sz w:val="21"/>
          <w:szCs w:val="20"/>
          <w:lang w:val="en-US" w:eastAsia="zh-CN" w:bidi="ar-SA"/>
        </w:rPr>
      </w:pPr>
      <w:r>
        <w:rPr>
          <w:rFonts w:hint="eastAsia" w:ascii="宋体" w:cs="Times New Roman"/>
          <w:color w:val="000000"/>
          <w:kern w:val="0"/>
          <w:sz w:val="21"/>
          <w:szCs w:val="20"/>
          <w:lang w:val="en-US" w:eastAsia="zh-CN" w:bidi="ar-SA"/>
        </w:rPr>
        <w:t>d）</w:t>
      </w:r>
      <w:r>
        <w:rPr>
          <w:rFonts w:hint="eastAsia" w:ascii="宋体" w:hAnsi="Times New Roman" w:eastAsia="宋体" w:cs="Times New Roman"/>
          <w:color w:val="000000"/>
          <w:kern w:val="0"/>
          <w:sz w:val="21"/>
          <w:szCs w:val="20"/>
          <w:lang w:val="en-US" w:eastAsia="zh-CN" w:bidi="ar-SA"/>
        </w:rPr>
        <w:t>取芯机构：由取芯头、升降轴组成。取芯头为金属圆筒，下口对称焊接两个合金钢刀头，上口端面焊有平盖，其上焊螺母，靠螺旋接于升降轴上。取芯头有三种规格，即 50mm×50mm、70mm×70mm、100mm×100mm，取芯头可更换。配件应包括取芯套筒、扳手、铝盒等</w:t>
      </w:r>
      <w:r>
        <w:rPr>
          <w:rFonts w:hint="eastAsia" w:ascii="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Times New Roman" w:eastAsia="宋体" w:cs="Times New Roman"/>
          <w:color w:val="000000"/>
          <w:kern w:val="0"/>
          <w:sz w:val="21"/>
          <w:szCs w:val="20"/>
          <w:lang w:val="en-US" w:eastAsia="zh-CN" w:bidi="ar-SA"/>
        </w:rPr>
      </w:pPr>
      <w:r>
        <w:rPr>
          <w:rFonts w:hint="eastAsia" w:ascii="宋体" w:cs="Times New Roman"/>
          <w:color w:val="000000"/>
          <w:kern w:val="0"/>
          <w:sz w:val="21"/>
          <w:szCs w:val="20"/>
          <w:lang w:val="en-US" w:eastAsia="zh-CN" w:bidi="ar-SA"/>
        </w:rPr>
        <w:t>e）</w:t>
      </w:r>
      <w:r>
        <w:rPr>
          <w:rFonts w:hint="eastAsia" w:ascii="宋体" w:hAnsi="Times New Roman" w:eastAsia="宋体" w:cs="Times New Roman"/>
          <w:color w:val="000000"/>
          <w:kern w:val="0"/>
          <w:sz w:val="21"/>
          <w:szCs w:val="20"/>
          <w:lang w:val="en-US" w:eastAsia="zh-CN" w:bidi="ar-SA"/>
        </w:rPr>
        <w:t>动力和传动机构：主要由直流电动机、调速器、齿轮箱组成。配件应包括蓄电池和充电器。</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Times New Roman" w:eastAsia="宋体" w:cs="Times New Roman"/>
          <w:color w:val="000000"/>
          <w:kern w:val="0"/>
          <w:sz w:val="21"/>
          <w:szCs w:val="20"/>
          <w:lang w:val="en-US" w:eastAsia="zh-CN" w:bidi="ar-SA"/>
        </w:rPr>
      </w:pPr>
      <w:r>
        <w:rPr>
          <w:rFonts w:hint="eastAsia" w:ascii="宋体" w:hAnsi="宋体" w:eastAsia="宋体" w:cs="宋体"/>
          <w:sz w:val="32"/>
          <w:szCs w:val="32"/>
        </w:rPr>
        <w:drawing>
          <wp:inline distT="0" distB="0" distL="114300" distR="114300">
            <wp:extent cx="5104130" cy="3178175"/>
            <wp:effectExtent l="0" t="0" r="3175" b="8890"/>
            <wp:docPr id="8" name="图片 3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8" descr="IMG_256"/>
                    <pic:cNvPicPr>
                      <a:picLocks noChangeAspect="1"/>
                    </pic:cNvPicPr>
                  </pic:nvPicPr>
                  <pic:blipFill>
                    <a:blip r:embed="rId9"/>
                    <a:srcRect l="3450" r="-477" b="15611"/>
                    <a:stretch>
                      <a:fillRect/>
                    </a:stretch>
                  </pic:blipFill>
                  <pic:spPr>
                    <a:xfrm>
                      <a:off x="0" y="0"/>
                      <a:ext cx="5104130" cy="317817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Times New Roman" w:eastAsia="黑体" w:cs="Times New Roman"/>
          <w:kern w:val="0"/>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图1人工取土器</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标引序号说明：</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1—手柄；</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2—导杆；</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3—落锤；</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4—环盖；</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5—环刀；</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6—定向筒；</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7—定向筒齿钉；</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8—试验地面。</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Times New Roman" w:eastAsia="黑体" w:cs="Times New Roman"/>
          <w:kern w:val="0"/>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宋体"/>
          <w:sz w:val="18"/>
          <w:szCs w:val="18"/>
          <w:lang w:val="en-US" w:eastAsia="zh-CN"/>
        </w:rPr>
      </w:pPr>
      <w:r>
        <w:rPr>
          <w:rFonts w:hint="eastAsia" w:ascii="宋体" w:hAnsi="宋体" w:eastAsia="宋体" w:cs="宋体"/>
          <w:sz w:val="32"/>
          <w:szCs w:val="32"/>
        </w:rPr>
        <w:drawing>
          <wp:inline distT="0" distB="0" distL="114300" distR="114300">
            <wp:extent cx="4989195" cy="3261995"/>
            <wp:effectExtent l="0" t="0" r="11430" b="5080"/>
            <wp:docPr id="9"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9" descr="IMG_256"/>
                    <pic:cNvPicPr>
                      <a:picLocks noChangeAspect="1"/>
                    </pic:cNvPicPr>
                  </pic:nvPicPr>
                  <pic:blipFill>
                    <a:blip r:embed="rId10"/>
                    <a:srcRect r="66" b="25118"/>
                    <a:stretch>
                      <a:fillRect/>
                    </a:stretch>
                  </pic:blipFill>
                  <pic:spPr>
                    <a:xfrm>
                      <a:off x="0" y="0"/>
                      <a:ext cx="4989195" cy="326199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cs="宋体"/>
          <w:sz w:val="18"/>
          <w:szCs w:val="18"/>
          <w:lang w:val="en-US" w:eastAsia="zh-CN"/>
        </w:rPr>
      </w:pPr>
      <w:r>
        <w:rPr>
          <w:rFonts w:hint="eastAsia" w:ascii="宋体" w:hAnsi="宋体" w:cs="宋体"/>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宋体"/>
          <w:sz w:val="18"/>
          <w:szCs w:val="18"/>
          <w:lang w:val="en-US" w:eastAsia="zh-CN"/>
        </w:rPr>
      </w:pPr>
      <w:r>
        <w:rPr>
          <w:rFonts w:hint="eastAsia" w:ascii="宋体" w:hAnsi="宋体" w:cs="宋体"/>
          <w:sz w:val="18"/>
          <w:szCs w:val="18"/>
          <w:lang w:val="en-US" w:eastAsia="zh-CN"/>
        </w:rPr>
        <w:t xml:space="preserve">  </w:t>
      </w:r>
      <w:r>
        <w:rPr>
          <w:rFonts w:hint="eastAsia" w:ascii="黑体" w:hAnsi="Times New Roman" w:eastAsia="黑体" w:cs="Times New Roman"/>
          <w:kern w:val="0"/>
          <w:sz w:val="21"/>
          <w:szCs w:val="20"/>
          <w:lang w:val="en-US" w:eastAsia="zh-CN" w:bidi="ar-SA"/>
        </w:rPr>
        <w:t>图2电动取土器</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标引序号说明：</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1—立柱；</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2—升降轴；</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3—电源输入；</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4—直流电机；</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5—升降手柄；</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6—电源指示；</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7—电源指示；</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8—锁紧手柄；</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9—升降手轮；</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10—取芯头；</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11—立柱套；</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12—调速器；</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13—电瓶；</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14—行走轮；</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15—定位销；</w:t>
      </w:r>
    </w:p>
    <w:p>
      <w:pPr>
        <w:keepNext w:val="0"/>
        <w:keepLines w:val="0"/>
        <w:pageBreakBefore w:val="0"/>
        <w:widowControl w:val="0"/>
        <w:kinsoku/>
        <w:wordWrap/>
        <w:overflowPunct/>
        <w:topLinePunct w:val="0"/>
        <w:autoSpaceDE/>
        <w:autoSpaceDN/>
        <w:bidi w:val="0"/>
        <w:adjustRightInd/>
        <w:snapToGrid/>
        <w:spacing w:line="240" w:lineRule="atLeast"/>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16—底座平台。</w:t>
      </w:r>
    </w:p>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天平：感量0.01g。</w:t>
      </w:r>
    </w:p>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其它：镐、小铁锹、修土刀、毛刷、直尺、钢丝锯、凡士林、木板及测试含水率设备等。</w:t>
      </w:r>
    </w:p>
    <w:p>
      <w:pPr>
        <w:pStyle w:val="50"/>
        <w:rPr>
          <w:rFonts w:hint="eastAsia"/>
          <w:lang w:val="en-US" w:eastAsia="zh-CN"/>
        </w:rPr>
      </w:pPr>
      <w:bookmarkStart w:id="23" w:name="_Toc679"/>
      <w:r>
        <w:rPr>
          <w:rFonts w:hint="eastAsia"/>
          <w:lang w:val="en-US" w:eastAsia="zh-CN"/>
        </w:rPr>
        <w:t>取样方法与步骤</w:t>
      </w:r>
      <w:bookmarkEnd w:id="23"/>
    </w:p>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对土或结构层填料进行击实或压实试验，得到最大干密度及最佳含水率。</w:t>
      </w:r>
    </w:p>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在现场选取位置相邻的两处作为平行试验的测点。</w:t>
      </w:r>
    </w:p>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用人工取土器测试黏性土及无机结合料稳定细粒土密度的步骤：</w:t>
      </w:r>
    </w:p>
    <w:p>
      <w:pPr>
        <w:pStyle w:val="64"/>
        <w:rPr>
          <w:rFonts w:hint="eastAsia" w:hAnsi="Times New Roman" w:cs="Times New Roman"/>
          <w:lang w:val="en-US" w:eastAsia="zh-CN"/>
        </w:rPr>
      </w:pPr>
      <w:r>
        <w:rPr>
          <w:rFonts w:hint="eastAsia" w:hAnsi="Times New Roman" w:cs="Times New Roman"/>
          <w:lang w:val="en-US" w:eastAsia="zh-CN"/>
        </w:rPr>
        <w:t>擦净环刀，称取环刀质量</w:t>
      </w:r>
      <m:oMath>
        <m:sSub>
          <m:sSubPr>
            <m:ctrlPr>
              <w:rPr>
                <w:rFonts w:hint="default" w:ascii="Cambria Math" w:hAnsi="Cambria Math" w:cs="Times New Roman"/>
                <w:lang w:val="en-US" w:eastAsia="zh-CN"/>
              </w:rPr>
            </m:ctrlPr>
          </m:sSubPr>
          <m:e>
            <m:r>
              <m:rPr/>
              <w:rPr>
                <w:rFonts w:hint="default" w:ascii="Cambria Math" w:hAnsi="Cambria Math" w:cs="Times New Roman"/>
                <w:lang w:val="en-US" w:eastAsia="zh-CN"/>
              </w:rPr>
              <m:t>M</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2</m:t>
            </m:r>
            <m:ctrlPr>
              <w:rPr>
                <w:rFonts w:hint="default" w:ascii="Cambria Math" w:hAnsi="Cambria Math" w:cs="Times New Roman"/>
                <w:lang w:val="en-US" w:eastAsia="zh-CN"/>
              </w:rPr>
            </m:ctrlPr>
          </m:sub>
        </m:sSub>
      </m:oMath>
      <w:r>
        <w:rPr>
          <w:rFonts w:hint="eastAsia" w:hAnsi="Times New Roman" w:cs="Times New Roman"/>
          <w:lang w:val="en-US" w:eastAsia="zh-CN"/>
        </w:rPr>
        <w:t>，准确至0.01g</w:t>
      </w:r>
      <w:r>
        <w:rPr>
          <w:rFonts w:hint="eastAsia" w:cs="Times New Roman"/>
          <w:lang w:val="en-US" w:eastAsia="zh-CN"/>
        </w:rPr>
        <w:t>；</w:t>
      </w:r>
    </w:p>
    <w:p>
      <w:pPr>
        <w:pStyle w:val="64"/>
        <w:rPr>
          <w:rFonts w:hint="eastAsia" w:hAnsi="Times New Roman" w:cs="Times New Roman"/>
          <w:lang w:val="en-US" w:eastAsia="zh-CN"/>
        </w:rPr>
      </w:pPr>
      <w:r>
        <w:rPr>
          <w:rFonts w:hint="eastAsia" w:hAnsi="Times New Roman" w:cs="Times New Roman"/>
          <w:lang w:val="en-US" w:eastAsia="zh-CN"/>
        </w:rPr>
        <w:t>在试验地点将面积约30cm×30cm的地面清扫干净，并铲去压实层表面浮动及不平整的部分</w:t>
      </w:r>
      <w:r>
        <w:rPr>
          <w:rFonts w:hint="eastAsia" w:cs="Times New Roman"/>
          <w:lang w:val="en-US" w:eastAsia="zh-CN"/>
        </w:rPr>
        <w:t>；</w:t>
      </w:r>
    </w:p>
    <w:p>
      <w:pPr>
        <w:pStyle w:val="64"/>
        <w:rPr>
          <w:rFonts w:hint="eastAsia" w:hAnsi="Times New Roman" w:cs="Times New Roman"/>
          <w:lang w:val="en-US" w:eastAsia="zh-CN"/>
        </w:rPr>
      </w:pPr>
      <w:r>
        <w:rPr>
          <w:rFonts w:hint="eastAsia" w:hAnsi="Times New Roman" w:cs="Times New Roman"/>
          <w:lang w:val="en-US" w:eastAsia="zh-CN"/>
        </w:rPr>
        <w:t>将定向筒齿钉固定于铲平的地面上，顺次将环刀、环盖放入定向筒内与地面垂直</w:t>
      </w:r>
      <w:r>
        <w:rPr>
          <w:rFonts w:hint="eastAsia" w:cs="Times New Roman"/>
          <w:lang w:val="en-US" w:eastAsia="zh-CN"/>
        </w:rPr>
        <w:t>；</w:t>
      </w:r>
    </w:p>
    <w:p>
      <w:pPr>
        <w:pStyle w:val="64"/>
        <w:rPr>
          <w:rFonts w:hint="eastAsia" w:hAnsi="Times New Roman" w:cs="Times New Roman"/>
          <w:lang w:val="en-US" w:eastAsia="zh-CN"/>
        </w:rPr>
      </w:pPr>
      <w:r>
        <w:rPr>
          <w:rFonts w:hint="eastAsia" w:hAnsi="Times New Roman" w:cs="Times New Roman"/>
          <w:lang w:val="en-US" w:eastAsia="zh-CN"/>
        </w:rPr>
        <w:t>将导杆保持垂直状态，用取土器落锤将环刀打入压实层中。在施工过程控制或质量评定时，环刀中部处于压实层厚的1/2深度；用于其他需要的测试时，可按其要求深度取样</w:t>
      </w:r>
      <w:r>
        <w:rPr>
          <w:rFonts w:hint="eastAsia" w:cs="Times New Roman"/>
          <w:lang w:val="en-US" w:eastAsia="zh-CN"/>
        </w:rPr>
        <w:t>；</w:t>
      </w:r>
    </w:p>
    <w:p>
      <w:pPr>
        <w:pStyle w:val="64"/>
        <w:rPr>
          <w:rFonts w:hint="eastAsia" w:hAnsi="Times New Roman" w:cs="Times New Roman"/>
          <w:lang w:val="en-US" w:eastAsia="zh-CN"/>
        </w:rPr>
      </w:pPr>
      <w:r>
        <w:rPr>
          <w:rFonts w:hint="eastAsia" w:hAnsi="Times New Roman" w:cs="Times New Roman"/>
          <w:lang w:val="en-US" w:eastAsia="zh-CN"/>
        </w:rPr>
        <w:t>去掉击实锤和定向筒，用镐将环刀及试样挖出</w:t>
      </w:r>
      <w:r>
        <w:rPr>
          <w:rFonts w:hint="eastAsia" w:cs="Times New Roman"/>
          <w:lang w:val="en-US" w:eastAsia="zh-CN"/>
        </w:rPr>
        <w:t>；</w:t>
      </w:r>
    </w:p>
    <w:p>
      <w:pPr>
        <w:pStyle w:val="64"/>
        <w:rPr>
          <w:rFonts w:hint="eastAsia" w:hAnsi="Times New Roman" w:cs="Times New Roman"/>
          <w:lang w:val="en-US" w:eastAsia="zh-CN"/>
        </w:rPr>
      </w:pPr>
      <w:r>
        <w:rPr>
          <w:rFonts w:hint="eastAsia" w:hAnsi="Times New Roman" w:cs="Times New Roman"/>
          <w:lang w:val="en-US" w:eastAsia="zh-CN"/>
        </w:rPr>
        <w:t>轻轻取下环盖，用修土刀自边至中削去环刀两端余土，用直尺测试直至修平为止</w:t>
      </w:r>
      <w:r>
        <w:rPr>
          <w:rFonts w:hint="eastAsia" w:cs="Times New Roman"/>
          <w:lang w:val="en-US" w:eastAsia="zh-CN"/>
        </w:rPr>
        <w:t>；</w:t>
      </w:r>
    </w:p>
    <w:p>
      <w:pPr>
        <w:pStyle w:val="64"/>
        <w:rPr>
          <w:rFonts w:hint="eastAsia" w:hAnsi="Times New Roman" w:cs="Times New Roman"/>
          <w:lang w:val="en-US" w:eastAsia="zh-CN"/>
        </w:rPr>
      </w:pPr>
      <w:r>
        <w:rPr>
          <w:rFonts w:hint="eastAsia" w:hAnsi="Times New Roman" w:cs="Times New Roman"/>
          <w:lang w:val="en-US" w:eastAsia="zh-CN"/>
        </w:rPr>
        <w:t>擦净环刀外壁，用天平称取环刀及试样合计质量</w:t>
      </w:r>
      <m:oMath>
        <m:sSub>
          <m:sSubPr>
            <m:ctrlPr>
              <w:rPr>
                <w:rFonts w:hint="default" w:ascii="Cambria Math" w:hAnsi="Cambria Math" w:cs="Times New Roman"/>
                <w:lang w:val="en-US" w:eastAsia="zh-CN"/>
              </w:rPr>
            </m:ctrlPr>
          </m:sSubPr>
          <m:e>
            <m:r>
              <m:rPr/>
              <w:rPr>
                <w:rFonts w:hint="default" w:ascii="Cambria Math" w:hAnsi="Cambria Math" w:cs="Times New Roman"/>
                <w:lang w:val="en-US" w:eastAsia="zh-CN"/>
              </w:rPr>
              <m:t>M</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1</m:t>
            </m:r>
            <m:ctrlPr>
              <w:rPr>
                <w:rFonts w:hint="default" w:ascii="Cambria Math" w:hAnsi="Cambria Math" w:cs="Times New Roman"/>
                <w:lang w:val="en-US" w:eastAsia="zh-CN"/>
              </w:rPr>
            </m:ctrlPr>
          </m:sub>
        </m:sSub>
      </m:oMath>
      <w:r>
        <w:rPr>
          <w:rFonts w:hint="eastAsia" w:hAnsi="Times New Roman" w:cs="Times New Roman"/>
          <w:lang w:val="en-US" w:eastAsia="zh-CN"/>
        </w:rPr>
        <w:t>，准确至0.01g</w:t>
      </w:r>
      <w:r>
        <w:rPr>
          <w:rFonts w:hint="eastAsia" w:cs="Times New Roman"/>
          <w:lang w:val="en-US" w:eastAsia="zh-CN"/>
        </w:rPr>
        <w:t>；</w:t>
      </w:r>
    </w:p>
    <w:p>
      <w:pPr>
        <w:pStyle w:val="64"/>
        <w:rPr>
          <w:rFonts w:hint="eastAsia" w:hAnsi="Times New Roman" w:cs="Times New Roman"/>
          <w:lang w:val="en-US" w:eastAsia="zh-CN"/>
        </w:rPr>
      </w:pPr>
      <w:r>
        <w:rPr>
          <w:rFonts w:hint="eastAsia" w:hAnsi="Times New Roman" w:cs="Times New Roman"/>
          <w:lang w:val="en-US" w:eastAsia="zh-CN"/>
        </w:rPr>
        <w:t>自环刀中取出试样，取具有代表性的试样（不少于100g），测试其含水率</w:t>
      </w:r>
      <m:oMath>
        <m:r>
          <m:rPr/>
          <w:rPr>
            <w:rFonts w:hint="default" w:ascii="Cambria Math" w:hAnsi="Cambria Math" w:cs="Times New Roman"/>
            <w:lang w:val="en-US" w:eastAsia="zh-CN"/>
          </w:rPr>
          <m:t>ω</m:t>
        </m:r>
      </m:oMath>
      <w:r>
        <w:rPr>
          <w:rFonts w:hint="eastAsia" w:hAnsi="Times New Roman" w:cs="Times New Roman"/>
          <w:lang w:val="en-US" w:eastAsia="zh-CN"/>
        </w:rPr>
        <w:t>。</w:t>
      </w:r>
    </w:p>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用人工取土器测试砂性土或砂层密度的步骤：</w:t>
      </w:r>
    </w:p>
    <w:p>
      <w:pPr>
        <w:pStyle w:val="64"/>
        <w:numPr>
          <w:ilvl w:val="0"/>
          <w:numId w:val="20"/>
        </w:numPr>
        <w:rPr>
          <w:rFonts w:hint="eastAsia" w:hAnsi="Times New Roman" w:cs="Times New Roman"/>
          <w:lang w:val="en-US" w:eastAsia="zh-CN"/>
        </w:rPr>
      </w:pPr>
      <w:r>
        <w:rPr>
          <w:rFonts w:hint="eastAsia" w:hAnsi="Times New Roman" w:cs="Times New Roman"/>
          <w:lang w:val="en-US" w:eastAsia="zh-CN"/>
        </w:rPr>
        <w:t>如为湿润的砂土，试验时不宜使用击实锤和定向筒，应在铲平的地面上挖出一个直径较环刀外径略大的砂土柱，将环刀刃口向下，平置于砂土柱上，用两手平稳地将环刀垂直压下，环刀中部处于压实层厚的1/2深度</w:t>
      </w:r>
      <w:r>
        <w:rPr>
          <w:rFonts w:hint="eastAsia" w:cs="Times New Roman"/>
          <w:lang w:val="en-US" w:eastAsia="zh-CN"/>
        </w:rPr>
        <w:t>；</w:t>
      </w:r>
    </w:p>
    <w:p>
      <w:pPr>
        <w:pStyle w:val="64"/>
        <w:numPr>
          <w:ilvl w:val="0"/>
          <w:numId w:val="20"/>
        </w:numPr>
        <w:rPr>
          <w:rFonts w:hint="eastAsia" w:hAnsi="Times New Roman" w:cs="Times New Roman"/>
          <w:lang w:val="en-US" w:eastAsia="zh-CN"/>
        </w:rPr>
      </w:pPr>
      <w:r>
        <w:rPr>
          <w:rFonts w:hint="eastAsia" w:hAnsi="Times New Roman" w:cs="Times New Roman"/>
          <w:lang w:val="en-US" w:eastAsia="zh-CN"/>
        </w:rPr>
        <w:t>削掉环刀口上的多余砂土，并用直尺刮平</w:t>
      </w:r>
      <w:r>
        <w:rPr>
          <w:rFonts w:hint="eastAsia" w:cs="Times New Roman"/>
          <w:lang w:val="en-US" w:eastAsia="zh-CN"/>
        </w:rPr>
        <w:t>；</w:t>
      </w:r>
    </w:p>
    <w:p>
      <w:pPr>
        <w:pStyle w:val="64"/>
        <w:numPr>
          <w:ilvl w:val="0"/>
          <w:numId w:val="20"/>
        </w:numPr>
        <w:rPr>
          <w:rFonts w:hint="eastAsia" w:hAnsi="Times New Roman" w:cs="Times New Roman"/>
          <w:lang w:val="en-US" w:eastAsia="zh-CN"/>
        </w:rPr>
      </w:pPr>
      <w:r>
        <w:rPr>
          <w:rFonts w:hint="eastAsia" w:hAnsi="Times New Roman" w:cs="Times New Roman"/>
          <w:lang w:val="en-US" w:eastAsia="zh-CN"/>
        </w:rPr>
        <w:t>在环刀上口盖一块平滑的木板，一手按住木板，另一手用小铁锹将试样从环刀底部切断，然后将装满试样的环刀反转过来，削去环刀刃口上部的多余砂土，并用直尺刮平</w:t>
      </w:r>
      <w:r>
        <w:rPr>
          <w:rFonts w:hint="eastAsia" w:cs="Times New Roman"/>
          <w:lang w:val="en-US" w:eastAsia="zh-CN"/>
        </w:rPr>
        <w:t>；</w:t>
      </w:r>
    </w:p>
    <w:p>
      <w:pPr>
        <w:pStyle w:val="64"/>
        <w:numPr>
          <w:ilvl w:val="0"/>
          <w:numId w:val="20"/>
        </w:numPr>
        <w:rPr>
          <w:rFonts w:hint="eastAsia" w:hAnsi="Times New Roman" w:cs="Times New Roman"/>
          <w:lang w:val="en-US" w:eastAsia="zh-CN"/>
        </w:rPr>
      </w:pPr>
      <w:r>
        <w:rPr>
          <w:rFonts w:hint="eastAsia" w:hAnsi="Times New Roman" w:cs="Times New Roman"/>
          <w:lang w:val="en-US" w:eastAsia="zh-CN"/>
        </w:rPr>
        <w:t>擦净环刀外壁，称环刀与试样合计质量</w:t>
      </w:r>
      <m:oMath>
        <m:sSub>
          <m:sSubPr>
            <m:ctrlPr>
              <w:rPr>
                <w:rFonts w:hint="default" w:ascii="Cambria Math" w:hAnsi="Cambria Math" w:cs="Times New Roman"/>
                <w:lang w:val="en-US" w:eastAsia="zh-CN"/>
              </w:rPr>
            </m:ctrlPr>
          </m:sSubPr>
          <m:e>
            <m:r>
              <m:rPr/>
              <w:rPr>
                <w:rFonts w:hint="default" w:ascii="Cambria Math" w:hAnsi="Cambria Math" w:cs="Times New Roman"/>
                <w:lang w:val="en-US" w:eastAsia="zh-CN"/>
              </w:rPr>
              <m:t>M</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1</m:t>
            </m:r>
            <m:ctrlPr>
              <w:rPr>
                <w:rFonts w:hint="default" w:ascii="Cambria Math" w:hAnsi="Cambria Math" w:cs="Times New Roman"/>
                <w:lang w:val="en-US" w:eastAsia="zh-CN"/>
              </w:rPr>
            </m:ctrlPr>
          </m:sub>
        </m:sSub>
      </m:oMath>
      <w:r>
        <w:rPr>
          <w:rFonts w:hint="eastAsia" w:hAnsi="Times New Roman" w:cs="Times New Roman"/>
          <w:lang w:val="en-US" w:eastAsia="zh-CN"/>
        </w:rPr>
        <w:t>，准确至0.01g</w:t>
      </w:r>
      <w:r>
        <w:rPr>
          <w:rFonts w:hint="eastAsia" w:cs="Times New Roman"/>
          <w:lang w:val="en-US" w:eastAsia="zh-CN"/>
        </w:rPr>
        <w:t>；</w:t>
      </w:r>
    </w:p>
    <w:p>
      <w:pPr>
        <w:pStyle w:val="64"/>
        <w:numPr>
          <w:ilvl w:val="0"/>
          <w:numId w:val="20"/>
        </w:numPr>
        <w:rPr>
          <w:rFonts w:hint="eastAsia" w:hAnsi="Times New Roman" w:cs="Times New Roman"/>
          <w:lang w:val="en-US" w:eastAsia="zh-CN"/>
        </w:rPr>
      </w:pPr>
      <w:r>
        <w:rPr>
          <w:rFonts w:hint="eastAsia" w:hAnsi="Times New Roman" w:cs="Times New Roman"/>
          <w:lang w:val="en-US" w:eastAsia="zh-CN"/>
        </w:rPr>
        <w:t>自环刀中取出试样，取具有代表性的试样（不少于100g），测试其含水率</w:t>
      </w:r>
      <m:oMath>
        <m:r>
          <m:rPr/>
          <w:rPr>
            <w:rFonts w:hint="default" w:ascii="Cambria Math" w:hAnsi="Cambria Math" w:cs="Times New Roman"/>
            <w:lang w:val="en-US" w:eastAsia="zh-CN"/>
          </w:rPr>
          <m:t>ω</m:t>
        </m:r>
      </m:oMath>
      <w:r>
        <w:rPr>
          <w:rFonts w:hint="eastAsia" w:cs="Times New Roman"/>
          <w:lang w:val="en-US" w:eastAsia="zh-CN"/>
        </w:rPr>
        <w:t>；</w:t>
      </w:r>
    </w:p>
    <w:p>
      <w:pPr>
        <w:pStyle w:val="64"/>
        <w:numPr>
          <w:ilvl w:val="0"/>
          <w:numId w:val="20"/>
        </w:numPr>
        <w:rPr>
          <w:rFonts w:hint="eastAsia" w:hAnsi="Times New Roman" w:cs="Times New Roman"/>
          <w:lang w:val="en-US" w:eastAsia="zh-CN"/>
        </w:rPr>
      </w:pPr>
      <w:r>
        <w:rPr>
          <w:rFonts w:hint="eastAsia" w:hAnsi="Times New Roman" w:cs="Times New Roman"/>
          <w:lang w:val="en-US" w:eastAsia="zh-CN"/>
        </w:rPr>
        <w:t>干燥的砂土不能挖成砂土柱时，可直接将环刀压入或打入土中至第</w:t>
      </w:r>
      <w:r>
        <w:rPr>
          <w:rFonts w:hint="eastAsia" w:ascii="黑体" w:hAnsi="黑体" w:eastAsia="黑体" w:cs="黑体"/>
          <w:lang w:val="en-US" w:eastAsia="zh-CN"/>
        </w:rPr>
        <w:t>5.3</w:t>
      </w:r>
      <w:r>
        <w:rPr>
          <w:rFonts w:hint="eastAsia" w:hAnsi="Times New Roman" w:cs="Times New Roman"/>
          <w:lang w:val="en-US" w:eastAsia="zh-CN"/>
        </w:rPr>
        <w:t>条步骤d）要求的深度。</w:t>
      </w:r>
    </w:p>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用电动取土器测试无机结合料细粒土和硬塑土密度的步骤：</w:t>
      </w:r>
    </w:p>
    <w:p>
      <w:pPr>
        <w:pStyle w:val="64"/>
        <w:numPr>
          <w:ilvl w:val="0"/>
          <w:numId w:val="21"/>
        </w:numPr>
        <w:rPr>
          <w:rFonts w:hint="eastAsia" w:hAnsi="Times New Roman" w:cs="Times New Roman"/>
          <w:lang w:val="en-US" w:eastAsia="zh-CN"/>
        </w:rPr>
      </w:pPr>
      <w:r>
        <w:rPr>
          <w:rFonts w:hint="eastAsia" w:hAnsi="Times New Roman" w:cs="Times New Roman"/>
          <w:lang w:val="en-US" w:eastAsia="zh-CN"/>
        </w:rPr>
        <w:t>装上所需规格的取芯头。在施工现场取芯前，选择一块平整的施工段，将四只行走轮扳起，四根定位销钉采用人工加压的方法，压入路基土层中。松开锁紧手柄，旋动升降手轮，使取芯头刚好与土层接触，锁紧手柄</w:t>
      </w:r>
      <w:r>
        <w:rPr>
          <w:rFonts w:hint="eastAsia" w:cs="Times New Roman"/>
          <w:lang w:val="en-US" w:eastAsia="zh-CN"/>
        </w:rPr>
        <w:t>；</w:t>
      </w:r>
    </w:p>
    <w:p>
      <w:pPr>
        <w:pStyle w:val="64"/>
        <w:numPr>
          <w:ilvl w:val="0"/>
          <w:numId w:val="21"/>
        </w:numPr>
        <w:rPr>
          <w:rFonts w:hint="eastAsia" w:hAnsi="Times New Roman" w:cs="Times New Roman"/>
          <w:lang w:val="en-US" w:eastAsia="zh-CN"/>
        </w:rPr>
      </w:pPr>
      <w:r>
        <w:rPr>
          <w:rFonts w:hint="eastAsia" w:hAnsi="Times New Roman" w:cs="Times New Roman"/>
          <w:lang w:val="en-US" w:eastAsia="zh-CN"/>
        </w:rPr>
        <w:t>将蓄电池与调速器接通，调速器的输出端接入取芯机电源插口。指示灯亮，显示电路已通；启动开关，电动机带动取芯机构转动。根据土层含水率调节转速，操作升降手柄至第</w:t>
      </w:r>
      <w:r>
        <w:rPr>
          <w:rFonts w:hint="eastAsia" w:ascii="黑体" w:hAnsi="黑体" w:eastAsia="黑体" w:cs="黑体"/>
          <w:lang w:val="en-US" w:eastAsia="zh-CN"/>
        </w:rPr>
        <w:t>5.3</w:t>
      </w:r>
      <w:r>
        <w:rPr>
          <w:rFonts w:hint="eastAsia" w:hAnsi="Times New Roman" w:cs="Times New Roman"/>
          <w:lang w:val="en-US" w:eastAsia="zh-CN"/>
        </w:rPr>
        <w:t>条规定的深度，上提取芯机构，停机，移开电动取土器。将取芯套筒套在切削好的土芯立柱上，摇动即可取出样品</w:t>
      </w:r>
      <w:r>
        <w:rPr>
          <w:rFonts w:hint="eastAsia" w:cs="Times New Roman"/>
          <w:lang w:val="en-US" w:eastAsia="zh-CN"/>
        </w:rPr>
        <w:t>；</w:t>
      </w:r>
    </w:p>
    <w:p>
      <w:pPr>
        <w:pStyle w:val="64"/>
        <w:numPr>
          <w:ilvl w:val="0"/>
          <w:numId w:val="21"/>
        </w:numPr>
        <w:rPr>
          <w:rFonts w:hint="eastAsia" w:hAnsi="Times New Roman" w:cs="Times New Roman"/>
          <w:lang w:val="en-US" w:eastAsia="zh-CN"/>
        </w:rPr>
      </w:pPr>
      <w:r>
        <w:rPr>
          <w:rFonts w:hint="eastAsia" w:hAnsi="Times New Roman" w:cs="Times New Roman"/>
          <w:lang w:val="en-US" w:eastAsia="zh-CN"/>
        </w:rPr>
        <w:t>样品取出后立即按取芯套筒长度用修土刀或钢丝锯修平两端，制成所需规格土芯，如拟进行其它试验项目，装入密封盒中，送试验室备用</w:t>
      </w:r>
      <w:r>
        <w:rPr>
          <w:rFonts w:hint="eastAsia" w:cs="Times New Roman"/>
          <w:lang w:val="en-US" w:eastAsia="zh-CN"/>
        </w:rPr>
        <w:t>；</w:t>
      </w:r>
    </w:p>
    <w:p>
      <w:pPr>
        <w:pStyle w:val="64"/>
        <w:numPr>
          <w:ilvl w:val="0"/>
          <w:numId w:val="21"/>
        </w:numPr>
        <w:rPr>
          <w:rFonts w:hint="eastAsia" w:hAnsi="Times New Roman" w:cs="Times New Roman"/>
          <w:lang w:val="en-US" w:eastAsia="zh-CN"/>
        </w:rPr>
      </w:pPr>
      <w:r>
        <w:rPr>
          <w:rFonts w:hint="eastAsia" w:hAnsi="Times New Roman" w:cs="Times New Roman"/>
          <w:lang w:val="en-US" w:eastAsia="zh-CN"/>
        </w:rPr>
        <w:t>称量土芯带套筒质量</w:t>
      </w:r>
      <m:oMath>
        <m:sSub>
          <m:sSubPr>
            <m:ctrlPr>
              <w:rPr>
                <w:rFonts w:hint="default" w:ascii="Cambria Math" w:hAnsi="Cambria Math" w:cs="Times New Roman"/>
                <w:lang w:val="en-US" w:eastAsia="zh-CN"/>
              </w:rPr>
            </m:ctrlPr>
          </m:sSubPr>
          <m:e>
            <m:r>
              <m:rPr/>
              <w:rPr>
                <w:rFonts w:hint="default" w:ascii="Cambria Math" w:hAnsi="Cambria Math" w:cs="Times New Roman"/>
                <w:lang w:val="en-US" w:eastAsia="zh-CN"/>
              </w:rPr>
              <m:t>M</m:t>
            </m:r>
            <m:ctrlPr>
              <w:rPr>
                <w:rFonts w:hint="default" w:ascii="Cambria Math" w:hAnsi="Cambria Math" w:cs="Times New Roman"/>
                <w:lang w:val="en-US" w:eastAsia="zh-CN"/>
              </w:rPr>
            </m:ctrlPr>
          </m:e>
          <m:sub>
            <m:r>
              <m:rPr>
                <m:sty m:val="p"/>
              </m:rPr>
              <w:rPr>
                <w:rFonts w:hint="default" w:ascii="Cambria Math" w:hAnsi="Cambria Math" w:cs="Times New Roman"/>
                <w:lang w:val="en-US" w:eastAsia="zh-CN"/>
              </w:rPr>
              <m:t>1</m:t>
            </m:r>
            <m:ctrlPr>
              <w:rPr>
                <w:rFonts w:hint="default" w:ascii="Cambria Math" w:hAnsi="Cambria Math" w:cs="Times New Roman"/>
                <w:lang w:val="en-US" w:eastAsia="zh-CN"/>
              </w:rPr>
            </m:ctrlPr>
          </m:sub>
        </m:sSub>
      </m:oMath>
      <w:r>
        <w:rPr>
          <w:rFonts w:hint="eastAsia" w:hAnsi="Times New Roman" w:cs="Times New Roman"/>
          <w:lang w:val="en-US" w:eastAsia="zh-CN"/>
        </w:rPr>
        <w:t>，从土芯中心部分取试样，测试其含水率</w:t>
      </w:r>
      <m:oMath>
        <m:r>
          <m:rPr/>
          <w:rPr>
            <w:rFonts w:hint="default" w:ascii="Cambria Math" w:hAnsi="Cambria Math" w:cs="Times New Roman"/>
            <w:lang w:val="en-US" w:eastAsia="zh-CN"/>
          </w:rPr>
          <m:t>ω</m:t>
        </m:r>
      </m:oMath>
      <w:r>
        <w:rPr>
          <w:rFonts w:hint="eastAsia" w:hAnsi="Times New Roman" w:cs="Times New Roman"/>
          <w:lang w:val="en-US" w:eastAsia="zh-CN"/>
        </w:rPr>
        <w:t>。</w:t>
      </w:r>
    </w:p>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对于在施工现场用环刀取样后，委托送检至第三方试验室测试黏性土、砂性土、砂层、硬塑土及无机结合料细粒土密度的步骤：</w:t>
      </w:r>
    </w:p>
    <w:p>
      <w:pPr>
        <w:pStyle w:val="64"/>
        <w:numPr>
          <w:ilvl w:val="0"/>
          <w:numId w:val="22"/>
        </w:numPr>
        <w:rPr>
          <w:rFonts w:hint="eastAsia" w:hAnsi="Times New Roman" w:cs="Times New Roman"/>
          <w:lang w:val="en-US" w:eastAsia="zh-CN"/>
        </w:rPr>
      </w:pPr>
      <w:r>
        <w:rPr>
          <w:rFonts w:hint="eastAsia" w:hAnsi="Times New Roman" w:cs="Times New Roman"/>
          <w:lang w:val="en-US" w:eastAsia="zh-CN"/>
        </w:rPr>
        <w:t>用修土刀将环刀两端凸出部分修平，保证试样与环刀两端面齐平</w:t>
      </w:r>
      <w:r>
        <w:rPr>
          <w:rFonts w:hint="eastAsia" w:cs="Times New Roman"/>
          <w:lang w:val="en-US" w:eastAsia="zh-CN"/>
        </w:rPr>
        <w:t>；</w:t>
      </w:r>
    </w:p>
    <w:p>
      <w:pPr>
        <w:pStyle w:val="64"/>
        <w:numPr>
          <w:ilvl w:val="0"/>
          <w:numId w:val="22"/>
        </w:numPr>
        <w:rPr>
          <w:rFonts w:hint="eastAsia" w:hAnsi="Times New Roman" w:cs="Times New Roman"/>
          <w:lang w:val="en-US" w:eastAsia="zh-CN"/>
        </w:rPr>
      </w:pPr>
      <w:r>
        <w:rPr>
          <w:rFonts w:hint="eastAsia" w:hAnsi="Times New Roman" w:cs="Times New Roman"/>
          <w:lang w:val="en-US" w:eastAsia="zh-CN"/>
        </w:rPr>
        <w:t>取洁净干燥的称量盒，称取质量</w:t>
      </w:r>
      <m:oMath>
        <m:sSub>
          <m:sSubPr>
            <m:ctrlPr>
              <w:rPr>
                <w:rFonts w:hint="eastAsia" w:ascii="Cambria Math" w:hAnsi="Cambria Math" w:cs="Times New Roman"/>
                <w:lang w:val="en-US" w:eastAsia="zh-CN"/>
              </w:rPr>
            </m:ctrlPr>
          </m:sSubPr>
          <m:e>
            <m:r>
              <m:rPr/>
              <w:rPr>
                <w:rFonts w:hint="default" w:ascii="Cambria Math" w:hAnsi="Cambria Math" w:cs="Times New Roman"/>
                <w:lang w:val="en-US" w:eastAsia="zh-CN"/>
              </w:rPr>
              <m:t>m</m:t>
            </m:r>
            <m:ctrlPr>
              <w:rPr>
                <w:rFonts w:hint="eastAsia" w:ascii="Cambria Math" w:hAnsi="Cambria Math" w:cs="Times New Roman"/>
                <w:lang w:val="en-US" w:eastAsia="zh-CN"/>
              </w:rPr>
            </m:ctrlPr>
          </m:e>
          <m:sub>
            <m:r>
              <m:rPr>
                <m:sty m:val="p"/>
              </m:rPr>
              <w:rPr>
                <w:rFonts w:hint="eastAsia" w:ascii="Cambria Math" w:hAnsi="Cambria Math" w:cs="Times New Roman"/>
                <w:lang w:val="en-US" w:eastAsia="zh-CN"/>
              </w:rPr>
              <m:t>2</m:t>
            </m:r>
            <m:ctrlPr>
              <w:rPr>
                <w:rFonts w:hint="eastAsia" w:ascii="Cambria Math" w:hAnsi="Cambria Math" w:cs="Times New Roman"/>
                <w:lang w:val="en-US" w:eastAsia="zh-CN"/>
              </w:rPr>
            </m:ctrlPr>
          </m:sub>
        </m:sSub>
      </m:oMath>
      <w:r>
        <w:rPr>
          <w:rFonts w:hint="eastAsia" w:hAnsi="Times New Roman" w:cs="Times New Roman"/>
          <w:lang w:val="en-US" w:eastAsia="zh-CN"/>
        </w:rPr>
        <w:t>，精确至0.01g</w:t>
      </w:r>
      <w:r>
        <w:rPr>
          <w:rFonts w:hint="eastAsia" w:cs="Times New Roman"/>
          <w:lang w:val="en-US" w:eastAsia="zh-CN"/>
        </w:rPr>
        <w:t>；</w:t>
      </w:r>
    </w:p>
    <w:p>
      <w:pPr>
        <w:pStyle w:val="64"/>
        <w:numPr>
          <w:ilvl w:val="0"/>
          <w:numId w:val="22"/>
        </w:numPr>
        <w:rPr>
          <w:rFonts w:hint="eastAsia" w:hAnsi="Times New Roman" w:cs="Times New Roman"/>
          <w:lang w:val="en-US" w:eastAsia="zh-CN"/>
        </w:rPr>
      </w:pPr>
      <w:r>
        <w:rPr>
          <w:rFonts w:hint="eastAsia" w:hAnsi="Times New Roman" w:cs="Times New Roman"/>
          <w:lang w:val="en-US" w:eastAsia="zh-CN"/>
        </w:rPr>
        <w:t>擦净环刀外壁，将环刀内试样全部取出，放入称量盒内，在操作过程中应尽量避免试样损失，称取称量盒和湿土质量</w:t>
      </w:r>
      <m:oMath>
        <m:sSub>
          <m:sSubPr>
            <m:ctrlPr>
              <w:rPr>
                <w:rFonts w:hint="eastAsia" w:ascii="Cambria Math" w:hAnsi="Cambria Math" w:cs="Times New Roman"/>
                <w:lang w:val="en-US" w:eastAsia="zh-CN"/>
              </w:rPr>
            </m:ctrlPr>
          </m:sSubPr>
          <m:e>
            <m:r>
              <m:rPr/>
              <w:rPr>
                <w:rFonts w:hint="default" w:ascii="Cambria Math" w:hAnsi="Cambria Math" w:cs="Times New Roman"/>
                <w:lang w:val="en-US" w:eastAsia="zh-CN"/>
              </w:rPr>
              <m:t>m</m:t>
            </m:r>
            <m:ctrlPr>
              <w:rPr>
                <w:rFonts w:hint="eastAsia" w:ascii="Cambria Math" w:hAnsi="Cambria Math" w:cs="Times New Roman"/>
                <w:lang w:val="en-US" w:eastAsia="zh-CN"/>
              </w:rPr>
            </m:ctrlPr>
          </m:e>
          <m:sub>
            <m:r>
              <m:rPr>
                <m:sty m:val="p"/>
              </m:rPr>
              <w:rPr>
                <w:rFonts w:hint="eastAsia" w:ascii="Cambria Math" w:hAnsi="Cambria Math" w:cs="Times New Roman"/>
                <w:lang w:val="en-US" w:eastAsia="zh-CN"/>
              </w:rPr>
              <m:t>1</m:t>
            </m:r>
            <m:ctrlPr>
              <w:rPr>
                <w:rFonts w:hint="eastAsia" w:ascii="Cambria Math" w:hAnsi="Cambria Math" w:cs="Times New Roman"/>
                <w:lang w:val="en-US" w:eastAsia="zh-CN"/>
              </w:rPr>
            </m:ctrlPr>
          </m:sub>
        </m:sSub>
      </m:oMath>
      <w:r>
        <w:rPr>
          <w:rFonts w:hint="eastAsia" w:hAnsi="Times New Roman" w:cs="Times New Roman"/>
          <w:lang w:val="en-US" w:eastAsia="zh-CN"/>
        </w:rPr>
        <w:t>，精确至0.01g，并记录取样位置及对应称量盒的盒号,将试样和称量盒放入烘箱中烘干,测试其含水率</w:t>
      </w:r>
      <m:oMath>
        <m:r>
          <m:rPr/>
          <w:rPr>
            <w:rFonts w:hint="default" w:ascii="Cambria Math" w:hAnsi="Cambria Math" w:cs="Times New Roman"/>
            <w:lang w:val="en-US" w:eastAsia="zh-CN"/>
          </w:rPr>
          <m:t>ω</m:t>
        </m:r>
      </m:oMath>
      <w:r>
        <w:rPr>
          <w:rFonts w:hint="eastAsia" w:hAnsi="Cambria Math" w:cs="Times New Roman"/>
          <w:i w:val="0"/>
          <w:lang w:val="en-US" w:eastAsia="zh-CN"/>
        </w:rPr>
        <w:t>。</w:t>
      </w:r>
    </w:p>
    <w:p>
      <w:pPr>
        <w:pStyle w:val="50"/>
        <w:rPr>
          <w:rFonts w:hint="eastAsia"/>
          <w:lang w:val="en-US" w:eastAsia="zh-CN"/>
        </w:rPr>
      </w:pPr>
      <w:bookmarkStart w:id="24" w:name="_Toc23641"/>
      <w:r>
        <w:rPr>
          <w:rFonts w:hint="eastAsia"/>
          <w:lang w:val="en-US" w:eastAsia="zh-CN"/>
        </w:rPr>
        <w:t>含水率测试方法（烘干法）</w:t>
      </w:r>
      <w:bookmarkEnd w:id="24"/>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本</w:t>
      </w:r>
      <w:r>
        <w:rPr>
          <w:rFonts w:hint="eastAsia" w:ascii="宋体" w:cs="Times New Roman"/>
          <w:color w:val="000000"/>
          <w:kern w:val="0"/>
          <w:sz w:val="21"/>
          <w:szCs w:val="20"/>
          <w:lang w:val="en-US" w:eastAsia="zh-CN" w:bidi="ar-SA"/>
        </w:rPr>
        <w:t>文件</w:t>
      </w:r>
      <w:r>
        <w:rPr>
          <w:rFonts w:hint="eastAsia" w:ascii="宋体" w:hAnsi="Times New Roman" w:eastAsia="宋体" w:cs="Times New Roman"/>
          <w:color w:val="000000"/>
          <w:kern w:val="0"/>
          <w:sz w:val="21"/>
          <w:szCs w:val="20"/>
          <w:lang w:val="en-US" w:eastAsia="zh-CN" w:bidi="ar-SA"/>
        </w:rPr>
        <w:t>测试含水率可采用方法A进行，也可按方法B进行，仲裁检验时以现行国家标准或行业标准进行。</w:t>
      </w:r>
    </w:p>
    <w:p>
      <w:pPr>
        <w:pStyle w:val="47"/>
        <w:spacing w:before="156" w:after="156"/>
        <w:rPr>
          <w:rFonts w:hint="eastAsia" w:hAnsi="Times New Roman" w:cs="Times New Roman"/>
          <w:lang w:val="en-US" w:eastAsia="zh-CN"/>
        </w:rPr>
      </w:pPr>
      <w:r>
        <w:rPr>
          <w:rFonts w:hint="eastAsia" w:hAnsi="Times New Roman" w:cs="Times New Roman"/>
          <w:lang w:val="en-US" w:eastAsia="zh-CN"/>
        </w:rPr>
        <w:t xml:space="preserve">方法A </w:t>
      </w:r>
    </w:p>
    <w:p>
      <w:pPr>
        <w:pStyle w:val="51"/>
        <w:spacing w:before="156" w:after="156"/>
        <w:rPr>
          <w:rFonts w:hint="default" w:hAnsi="Times New Roman" w:cs="Times New Roman"/>
          <w:lang w:val="en-US" w:eastAsia="zh-CN"/>
        </w:rPr>
      </w:pPr>
      <w:r>
        <w:rPr>
          <w:rFonts w:hint="eastAsia" w:hAnsi="Times New Roman" w:cs="Times New Roman"/>
          <w:lang w:val="en-US" w:eastAsia="zh-CN"/>
        </w:rPr>
        <w:t>仪器设备</w:t>
      </w:r>
    </w:p>
    <w:p>
      <w:pPr>
        <w:pStyle w:val="64"/>
        <w:numPr>
          <w:ilvl w:val="0"/>
          <w:numId w:val="23"/>
        </w:numPr>
        <w:rPr>
          <w:rFonts w:hint="eastAsia" w:hAnsi="Times New Roman" w:cs="Times New Roman"/>
          <w:lang w:val="en-US" w:eastAsia="zh-CN"/>
        </w:rPr>
      </w:pPr>
      <w:r>
        <w:rPr>
          <w:rFonts w:hint="eastAsia" w:hAnsi="Times New Roman" w:cs="Times New Roman"/>
          <w:lang w:val="en-US" w:eastAsia="zh-CN"/>
        </w:rPr>
        <w:t>烘箱</w:t>
      </w:r>
      <w:r>
        <w:rPr>
          <w:rFonts w:hint="eastAsia" w:cs="Times New Roman"/>
          <w:lang w:val="en-US" w:eastAsia="zh-CN"/>
        </w:rPr>
        <w:t>；</w:t>
      </w:r>
    </w:p>
    <w:p>
      <w:pPr>
        <w:pStyle w:val="64"/>
        <w:numPr>
          <w:ilvl w:val="0"/>
          <w:numId w:val="23"/>
        </w:numPr>
        <w:rPr>
          <w:rFonts w:hint="eastAsia" w:hAnsi="Times New Roman" w:cs="Times New Roman"/>
          <w:lang w:val="en-US" w:eastAsia="zh-CN"/>
        </w:rPr>
      </w:pPr>
      <w:r>
        <w:rPr>
          <w:rFonts w:hint="eastAsia" w:hAnsi="Times New Roman" w:cs="Times New Roman"/>
          <w:lang w:val="en-US" w:eastAsia="zh-CN"/>
        </w:rPr>
        <w:t>天平：感量0.01g</w:t>
      </w:r>
      <w:r>
        <w:rPr>
          <w:rFonts w:hint="eastAsia" w:cs="Times New Roman"/>
          <w:lang w:val="en-US" w:eastAsia="zh-CN"/>
        </w:rPr>
        <w:t>；</w:t>
      </w:r>
    </w:p>
    <w:p>
      <w:pPr>
        <w:pStyle w:val="64"/>
        <w:numPr>
          <w:ilvl w:val="0"/>
          <w:numId w:val="23"/>
        </w:numPr>
        <w:rPr>
          <w:rFonts w:hint="eastAsia" w:hAnsi="Times New Roman" w:cs="Times New Roman"/>
          <w:lang w:val="en-US" w:eastAsia="zh-CN"/>
        </w:rPr>
      </w:pPr>
      <w:r>
        <w:rPr>
          <w:rFonts w:hint="eastAsia" w:hAnsi="Times New Roman" w:cs="Times New Roman"/>
          <w:lang w:val="en-US" w:eastAsia="zh-CN"/>
        </w:rPr>
        <w:t>其它：干燥器、称量盒等。</w:t>
      </w:r>
    </w:p>
    <w:p>
      <w:pPr>
        <w:pStyle w:val="51"/>
        <w:spacing w:before="156" w:after="156"/>
        <w:rPr>
          <w:rFonts w:hint="eastAsia" w:hAnsi="Times New Roman" w:cs="Times New Roman"/>
          <w:lang w:val="en-US" w:eastAsia="zh-CN"/>
        </w:rPr>
      </w:pPr>
      <w:r>
        <w:rPr>
          <w:rFonts w:hint="eastAsia" w:hAnsi="Times New Roman" w:cs="Times New Roman"/>
          <w:lang w:val="en-US" w:eastAsia="zh-CN"/>
        </w:rPr>
        <w:t>试验步骤</w:t>
      </w:r>
    </w:p>
    <w:p>
      <w:pPr>
        <w:pStyle w:val="56"/>
        <w:rPr>
          <w:rFonts w:hint="eastAsia" w:ascii="宋体" w:hAnsi="宋体" w:eastAsia="宋体" w:cs="宋体"/>
          <w:lang w:val="en-US" w:eastAsia="zh-CN"/>
        </w:rPr>
      </w:pPr>
      <w:r>
        <w:rPr>
          <w:rFonts w:hint="eastAsia" w:ascii="宋体" w:hAnsi="宋体" w:eastAsia="宋体" w:cs="宋体"/>
          <w:lang w:val="en-US" w:eastAsia="zh-CN"/>
        </w:rPr>
        <w:t>取具有代表性试样，细粒土不小于50g，砂类土、有机质土不小于100g，放入称量盒内，立即盖好盒盖，称取质量。</w:t>
      </w:r>
    </w:p>
    <w:p>
      <w:pPr>
        <w:pStyle w:val="56"/>
        <w:rPr>
          <w:rFonts w:hint="eastAsia" w:ascii="宋体" w:hAnsi="宋体" w:eastAsia="宋体" w:cs="宋体"/>
          <w:lang w:val="en-US" w:eastAsia="zh-CN"/>
        </w:rPr>
      </w:pPr>
      <w:r>
        <w:rPr>
          <w:rFonts w:hint="eastAsia" w:ascii="宋体" w:hAnsi="宋体" w:eastAsia="宋体" w:cs="宋体"/>
          <w:lang w:val="en-US" w:eastAsia="zh-CN"/>
        </w:rPr>
        <w:t>揭开盒盖，将试样和盒放入烘箱内，在温度105～110℃恒温下烘干。烘干时间</w:t>
      </w:r>
      <w:r>
        <w:rPr>
          <w:rFonts w:hint="eastAsia" w:ascii="宋体" w:hAnsi="宋体" w:eastAsia="宋体" w:cs="宋体"/>
          <w:sz w:val="21"/>
          <w:vertAlign w:val="superscript"/>
          <w:lang w:val="en-US" w:eastAsia="zh-CN"/>
        </w:rPr>
        <w:t>①</w:t>
      </w:r>
      <w:r>
        <w:rPr>
          <w:rFonts w:hint="eastAsia" w:ascii="宋体" w:hAnsi="宋体" w:eastAsia="宋体" w:cs="宋体"/>
          <w:lang w:val="en-US" w:eastAsia="zh-CN"/>
        </w:rPr>
        <w:t>，对细粒土不得少于8h；对砂类土不得少于6h；对含有机质超过5%的土或含石膏的土，应将温度控制在60～70℃的范围内，烘干时间不宜少于24h。</w:t>
      </w:r>
    </w:p>
    <w:p>
      <w:pPr>
        <w:pStyle w:val="56"/>
        <w:rPr>
          <w:rFonts w:hint="eastAsia" w:ascii="宋体" w:hAnsi="宋体" w:eastAsia="宋体" w:cs="宋体"/>
          <w:lang w:val="en-US" w:eastAsia="zh-CN"/>
        </w:rPr>
      </w:pPr>
      <w:r>
        <w:rPr>
          <w:rFonts w:hint="eastAsia" w:ascii="宋体" w:hAnsi="宋体" w:eastAsia="宋体" w:cs="宋体"/>
          <w:lang w:val="en-US" w:eastAsia="zh-CN"/>
        </w:rPr>
        <w:t>将烘干后的试样和盒取出，放入干燥器内冷却（一般为0.5～1h）</w:t>
      </w:r>
      <w:r>
        <w:rPr>
          <w:rFonts w:hint="eastAsia" w:ascii="宋体" w:hAnsi="宋体" w:eastAsia="宋体" w:cs="宋体"/>
          <w:vertAlign w:val="superscript"/>
          <w:lang w:val="en-US" w:eastAsia="zh-CN"/>
        </w:rPr>
        <w:t>②</w:t>
      </w:r>
      <w:r>
        <w:rPr>
          <w:rFonts w:hint="eastAsia" w:ascii="宋体" w:hAnsi="宋体" w:eastAsia="宋体" w:cs="宋体"/>
          <w:lang w:val="en-US" w:eastAsia="zh-CN"/>
        </w:rPr>
        <w:t>。冷却后盖好盒盖，称取质量，细粒土、砂类土和有机质土准确至0.01g。</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360" w:firstLineChars="200"/>
        <w:textAlignment w:val="auto"/>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注①：</w:t>
      </w:r>
      <w:r>
        <w:rPr>
          <w:rFonts w:hint="eastAsia" w:ascii="宋体" w:hAnsi="宋体" w:eastAsia="宋体" w:cs="宋体"/>
          <w:color w:val="auto"/>
          <w:sz w:val="18"/>
          <w:szCs w:val="18"/>
          <w:lang w:val="en-US" w:eastAsia="zh-CN"/>
        </w:rPr>
        <w:t>一般土样烘干16</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24h就足够。但是，</w:t>
      </w:r>
      <w:r>
        <w:rPr>
          <w:rFonts w:hint="eastAsia" w:ascii="宋体" w:hAnsi="宋体" w:eastAsia="宋体" w:cs="宋体"/>
          <w:color w:val="auto"/>
          <w:sz w:val="18"/>
          <w:szCs w:val="18"/>
        </w:rPr>
        <w:t>有些土或试样数量过多或试样很潮湿，可能需要烘更长的时间。烘干的时间也与烘箱内试样的总质量、烘箱的尺寸及其通风系统的效率有关。</w:t>
      </w:r>
    </w:p>
    <w:p>
      <w:pPr>
        <w:keepNext w:val="0"/>
        <w:keepLines w:val="0"/>
        <w:pageBreakBefore w:val="0"/>
        <w:widowControl w:val="0"/>
        <w:kinsoku/>
        <w:wordWrap/>
        <w:overflowPunct/>
        <w:topLinePunct w:val="0"/>
        <w:autoSpaceDE/>
        <w:autoSpaceDN/>
        <w:bidi w:val="0"/>
        <w:adjustRightInd/>
        <w:snapToGrid/>
        <w:spacing w:line="240" w:lineRule="auto"/>
        <w:ind w:left="0" w:firstLine="360" w:firstLineChars="200"/>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注</w:t>
      </w:r>
      <w:r>
        <w:rPr>
          <w:rFonts w:hint="eastAsia" w:ascii="宋体" w:hAnsi="宋体" w:eastAsia="宋体" w:cs="宋体"/>
          <w:color w:val="auto"/>
          <w:sz w:val="18"/>
          <w:szCs w:val="18"/>
          <w:lang w:val="en-US" w:eastAsia="zh-CN"/>
        </w:rPr>
        <w:fldChar w:fldCharType="begin"/>
      </w:r>
      <w:r>
        <w:rPr>
          <w:rFonts w:hint="eastAsia" w:ascii="宋体" w:hAnsi="宋体" w:eastAsia="宋体" w:cs="宋体"/>
          <w:color w:val="auto"/>
          <w:sz w:val="18"/>
          <w:szCs w:val="18"/>
          <w:lang w:val="en-US" w:eastAsia="zh-CN"/>
        </w:rPr>
        <w:instrText xml:space="preserve"> = 2 \* GB3 \* MERGEFORMAT </w:instrText>
      </w:r>
      <w:r>
        <w:rPr>
          <w:rFonts w:hint="eastAsia" w:ascii="宋体" w:hAnsi="宋体" w:eastAsia="宋体" w:cs="宋体"/>
          <w:color w:val="auto"/>
          <w:sz w:val="18"/>
          <w:szCs w:val="18"/>
          <w:lang w:val="en-US" w:eastAsia="zh-CN"/>
        </w:rPr>
        <w:fldChar w:fldCharType="separate"/>
      </w:r>
      <w:r>
        <w:rPr>
          <w:rFonts w:hint="eastAsia" w:ascii="宋体" w:hAnsi="宋体" w:eastAsia="宋体" w:cs="宋体"/>
          <w:color w:val="auto"/>
          <w:sz w:val="18"/>
          <w:szCs w:val="18"/>
        </w:rPr>
        <w:t>②</w:t>
      </w:r>
      <w:r>
        <w:rPr>
          <w:rFonts w:hint="eastAsia" w:ascii="宋体" w:hAnsi="宋体" w:eastAsia="宋体" w:cs="宋体"/>
          <w:color w:val="auto"/>
          <w:sz w:val="18"/>
          <w:szCs w:val="18"/>
          <w:lang w:val="en-US" w:eastAsia="zh-CN"/>
        </w:rPr>
        <w:fldChar w:fldCharType="end"/>
      </w:r>
      <w:r>
        <w:rPr>
          <w:rFonts w:hint="eastAsia" w:ascii="宋体" w:hAnsi="宋体" w:eastAsia="宋体" w:cs="宋体"/>
          <w:color w:val="auto"/>
          <w:sz w:val="18"/>
          <w:szCs w:val="18"/>
          <w:lang w:val="en-US" w:eastAsia="zh-CN"/>
        </w:rPr>
        <w:t>：如铝盒的盖密闭，而且试样在称量前放置时间较短，可以不放在干燥器内冷却。</w:t>
      </w:r>
    </w:p>
    <w:p>
      <w:pPr>
        <w:pStyle w:val="51"/>
        <w:spacing w:before="156" w:after="156"/>
        <w:rPr>
          <w:rFonts w:hint="default" w:hAnsi="Times New Roman" w:cs="Times New Roman"/>
          <w:lang w:val="en-US" w:eastAsia="zh-CN"/>
        </w:rPr>
      </w:pPr>
      <w:r>
        <w:rPr>
          <w:rFonts w:hint="eastAsia" w:hAnsi="Times New Roman" w:cs="Times New Roman"/>
          <w:lang w:val="en-US" w:eastAsia="zh-CN"/>
        </w:rPr>
        <w:t>结果整理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按式</w:t>
      </w:r>
      <w:r>
        <w:rPr>
          <w:rFonts w:hint="eastAsia" w:ascii="黑体" w:eastAsia="黑体" w:cs="Times New Roman"/>
          <w:kern w:val="0"/>
          <w:sz w:val="21"/>
          <w:szCs w:val="21"/>
          <w:lang w:val="en-US" w:eastAsia="zh-CN" w:bidi="ar-SA"/>
        </w:rPr>
        <w:t>6-1</w:t>
      </w:r>
      <w:r>
        <w:rPr>
          <w:rFonts w:hint="eastAsia" w:ascii="宋体" w:hAnsi="Times New Roman" w:eastAsia="宋体" w:cs="Times New Roman"/>
          <w:color w:val="000000"/>
          <w:kern w:val="0"/>
          <w:sz w:val="21"/>
          <w:szCs w:val="20"/>
          <w:lang w:val="en-US" w:eastAsia="zh-CN" w:bidi="ar-SA"/>
        </w:rPr>
        <w:t>计算含水率</w:t>
      </w:r>
      <w:r>
        <w:rPr>
          <w:rFonts w:hint="eastAsia" w:ascii="宋体" w:cs="Times New Roman"/>
          <w:color w:val="000000"/>
          <w:kern w:val="0"/>
          <w:sz w:val="21"/>
          <w:szCs w:val="20"/>
          <w:lang w:val="en-US" w:eastAsia="zh-CN" w:bidi="ar-SA"/>
        </w:rPr>
        <w:t>，</w:t>
      </w:r>
      <w:r>
        <w:rPr>
          <w:rFonts w:hint="eastAsia" w:hAnsi="Times New Roman" w:cs="Times New Roman"/>
          <w:lang w:val="en-US" w:eastAsia="zh-CN"/>
        </w:rPr>
        <w:t>记录格式示例见表1</w:t>
      </w:r>
      <w:r>
        <w:rPr>
          <w:rFonts w:hint="eastAsia" w:cs="Times New Roman"/>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jc w:val="right"/>
        <w:textAlignment w:val="auto"/>
        <w:rPr>
          <w:rFonts w:hint="eastAsia" w:ascii="宋体" w:hAnsi="Times New Roman" w:eastAsia="宋体" w:cs="Times New Roman"/>
          <w:color w:val="000000"/>
          <w:kern w:val="0"/>
          <w:sz w:val="21"/>
          <w:szCs w:val="20"/>
          <w:lang w:val="en-US" w:eastAsia="zh-CN" w:bidi="ar-SA"/>
        </w:rPr>
      </w:pPr>
      <w:r>
        <w:rPr>
          <w:rFonts w:hint="eastAsia" w:ascii="宋体" w:cs="Times New Roman"/>
          <w:color w:val="000000"/>
          <w:kern w:val="0"/>
          <w:sz w:val="21"/>
          <w:szCs w:val="20"/>
          <w:lang w:val="en-US" w:eastAsia="zh-CN" w:bidi="ar-SA"/>
        </w:rPr>
        <w:t xml:space="preserve">  </w:t>
      </w:r>
      <w:r>
        <w:rPr>
          <w:rFonts w:hint="eastAsia" w:ascii="宋体" w:hAnsi="Times New Roman" w:eastAsia="宋体" w:cs="Times New Roman"/>
          <w:color w:val="000000"/>
          <w:kern w:val="0"/>
          <w:sz w:val="21"/>
          <w:szCs w:val="20"/>
          <w:lang w:val="en-US" w:eastAsia="zh-CN" w:bidi="ar-SA"/>
        </w:rPr>
        <w:object>
          <v:shape id="_x0000_i1025" o:spt="75" type="#_x0000_t75" style="height:38.1pt;width:105.5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 xml:space="preserve"> </w:t>
      </w:r>
      <w:r>
        <w:rPr>
          <w:rFonts w:hint="eastAsia" w:ascii="宋体" w:hAnsi="Times New Roman" w:eastAsia="宋体" w:cs="Times New Roman"/>
          <w:color w:val="000000"/>
          <w:kern w:val="0"/>
          <w:sz w:val="21"/>
          <w:szCs w:val="20"/>
          <w:lang w:val="en-US" w:eastAsia="zh-CN" w:bidi="ar-SA"/>
        </w:rPr>
        <w:t xml:space="preserve">                （</w:t>
      </w:r>
      <w:r>
        <w:rPr>
          <w:rFonts w:hint="eastAsia" w:ascii="黑体" w:eastAsia="黑体" w:cs="Times New Roman"/>
          <w:kern w:val="0"/>
          <w:sz w:val="21"/>
          <w:szCs w:val="21"/>
          <w:lang w:val="en-US" w:eastAsia="zh-CN" w:bidi="ar-SA"/>
        </w:rPr>
        <w:t>6-1</w:t>
      </w:r>
      <w:r>
        <w:rPr>
          <w:rFonts w:hint="eastAsia" w:ascii="宋体" w:hAnsi="Times New Roman" w:eastAsia="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式中：</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Times New Roman" w:eastAsia="宋体" w:cs="Times New Roman"/>
          <w:color w:val="000000"/>
          <w:kern w:val="0"/>
          <w:sz w:val="21"/>
          <w:szCs w:val="20"/>
          <w:lang w:val="en-US" w:eastAsia="zh-CN" w:bidi="ar-SA"/>
        </w:rPr>
      </w:pPr>
      <m:oMath>
        <m:r>
          <m:rPr/>
          <w:rPr>
            <w:rFonts w:hint="default" w:ascii="Cambria Math" w:hAnsi="Cambria Math" w:cs="Times New Roman"/>
            <w:lang w:val="en-US" w:eastAsia="zh-CN"/>
          </w:rPr>
          <m:t>ω</m:t>
        </m:r>
      </m:oMath>
      <w:r>
        <w:rPr>
          <w:rFonts w:hint="eastAsia" w:hAnsi="Cambria Math" w:cs="Times New Roman"/>
          <w:b w:val="0"/>
          <w:i w:val="0"/>
          <w:iCs/>
          <w:lang w:val="en-US" w:eastAsia="zh-CN"/>
        </w:rPr>
        <w:t xml:space="preserve">  </w:t>
      </w:r>
      <w:r>
        <w:rPr>
          <w:rFonts w:hint="eastAsia" w:asciiTheme="minorEastAsia" w:hAnsiTheme="minorEastAsia" w:eastAsiaTheme="minorEastAsia" w:cstheme="minorEastAsia"/>
          <w:strike/>
          <w:sz w:val="32"/>
          <w:szCs w:val="32"/>
        </w:rPr>
        <w:t xml:space="preserve">     </w:t>
      </w:r>
      <w:r>
        <w:rPr>
          <w:rFonts w:hint="eastAsia" w:asciiTheme="minorEastAsia" w:hAnsiTheme="minorEastAsia" w:eastAsiaTheme="minorEastAsia" w:cstheme="minorEastAsia"/>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含水率（%），计算至0.1%；</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Times New Roman" w:eastAsia="宋体" w:cs="Times New Roman"/>
          <w:color w:val="000000"/>
          <w:kern w:val="0"/>
          <w:sz w:val="21"/>
          <w:szCs w:val="20"/>
          <w:lang w:val="en-US" w:eastAsia="zh-CN" w:bidi="ar-SA"/>
        </w:rPr>
      </w:pPr>
      <m:oMath>
        <m:r>
          <m:rPr/>
          <w:rPr>
            <w:rFonts w:hint="default" w:ascii="Cambria Math" w:hAnsi="Cambria Math" w:eastAsia="宋体" w:cs="Times New Roman"/>
            <w:color w:val="000000"/>
            <w:kern w:val="0"/>
            <w:sz w:val="21"/>
            <w:szCs w:val="20"/>
            <w:lang w:val="en-US" w:eastAsia="zh-CN" w:bidi="ar-SA"/>
          </w:rPr>
          <m:t>m</m:t>
        </m:r>
      </m:oMath>
      <w:r>
        <w:rPr>
          <w:rFonts w:hint="eastAsia" w:ascii="宋体" w:hAnsi="Times New Roman" w:eastAsia="宋体" w:cs="Times New Roman"/>
          <w:color w:val="000000"/>
          <w:kern w:val="0"/>
          <w:sz w:val="21"/>
          <w:szCs w:val="20"/>
          <w:lang w:val="en-US" w:eastAsia="zh-CN" w:bidi="ar-SA"/>
        </w:rPr>
        <w:t xml:space="preserve">  </w:t>
      </w:r>
      <w:r>
        <w:rPr>
          <w:rFonts w:hint="eastAsia" w:asciiTheme="minorEastAsia" w:hAnsiTheme="minorEastAsia" w:eastAsiaTheme="minorEastAsia" w:cstheme="minorEastAsia"/>
          <w:strike/>
          <w:sz w:val="32"/>
          <w:szCs w:val="32"/>
        </w:rPr>
        <w:t xml:space="preserve">     </w:t>
      </w:r>
      <w:r>
        <w:rPr>
          <w:rFonts w:hint="eastAsia" w:asciiTheme="minorEastAsia" w:hAnsiTheme="minorEastAsia" w:eastAsiaTheme="minorEastAsia" w:cstheme="minorEastAsia"/>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湿土质量（g）；</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textAlignment w:val="auto"/>
        <w:rPr>
          <w:rFonts w:hint="eastAsia" w:ascii="宋体" w:hAnsi="Times New Roman" w:eastAsia="宋体" w:cs="Times New Roman"/>
          <w:color w:val="000000"/>
          <w:kern w:val="0"/>
          <w:sz w:val="21"/>
          <w:szCs w:val="20"/>
          <w:lang w:val="en-US" w:eastAsia="zh-CN" w:bidi="ar-SA"/>
        </w:rPr>
      </w:pPr>
      <m:oMath>
        <m:sSub>
          <m:sSubPr>
            <m:ctrlPr>
              <w:rPr>
                <w:rFonts w:hint="eastAsia" w:ascii="Cambria Math" w:hAnsi="Cambria Math" w:eastAsia="宋体" w:cs="Times New Roman"/>
                <w:color w:val="000000"/>
                <w:kern w:val="0"/>
                <w:sz w:val="21"/>
                <w:szCs w:val="20"/>
                <w:lang w:val="en-US" w:eastAsia="zh-CN" w:bidi="ar-SA"/>
              </w:rPr>
            </m:ctrlPr>
          </m:sSubPr>
          <m:e>
            <m:r>
              <m:rPr/>
              <w:rPr>
                <w:rFonts w:hint="default" w:ascii="Cambria Math" w:hAnsi="Cambria Math" w:eastAsia="宋体" w:cs="Times New Roman"/>
                <w:color w:val="000000"/>
                <w:kern w:val="0"/>
                <w:sz w:val="21"/>
                <w:szCs w:val="20"/>
                <w:lang w:val="en-US" w:eastAsia="zh-CN" w:bidi="ar-SA"/>
              </w:rPr>
              <m:t>m</m:t>
            </m:r>
            <m:ctrlPr>
              <w:rPr>
                <w:rFonts w:hint="eastAsia" w:ascii="Cambria Math" w:hAnsi="Cambria Math" w:eastAsia="宋体" w:cs="Times New Roman"/>
                <w:color w:val="000000"/>
                <w:kern w:val="0"/>
                <w:sz w:val="21"/>
                <w:szCs w:val="20"/>
                <w:lang w:val="en-US" w:eastAsia="zh-CN" w:bidi="ar-SA"/>
              </w:rPr>
            </m:ctrlPr>
          </m:e>
          <m:sub>
            <m:r>
              <m:rPr>
                <m:sty m:val="p"/>
              </m:rPr>
              <w:rPr>
                <w:rFonts w:hint="eastAsia" w:ascii="Cambria Math" w:hAnsi="Cambria Math" w:eastAsia="宋体" w:cs="Times New Roman"/>
                <w:color w:val="000000"/>
                <w:kern w:val="0"/>
                <w:sz w:val="21"/>
                <w:szCs w:val="20"/>
                <w:lang w:val="en-US" w:eastAsia="zh-CN" w:bidi="ar-SA"/>
              </w:rPr>
              <m:t>s</m:t>
            </m:r>
            <m:ctrlPr>
              <w:rPr>
                <w:rFonts w:hint="eastAsia" w:ascii="Cambria Math" w:hAnsi="Cambria Math" w:eastAsia="宋体" w:cs="Times New Roman"/>
                <w:color w:val="000000"/>
                <w:kern w:val="0"/>
                <w:sz w:val="21"/>
                <w:szCs w:val="20"/>
                <w:lang w:val="en-US" w:eastAsia="zh-CN" w:bidi="ar-SA"/>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Theme="minorEastAsia" w:hAnsiTheme="minorEastAsia" w:eastAsiaTheme="minorEastAsia" w:cstheme="minorEastAsia"/>
          <w:strike/>
          <w:sz w:val="32"/>
          <w:szCs w:val="32"/>
        </w:rPr>
        <w:t xml:space="preserve">     </w:t>
      </w:r>
      <w:r>
        <w:rPr>
          <w:rFonts w:hint="eastAsia" w:asciiTheme="minorEastAsia" w:hAnsiTheme="minorEastAsia" w:eastAsiaTheme="minorEastAsia" w:cstheme="minorEastAsia"/>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干土质量（g）。</w:t>
      </w:r>
    </w:p>
    <w:p>
      <w:pPr>
        <w:pStyle w:val="132"/>
        <w:spacing w:before="156" w:after="156"/>
        <w:rPr>
          <w:rFonts w:hint="eastAsia" w:hAnsi="Times New Roman" w:cs="Times New Roman"/>
          <w:lang w:val="en-US" w:eastAsia="zh-CN"/>
        </w:rPr>
      </w:pPr>
      <w:r>
        <w:rPr>
          <w:rFonts w:hint="eastAsia" w:hAnsi="Times New Roman" w:cs="Times New Roman"/>
          <w:lang w:val="en-US" w:eastAsia="zh-CN"/>
        </w:rPr>
        <w:t>含水率试验记录</w:t>
      </w:r>
    </w:p>
    <w:tbl>
      <w:tblPr>
        <w:tblStyle w:val="35"/>
        <w:tblpPr w:leftFromText="180" w:rightFromText="180" w:vertAnchor="text" w:horzAnchor="page" w:tblpXSpec="center" w:tblpY="319"/>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2389"/>
        <w:gridCol w:w="1252"/>
        <w:gridCol w:w="1166"/>
        <w:gridCol w:w="112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lang w:val="en-US" w:eastAsia="zh-CN"/>
              </w:rPr>
              <w:t>试验编号</w:t>
            </w:r>
          </w:p>
        </w:tc>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1263" w:type="pct"/>
            <w:gridSpan w:val="2"/>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lang w:val="en-US" w:eastAsia="zh-CN"/>
              </w:rPr>
              <w:t>试验人</w:t>
            </w:r>
          </w:p>
        </w:tc>
        <w:tc>
          <w:tcPr>
            <w:tcW w:w="1240" w:type="pct"/>
            <w:gridSpan w:val="2"/>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u w:val="none"/>
                <w:lang w:val="en-US" w:eastAsia="zh-CN"/>
              </w:rPr>
              <w:t>试验日期</w:t>
            </w:r>
          </w:p>
        </w:tc>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1263" w:type="pct"/>
            <w:gridSpan w:val="2"/>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lang w:val="en-US" w:eastAsia="zh-CN"/>
              </w:rPr>
              <w:t>校核人</w:t>
            </w:r>
          </w:p>
        </w:tc>
        <w:tc>
          <w:tcPr>
            <w:tcW w:w="1240" w:type="pct"/>
            <w:gridSpan w:val="2"/>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u w:val="none"/>
                <w:lang w:val="en-US" w:eastAsia="zh-CN"/>
              </w:rPr>
              <w:t>烘箱编号</w:t>
            </w:r>
          </w:p>
        </w:tc>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1263" w:type="pct"/>
            <w:gridSpan w:val="2"/>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lang w:val="en-US" w:eastAsia="zh-CN"/>
              </w:rPr>
              <w:t>天平编号</w:t>
            </w:r>
          </w:p>
        </w:tc>
        <w:tc>
          <w:tcPr>
            <w:tcW w:w="1240" w:type="pct"/>
            <w:gridSpan w:val="2"/>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u w:val="none"/>
                <w:lang w:val="en-US" w:eastAsia="zh-CN"/>
              </w:rPr>
              <w:t>样品状态</w:t>
            </w:r>
          </w:p>
        </w:tc>
        <w:tc>
          <w:tcPr>
            <w:tcW w:w="3751" w:type="pct"/>
            <w:gridSpan w:val="5"/>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96" w:type="pct"/>
            <w:gridSpan w:val="2"/>
            <w:shd w:val="clear" w:color="auto" w:fill="auto"/>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r>
              <w:rPr>
                <w:rFonts w:hint="eastAsia" w:ascii="宋体" w:hAnsi="宋体" w:eastAsia="宋体" w:cs="宋体"/>
                <w:i w:val="0"/>
                <w:strike w:val="0"/>
                <w:dstrike w:val="0"/>
                <w:color w:val="auto"/>
                <w:position w:val="-6"/>
                <w:sz w:val="21"/>
                <w:szCs w:val="21"/>
                <w:vertAlign w:val="baseline"/>
                <w:lang w:val="en-US" w:eastAsia="zh-CN"/>
              </w:rPr>
              <w:t>盒号</w:t>
            </w:r>
          </w:p>
        </w:tc>
        <w:tc>
          <w:tcPr>
            <w:tcW w:w="654" w:type="pct"/>
            <w:shd w:val="clear" w:color="auto" w:fill="auto"/>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r>
              <w:rPr>
                <w:rFonts w:hint="eastAsia" w:ascii="宋体" w:hAnsi="宋体" w:eastAsia="宋体" w:cs="宋体"/>
                <w:i w:val="0"/>
                <w:strike w:val="0"/>
                <w:dstrike w:val="0"/>
                <w:color w:val="auto"/>
                <w:position w:val="-6"/>
                <w:sz w:val="21"/>
                <w:szCs w:val="21"/>
                <w:vertAlign w:val="baseline"/>
                <w:lang w:val="en-US" w:eastAsia="zh-CN"/>
              </w:rPr>
              <w:t>1</w:t>
            </w:r>
          </w:p>
        </w:tc>
        <w:tc>
          <w:tcPr>
            <w:tcW w:w="609" w:type="pct"/>
            <w:shd w:val="clear" w:color="auto" w:fill="auto"/>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r>
              <w:rPr>
                <w:rFonts w:hint="eastAsia" w:ascii="宋体" w:hAnsi="宋体" w:eastAsia="宋体" w:cs="宋体"/>
                <w:i w:val="0"/>
                <w:strike w:val="0"/>
                <w:dstrike w:val="0"/>
                <w:color w:val="auto"/>
                <w:position w:val="-6"/>
                <w:sz w:val="21"/>
                <w:szCs w:val="21"/>
                <w:vertAlign w:val="baseline"/>
                <w:lang w:val="en-US" w:eastAsia="zh-CN"/>
              </w:rPr>
              <w:t>2</w:t>
            </w:r>
          </w:p>
        </w:tc>
        <w:tc>
          <w:tcPr>
            <w:tcW w:w="585" w:type="pct"/>
            <w:shd w:val="clear" w:color="auto" w:fill="auto"/>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r>
              <w:rPr>
                <w:rFonts w:hint="eastAsia" w:ascii="宋体" w:hAnsi="宋体" w:eastAsia="宋体" w:cs="宋体"/>
                <w:i w:val="0"/>
                <w:strike w:val="0"/>
                <w:dstrike w:val="0"/>
                <w:color w:val="auto"/>
                <w:position w:val="-6"/>
                <w:sz w:val="21"/>
                <w:szCs w:val="21"/>
                <w:vertAlign w:val="baseline"/>
                <w:lang w:val="en-US" w:eastAsia="zh-CN"/>
              </w:rPr>
              <w:t>3</w:t>
            </w:r>
          </w:p>
        </w:tc>
        <w:tc>
          <w:tcPr>
            <w:tcW w:w="654" w:type="pct"/>
            <w:shd w:val="clear" w:color="auto" w:fill="auto"/>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r>
              <w:rPr>
                <w:rFonts w:hint="eastAsia" w:ascii="宋体" w:hAnsi="宋体" w:eastAsia="宋体" w:cs="宋体"/>
                <w:i w:val="0"/>
                <w:strike w:val="0"/>
                <w:dstrike w:val="0"/>
                <w:color w:val="auto"/>
                <w:position w:val="-6"/>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盒质量（g）</w:t>
            </w:r>
          </w:p>
        </w:tc>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20.00</w:t>
            </w:r>
          </w:p>
        </w:tc>
        <w:tc>
          <w:tcPr>
            <w:tcW w:w="609"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20.00</w:t>
            </w:r>
          </w:p>
        </w:tc>
        <w:tc>
          <w:tcPr>
            <w:tcW w:w="585"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20.00</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盒+湿土质量（g）</w:t>
            </w:r>
          </w:p>
        </w:tc>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71.65</w:t>
            </w:r>
          </w:p>
        </w:tc>
        <w:tc>
          <w:tcPr>
            <w:tcW w:w="609"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70.54</w:t>
            </w:r>
          </w:p>
        </w:tc>
        <w:tc>
          <w:tcPr>
            <w:tcW w:w="585"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70.65</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70.45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盒+干土质量（g）</w:t>
            </w:r>
          </w:p>
        </w:tc>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（3）</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62.30</w:t>
            </w:r>
          </w:p>
        </w:tc>
        <w:tc>
          <w:tcPr>
            <w:tcW w:w="609"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61.23</w:t>
            </w:r>
          </w:p>
        </w:tc>
        <w:tc>
          <w:tcPr>
            <w:tcW w:w="585"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59.63</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59.32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水分质量（g）</w:t>
            </w:r>
          </w:p>
        </w:tc>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（4）=（2）-（3）</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9.35</w:t>
            </w:r>
          </w:p>
        </w:tc>
        <w:tc>
          <w:tcPr>
            <w:tcW w:w="609"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9.31</w:t>
            </w:r>
          </w:p>
        </w:tc>
        <w:tc>
          <w:tcPr>
            <w:tcW w:w="585"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11.02</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干土质量（g）</w:t>
            </w:r>
          </w:p>
        </w:tc>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（5）=（3）-（1）</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42.30</w:t>
            </w:r>
          </w:p>
        </w:tc>
        <w:tc>
          <w:tcPr>
            <w:tcW w:w="609"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41.23</w:t>
            </w:r>
          </w:p>
        </w:tc>
        <w:tc>
          <w:tcPr>
            <w:tcW w:w="585"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39.63</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39.32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含水率（%）</w:t>
            </w:r>
          </w:p>
        </w:tc>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（6）=（4）/（5）</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22.1</w:t>
            </w:r>
          </w:p>
        </w:tc>
        <w:tc>
          <w:tcPr>
            <w:tcW w:w="609"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22.6</w:t>
            </w:r>
          </w:p>
        </w:tc>
        <w:tc>
          <w:tcPr>
            <w:tcW w:w="585"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27.8</w:t>
            </w:r>
          </w:p>
        </w:tc>
        <w:tc>
          <w:tcPr>
            <w:tcW w:w="654"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平均含水率（%）</w:t>
            </w:r>
          </w:p>
        </w:tc>
        <w:tc>
          <w:tcPr>
            <w:tcW w:w="1248" w:type="pct"/>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（7）</w:t>
            </w:r>
          </w:p>
        </w:tc>
        <w:tc>
          <w:tcPr>
            <w:tcW w:w="1263" w:type="pct"/>
            <w:gridSpan w:val="2"/>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22.4</w:t>
            </w:r>
          </w:p>
        </w:tc>
        <w:tc>
          <w:tcPr>
            <w:tcW w:w="1240" w:type="pct"/>
            <w:gridSpan w:val="2"/>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28.1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rPr>
          <w:rFonts w:hint="eastAsia" w:hAnsi="Times New Roman" w:cs="Times New Roman"/>
          <w:lang w:val="en-US" w:eastAsia="zh-CN"/>
        </w:rPr>
      </w:pPr>
      <w:r>
        <w:rPr>
          <w:rFonts w:hint="eastAsia" w:ascii="宋体" w:hAnsi="宋体" w:cs="宋体"/>
          <w:i w:val="0"/>
          <w:strike w:val="0"/>
          <w:dstrike w:val="0"/>
          <w:color w:val="auto"/>
          <w:position w:val="-6"/>
          <w:sz w:val="21"/>
          <w:szCs w:val="21"/>
          <w:lang w:val="en-US" w:eastAsia="zh-CN"/>
        </w:rPr>
        <w:t xml:space="preserve">   </w:t>
      </w:r>
    </w:p>
    <w:p>
      <w:pPr>
        <w:pStyle w:val="51"/>
        <w:spacing w:before="156" w:after="156"/>
        <w:rPr>
          <w:rFonts w:hint="eastAsia" w:hAnsi="Times New Roman" w:cs="Times New Roman"/>
          <w:lang w:val="en-US" w:eastAsia="zh-CN"/>
        </w:rPr>
      </w:pPr>
      <w:r>
        <w:rPr>
          <w:rFonts w:hint="eastAsia" w:hAnsi="Times New Roman" w:cs="Times New Roman"/>
          <w:lang w:val="en-US" w:eastAsia="zh-CN"/>
        </w:rPr>
        <w:t>精度和允许差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本试验应进行两次平行测定，取其算数平均值，准确至0.1%，允许平行差值应符合表</w:t>
      </w:r>
      <w:r>
        <w:rPr>
          <w:rFonts w:hint="eastAsia" w:ascii="宋体" w:cs="Times New Roman"/>
          <w:color w:val="000000"/>
          <w:kern w:val="0"/>
          <w:sz w:val="21"/>
          <w:szCs w:val="20"/>
          <w:lang w:val="en-US" w:eastAsia="zh-CN" w:bidi="ar-SA"/>
        </w:rPr>
        <w:t>2</w:t>
      </w:r>
      <w:r>
        <w:rPr>
          <w:rFonts w:hint="eastAsia" w:ascii="宋体" w:hAnsi="Times New Roman" w:eastAsia="宋体" w:cs="Times New Roman"/>
          <w:color w:val="000000"/>
          <w:kern w:val="0"/>
          <w:sz w:val="21"/>
          <w:szCs w:val="20"/>
          <w:lang w:val="en-US" w:eastAsia="zh-CN" w:bidi="ar-SA"/>
        </w:rPr>
        <w:t>的规定，否则应重做试验。</w:t>
      </w:r>
    </w:p>
    <w:p>
      <w:pPr>
        <w:pStyle w:val="132"/>
        <w:spacing w:before="156" w:after="156"/>
        <w:rPr>
          <w:rFonts w:hint="eastAsia" w:hAnsi="Times New Roman" w:cs="Times New Roman"/>
          <w:lang w:val="en-US" w:eastAsia="zh-CN"/>
        </w:rPr>
      </w:pPr>
      <w:r>
        <w:rPr>
          <w:rFonts w:hint="eastAsia" w:hAnsi="Times New Roman" w:cs="Times New Roman"/>
          <w:lang w:val="en-US" w:eastAsia="zh-CN"/>
        </w:rPr>
        <w:t>含水率测定的允许平行差值</w:t>
      </w:r>
    </w:p>
    <w:tbl>
      <w:tblPr>
        <w:tblStyle w:val="3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8"/>
        <w:gridCol w:w="2586"/>
        <w:gridCol w:w="234"/>
        <w:gridCol w:w="2033"/>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1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含水率</w:t>
            </w:r>
            <w:r>
              <w:rPr>
                <w:rFonts w:hint="eastAsia" w:ascii="宋体" w:hAnsi="宋体" w:eastAsia="宋体" w:cs="宋体"/>
                <w:color w:val="auto"/>
                <w:position w:val="-6"/>
                <w:sz w:val="21"/>
                <w:szCs w:val="21"/>
              </w:rPr>
              <w:object>
                <v:shape id="_x0000_i1026" o:spt="75" type="#_x0000_t75" style="height:8.25pt;width:8.95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ascii="宋体" w:hAnsi="宋体" w:eastAsia="宋体" w:cs="宋体"/>
                <w:color w:val="auto"/>
                <w:sz w:val="21"/>
                <w:szCs w:val="21"/>
                <w:vertAlign w:val="baseline"/>
                <w:lang w:val="en-US" w:eastAsia="zh-CN"/>
              </w:rPr>
              <w:t>（%）</w:t>
            </w:r>
          </w:p>
        </w:tc>
        <w:tc>
          <w:tcPr>
            <w:tcW w:w="13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允许平行差值（%）</w:t>
            </w:r>
          </w:p>
        </w:tc>
        <w:tc>
          <w:tcPr>
            <w:tcW w:w="12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vertAlign w:val="baseline"/>
                <w:lang w:val="en-US" w:eastAsia="zh-CN"/>
              </w:rPr>
            </w:pPr>
          </w:p>
        </w:tc>
        <w:tc>
          <w:tcPr>
            <w:tcW w:w="10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含水率</w:t>
            </w:r>
            <w:r>
              <w:rPr>
                <w:rFonts w:hint="eastAsia" w:ascii="宋体" w:hAnsi="宋体" w:eastAsia="宋体" w:cs="宋体"/>
                <w:color w:val="auto"/>
                <w:position w:val="-6"/>
                <w:sz w:val="21"/>
                <w:szCs w:val="21"/>
              </w:rPr>
              <w:object>
                <v:shape id="_x0000_i1027" o:spt="75" type="#_x0000_t75" style="height:8.25pt;width:8.95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5">
                  <o:LockedField>false</o:LockedField>
                </o:OLEObject>
              </w:object>
            </w:r>
            <w:r>
              <w:rPr>
                <w:rFonts w:hint="eastAsia" w:ascii="宋体" w:hAnsi="宋体" w:eastAsia="宋体" w:cs="宋体"/>
                <w:color w:val="auto"/>
                <w:sz w:val="21"/>
                <w:szCs w:val="21"/>
                <w:vertAlign w:val="baseline"/>
                <w:lang w:val="en-US" w:eastAsia="zh-CN"/>
              </w:rPr>
              <w:t>（%）</w:t>
            </w:r>
          </w:p>
        </w:tc>
        <w:tc>
          <w:tcPr>
            <w:tcW w:w="1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允许平行差值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1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6"/>
                <w:sz w:val="21"/>
                <w:szCs w:val="21"/>
                <w:lang w:val="en-US" w:eastAsia="zh-CN"/>
              </w:rPr>
            </w:pPr>
            <w:r>
              <w:rPr>
                <w:rFonts w:hint="eastAsia" w:ascii="宋体" w:hAnsi="宋体" w:eastAsia="宋体" w:cs="宋体"/>
                <w:color w:val="auto"/>
                <w:position w:val="-6"/>
                <w:sz w:val="21"/>
                <w:szCs w:val="21"/>
              </w:rPr>
              <w:t>ω</w:t>
            </w:r>
            <w:r>
              <w:rPr>
                <w:rFonts w:hint="eastAsia" w:ascii="宋体" w:hAnsi="宋体" w:eastAsia="宋体" w:cs="宋体"/>
                <w:color w:val="auto"/>
                <w:position w:val="-6"/>
                <w:sz w:val="21"/>
                <w:szCs w:val="21"/>
                <w:lang w:val="en-US" w:eastAsia="zh-CN"/>
              </w:rPr>
              <w:t>≤5.0</w:t>
            </w:r>
          </w:p>
        </w:tc>
        <w:tc>
          <w:tcPr>
            <w:tcW w:w="13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6"/>
                <w:sz w:val="21"/>
                <w:szCs w:val="21"/>
                <w:lang w:val="en-US" w:eastAsia="zh-CN"/>
              </w:rPr>
            </w:pPr>
            <w:r>
              <w:rPr>
                <w:rFonts w:hint="eastAsia" w:ascii="宋体" w:hAnsi="宋体" w:eastAsia="宋体" w:cs="宋体"/>
                <w:color w:val="auto"/>
                <w:position w:val="-6"/>
                <w:sz w:val="21"/>
                <w:szCs w:val="21"/>
                <w:lang w:val="en-US" w:eastAsia="zh-CN"/>
              </w:rPr>
              <w:t>≤0.3</w:t>
            </w:r>
          </w:p>
        </w:tc>
        <w:tc>
          <w:tcPr>
            <w:tcW w:w="1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6"/>
                <w:sz w:val="21"/>
                <w:szCs w:val="21"/>
                <w:lang w:val="en-US" w:eastAsia="zh-CN"/>
              </w:rPr>
            </w:pPr>
          </w:p>
        </w:tc>
        <w:tc>
          <w:tcPr>
            <w:tcW w:w="10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6"/>
                <w:sz w:val="21"/>
                <w:szCs w:val="21"/>
                <w:lang w:val="en-US" w:eastAsia="zh-CN"/>
              </w:rPr>
            </w:pPr>
            <w:r>
              <w:rPr>
                <w:rFonts w:hint="eastAsia" w:ascii="宋体" w:hAnsi="宋体" w:eastAsia="宋体" w:cs="宋体"/>
                <w:color w:val="auto"/>
                <w:position w:val="-6"/>
                <w:sz w:val="21"/>
                <w:szCs w:val="21"/>
              </w:rPr>
              <w:t>ω</w:t>
            </w:r>
            <w:r>
              <w:rPr>
                <w:rFonts w:hint="eastAsia" w:ascii="宋体" w:hAnsi="宋体" w:eastAsia="宋体" w:cs="宋体"/>
                <w:color w:val="auto"/>
                <w:position w:val="-6"/>
                <w:sz w:val="21"/>
                <w:szCs w:val="21"/>
                <w:lang w:val="en-US" w:eastAsia="zh-CN"/>
              </w:rPr>
              <w:t>＞40.0</w:t>
            </w:r>
          </w:p>
        </w:tc>
        <w:tc>
          <w:tcPr>
            <w:tcW w:w="1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6"/>
                <w:sz w:val="21"/>
                <w:szCs w:val="21"/>
                <w:lang w:val="en-US" w:eastAsia="zh-CN"/>
              </w:rPr>
            </w:pPr>
            <w:r>
              <w:rPr>
                <w:rFonts w:hint="eastAsia" w:ascii="宋体" w:hAnsi="宋体" w:eastAsia="宋体" w:cs="宋体"/>
                <w:color w:val="auto"/>
                <w:position w:val="-6"/>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19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6"/>
                <w:sz w:val="21"/>
                <w:szCs w:val="21"/>
                <w:lang w:val="en-US" w:eastAsia="zh-CN"/>
              </w:rPr>
            </w:pPr>
            <w:r>
              <w:rPr>
                <w:rFonts w:hint="eastAsia" w:ascii="宋体" w:hAnsi="宋体" w:eastAsia="宋体" w:cs="宋体"/>
                <w:color w:val="auto"/>
                <w:position w:val="-6"/>
                <w:sz w:val="21"/>
                <w:szCs w:val="21"/>
                <w:lang w:val="en-US" w:eastAsia="zh-CN"/>
              </w:rPr>
              <w:t>5.0＜</w:t>
            </w:r>
            <w:r>
              <w:rPr>
                <w:rFonts w:hint="eastAsia" w:ascii="宋体" w:hAnsi="宋体" w:eastAsia="宋体" w:cs="宋体"/>
                <w:color w:val="auto"/>
                <w:position w:val="-6"/>
                <w:sz w:val="21"/>
                <w:szCs w:val="21"/>
              </w:rPr>
              <w:t>ω</w:t>
            </w:r>
            <w:r>
              <w:rPr>
                <w:rFonts w:hint="eastAsia" w:ascii="宋体" w:hAnsi="宋体" w:eastAsia="宋体" w:cs="宋体"/>
                <w:color w:val="auto"/>
                <w:position w:val="-6"/>
                <w:sz w:val="21"/>
                <w:szCs w:val="21"/>
                <w:lang w:val="en-US" w:eastAsia="zh-CN"/>
              </w:rPr>
              <w:t>≤40.0</w:t>
            </w:r>
          </w:p>
        </w:tc>
        <w:tc>
          <w:tcPr>
            <w:tcW w:w="13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6"/>
                <w:sz w:val="21"/>
                <w:szCs w:val="21"/>
                <w:lang w:val="en-US" w:eastAsia="zh-CN"/>
              </w:rPr>
            </w:pPr>
            <w:r>
              <w:rPr>
                <w:rFonts w:hint="eastAsia" w:ascii="宋体" w:hAnsi="宋体" w:eastAsia="宋体" w:cs="宋体"/>
                <w:color w:val="auto"/>
                <w:position w:val="-6"/>
                <w:sz w:val="21"/>
                <w:szCs w:val="21"/>
                <w:lang w:val="en-US" w:eastAsia="zh-CN"/>
              </w:rPr>
              <w:t>≤1.0</w:t>
            </w:r>
          </w:p>
        </w:tc>
        <w:tc>
          <w:tcPr>
            <w:tcW w:w="12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6"/>
                <w:sz w:val="21"/>
                <w:szCs w:val="21"/>
                <w:lang w:val="en-US" w:eastAsia="zh-CN"/>
              </w:rPr>
            </w:pPr>
          </w:p>
        </w:tc>
        <w:tc>
          <w:tcPr>
            <w:tcW w:w="106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6"/>
                <w:sz w:val="21"/>
                <w:szCs w:val="21"/>
                <w:lang w:val="en-US" w:eastAsia="zh-CN"/>
              </w:rPr>
            </w:pPr>
          </w:p>
        </w:tc>
        <w:tc>
          <w:tcPr>
            <w:tcW w:w="1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position w:val="-6"/>
                <w:sz w:val="21"/>
                <w:szCs w:val="21"/>
                <w:lang w:val="en-US" w:eastAsia="zh-CN"/>
              </w:rPr>
            </w:pPr>
          </w:p>
        </w:tc>
      </w:tr>
    </w:tbl>
    <w:p>
      <w:pPr>
        <w:pStyle w:val="25"/>
        <w:rPr>
          <w:rFonts w:hint="eastAsia"/>
          <w:lang w:val="en-US" w:eastAsia="zh-CN"/>
        </w:rPr>
      </w:pPr>
    </w:p>
    <w:p>
      <w:pPr>
        <w:pStyle w:val="47"/>
        <w:spacing w:before="156" w:after="156"/>
        <w:rPr>
          <w:rFonts w:hint="eastAsia" w:hAnsi="Times New Roman" w:cs="Times New Roman"/>
          <w:lang w:val="en-US" w:eastAsia="zh-CN"/>
        </w:rPr>
      </w:pPr>
      <w:r>
        <w:rPr>
          <w:rFonts w:hint="eastAsia" w:hAnsi="Times New Roman" w:cs="Times New Roman"/>
          <w:lang w:val="en-US" w:eastAsia="zh-CN"/>
        </w:rPr>
        <w:t>方法B</w:t>
      </w:r>
    </w:p>
    <w:p>
      <w:pPr>
        <w:pStyle w:val="51"/>
        <w:spacing w:before="156" w:after="156"/>
        <w:rPr>
          <w:rFonts w:hint="eastAsia" w:hAnsi="Times New Roman" w:cs="Times New Roman"/>
          <w:lang w:val="en-US" w:eastAsia="zh-CN"/>
        </w:rPr>
      </w:pPr>
      <w:r>
        <w:rPr>
          <w:rFonts w:hint="eastAsia" w:hAnsi="Times New Roman" w:cs="Times New Roman"/>
          <w:lang w:val="en-US" w:eastAsia="zh-CN"/>
        </w:rPr>
        <w:t>仪器设备</w:t>
      </w:r>
    </w:p>
    <w:p>
      <w:pPr>
        <w:pStyle w:val="64"/>
        <w:numPr>
          <w:ilvl w:val="0"/>
          <w:numId w:val="24"/>
        </w:numPr>
        <w:rPr>
          <w:rFonts w:hint="eastAsia" w:hAnsi="Times New Roman" w:cs="Times New Roman"/>
          <w:lang w:val="en-US" w:eastAsia="zh-CN"/>
        </w:rPr>
      </w:pPr>
      <w:r>
        <w:rPr>
          <w:rFonts w:hint="eastAsia" w:hAnsi="Times New Roman" w:cs="Times New Roman"/>
          <w:lang w:val="en-US" w:eastAsia="zh-CN"/>
        </w:rPr>
        <w:t>烘箱</w:t>
      </w:r>
      <w:r>
        <w:rPr>
          <w:rFonts w:hint="eastAsia" w:cs="Times New Roman"/>
          <w:lang w:val="en-US" w:eastAsia="zh-CN"/>
        </w:rPr>
        <w:t>；</w:t>
      </w:r>
    </w:p>
    <w:p>
      <w:pPr>
        <w:pStyle w:val="64"/>
        <w:numPr>
          <w:ilvl w:val="0"/>
          <w:numId w:val="24"/>
        </w:numPr>
        <w:rPr>
          <w:rFonts w:hint="eastAsia" w:hAnsi="Times New Roman" w:cs="Times New Roman"/>
          <w:lang w:val="en-US" w:eastAsia="zh-CN"/>
        </w:rPr>
      </w:pPr>
      <w:r>
        <w:rPr>
          <w:rFonts w:hint="eastAsia" w:hAnsi="Times New Roman" w:cs="Times New Roman"/>
          <w:lang w:val="en-US" w:eastAsia="zh-CN"/>
        </w:rPr>
        <w:t>天平：感量0.01g</w:t>
      </w:r>
      <w:r>
        <w:rPr>
          <w:rFonts w:hint="eastAsia" w:cs="Times New Roman"/>
          <w:lang w:val="en-US" w:eastAsia="zh-CN"/>
        </w:rPr>
        <w:t>；</w:t>
      </w:r>
    </w:p>
    <w:p>
      <w:pPr>
        <w:pStyle w:val="64"/>
        <w:numPr>
          <w:ilvl w:val="0"/>
          <w:numId w:val="24"/>
        </w:numPr>
        <w:rPr>
          <w:rFonts w:hint="eastAsia" w:hAnsi="Times New Roman" w:cs="Times New Roman"/>
          <w:lang w:val="en-US" w:eastAsia="zh-CN"/>
        </w:rPr>
      </w:pPr>
      <w:r>
        <w:rPr>
          <w:rFonts w:hint="eastAsia" w:hAnsi="Times New Roman" w:cs="Times New Roman"/>
          <w:lang w:val="en-US" w:eastAsia="zh-CN"/>
        </w:rPr>
        <w:t>其它：称量盒等。</w:t>
      </w:r>
    </w:p>
    <w:p>
      <w:pPr>
        <w:pStyle w:val="51"/>
        <w:spacing w:before="156" w:after="156"/>
        <w:rPr>
          <w:rFonts w:hint="eastAsia" w:hAnsi="Times New Roman" w:cs="Times New Roman"/>
          <w:lang w:val="en-US" w:eastAsia="zh-CN"/>
        </w:rPr>
      </w:pPr>
      <w:r>
        <w:rPr>
          <w:rFonts w:hint="eastAsia" w:hAnsi="Times New Roman" w:cs="Times New Roman"/>
          <w:lang w:val="en-US" w:eastAsia="zh-CN"/>
        </w:rPr>
        <w:t>试验步骤</w:t>
      </w:r>
    </w:p>
    <w:p>
      <w:pPr>
        <w:pStyle w:val="56"/>
        <w:rPr>
          <w:rFonts w:hint="eastAsia" w:ascii="宋体" w:hAnsi="宋体" w:eastAsia="宋体" w:cs="宋体"/>
          <w:lang w:val="en-US" w:eastAsia="zh-CN"/>
        </w:rPr>
      </w:pPr>
      <w:r>
        <w:rPr>
          <w:rFonts w:hint="eastAsia" w:ascii="宋体" w:hAnsi="宋体" w:eastAsia="宋体" w:cs="宋体"/>
          <w:lang w:val="en-US" w:eastAsia="zh-CN"/>
        </w:rPr>
        <w:t>结合</w:t>
      </w:r>
      <w:r>
        <w:rPr>
          <w:rFonts w:hint="eastAsia" w:ascii="黑体" w:hAnsi="黑体" w:eastAsia="黑体" w:cs="黑体"/>
          <w:color w:val="auto"/>
          <w:lang w:val="en-US" w:eastAsia="zh-CN"/>
        </w:rPr>
        <w:t>5.6</w:t>
      </w:r>
      <w:r>
        <w:rPr>
          <w:rFonts w:hint="eastAsia" w:ascii="宋体" w:hAnsi="宋体" w:eastAsia="宋体" w:cs="宋体"/>
          <w:lang w:val="en-US" w:eastAsia="zh-CN"/>
        </w:rPr>
        <w:t>的步骤</w:t>
      </w:r>
      <w:r>
        <w:rPr>
          <w:rFonts w:hint="eastAsia" w:eastAsia="宋体" w:cs="宋体"/>
          <w:lang w:val="en-US" w:eastAsia="zh-CN"/>
        </w:rPr>
        <w:t>b）</w:t>
      </w:r>
      <w:r>
        <w:rPr>
          <w:rFonts w:hint="eastAsia" w:ascii="宋体" w:hAnsi="宋体" w:eastAsia="宋体" w:cs="宋体"/>
          <w:lang w:val="en-US" w:eastAsia="zh-CN"/>
        </w:rPr>
        <w:t>进行。</w:t>
      </w:r>
    </w:p>
    <w:p>
      <w:pPr>
        <w:pStyle w:val="56"/>
        <w:rPr>
          <w:rFonts w:hint="eastAsia" w:ascii="宋体" w:hAnsi="宋体" w:eastAsia="宋体" w:cs="宋体"/>
          <w:lang w:val="en-US" w:eastAsia="zh-CN"/>
        </w:rPr>
      </w:pPr>
      <w:r>
        <w:rPr>
          <w:rFonts w:hint="eastAsia" w:ascii="宋体" w:hAnsi="宋体" w:eastAsia="宋体" w:cs="宋体"/>
          <w:lang w:val="en-US" w:eastAsia="zh-CN"/>
        </w:rPr>
        <w:t>将试样和盒放入烘箱内，在温度105～110℃恒温下烘干至恒重。烘干时间，对细粒土不得少于8h；对砂类土不得少于6h；对含有机质超过5%的土或含石膏的土，应将温度控制在60～70℃的范围内，烘干时间不宜少于24h。</w:t>
      </w:r>
    </w:p>
    <w:p>
      <w:pPr>
        <w:pStyle w:val="56"/>
        <w:rPr>
          <w:rFonts w:hint="eastAsia" w:ascii="宋体" w:hAnsi="宋体" w:eastAsia="宋体" w:cs="宋体"/>
          <w:lang w:val="en-US" w:eastAsia="zh-CN"/>
        </w:rPr>
      </w:pPr>
      <w:r>
        <w:rPr>
          <w:rFonts w:hint="eastAsia" w:ascii="宋体" w:hAnsi="宋体" w:eastAsia="宋体" w:cs="宋体"/>
          <w:lang w:val="en-US" w:eastAsia="zh-CN"/>
        </w:rPr>
        <w:t>待试样烘干后，关闭烘箱电源，将合适剂量的干燥剂放入盛放盒中并分层置于烘箱内，关闭出气孔和烘箱门，使烘箱保持于密闭环境状态，待样品冷却后,将烘干后的试样和盒取出即用天平称量盒和干土质量</w:t>
      </w:r>
      <m:oMath>
        <m:sSub>
          <m:sSubPr>
            <m:ctrlPr>
              <w:rPr>
                <w:rFonts w:hint="eastAsia" w:ascii="Cambria Math" w:hAnsi="Cambria Math" w:eastAsia="宋体" w:cs="宋体"/>
                <w:lang w:val="en-US" w:eastAsia="zh-CN"/>
              </w:rPr>
            </m:ctrlPr>
          </m:sSubPr>
          <m:e>
            <m:r>
              <m:rPr/>
              <w:rPr>
                <w:rFonts w:hint="default" w:ascii="Cambria Math" w:hAnsi="Cambria Math" w:eastAsia="宋体" w:cs="宋体"/>
                <w:lang w:val="en-US" w:eastAsia="zh-CN"/>
              </w:rPr>
              <m:t>m</m:t>
            </m:r>
            <m:ctrlPr>
              <w:rPr>
                <w:rFonts w:hint="eastAsia" w:ascii="Cambria Math" w:hAnsi="Cambria Math" w:eastAsia="宋体" w:cs="宋体"/>
                <w:lang w:val="en-US" w:eastAsia="zh-CN"/>
              </w:rPr>
            </m:ctrlPr>
          </m:e>
          <m:sub>
            <m:r>
              <m:rPr>
                <m:sty m:val="p"/>
              </m:rPr>
              <w:rPr>
                <w:rFonts w:hint="eastAsia" w:ascii="Cambria Math" w:hAnsi="Cambria Math" w:eastAsia="宋体" w:cs="宋体"/>
                <w:lang w:val="en-US" w:eastAsia="zh-CN"/>
              </w:rPr>
              <m:t>3</m:t>
            </m:r>
            <m:ctrlPr>
              <w:rPr>
                <w:rFonts w:hint="eastAsia" w:ascii="Cambria Math" w:hAnsi="Cambria Math" w:eastAsia="宋体" w:cs="宋体"/>
                <w:lang w:val="en-US" w:eastAsia="zh-CN"/>
              </w:rPr>
            </m:ctrlPr>
          </m:sub>
        </m:sSub>
      </m:oMath>
      <w:r>
        <w:rPr>
          <w:rFonts w:hint="eastAsia" w:ascii="宋体" w:hAnsi="宋体" w:eastAsia="宋体" w:cs="宋体"/>
          <w:lang w:val="en-US" w:eastAsia="zh-CN"/>
        </w:rPr>
        <w:t>，精确至0.01g。</w:t>
      </w:r>
    </w:p>
    <w:p>
      <w:pPr>
        <w:pStyle w:val="51"/>
        <w:spacing w:before="156" w:after="156"/>
        <w:rPr>
          <w:rFonts w:hint="eastAsia" w:hAnsi="Times New Roman" w:cs="Times New Roman"/>
          <w:lang w:val="en-US" w:eastAsia="zh-CN"/>
        </w:rPr>
      </w:pPr>
      <w:r>
        <w:rPr>
          <w:rFonts w:hint="eastAsia" w:hAnsi="Times New Roman" w:cs="Times New Roman"/>
          <w:lang w:val="en-US" w:eastAsia="zh-CN"/>
        </w:rPr>
        <w:t>结果整理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按式</w:t>
      </w:r>
      <w:r>
        <w:rPr>
          <w:rFonts w:hint="eastAsia" w:ascii="宋体" w:cs="Times New Roman"/>
          <w:color w:val="000000"/>
          <w:kern w:val="0"/>
          <w:sz w:val="21"/>
          <w:szCs w:val="20"/>
          <w:lang w:val="en-US" w:eastAsia="zh-CN" w:bidi="ar-SA"/>
        </w:rPr>
        <w:t>6</w:t>
      </w:r>
      <w:r>
        <w:rPr>
          <w:rFonts w:hint="eastAsia" w:ascii="宋体" w:hAnsi="Times New Roman" w:eastAsia="宋体" w:cs="Times New Roman"/>
          <w:color w:val="000000"/>
          <w:kern w:val="0"/>
          <w:sz w:val="21"/>
          <w:szCs w:val="20"/>
          <w:lang w:val="en-US" w:eastAsia="zh-CN" w:bidi="ar-SA"/>
        </w:rPr>
        <w:t>-2计算含水率</w:t>
      </w:r>
      <w:r>
        <w:rPr>
          <w:rFonts w:hint="eastAsia" w:ascii="宋体" w:cs="Times New Roman"/>
          <w:color w:val="000000"/>
          <w:kern w:val="0"/>
          <w:sz w:val="21"/>
          <w:szCs w:val="20"/>
          <w:lang w:val="en-US" w:eastAsia="zh-CN" w:bidi="ar-SA"/>
        </w:rPr>
        <w:t>，</w:t>
      </w:r>
      <w:r>
        <w:rPr>
          <w:rFonts w:hint="eastAsia" w:ascii="宋体" w:hAnsi="宋体" w:eastAsia="宋体" w:cs="宋体"/>
          <w:lang w:val="en-US" w:eastAsia="zh-CN"/>
        </w:rPr>
        <w:t>记录格式示例</w:t>
      </w:r>
      <w:r>
        <w:rPr>
          <w:rFonts w:hint="eastAsia" w:ascii="宋体" w:hAnsi="宋体" w:cs="宋体"/>
          <w:lang w:val="en-US" w:eastAsia="zh-CN"/>
        </w:rPr>
        <w:t>见</w:t>
      </w:r>
      <w:r>
        <w:rPr>
          <w:rFonts w:hint="eastAsia" w:ascii="宋体" w:hAnsi="宋体" w:eastAsia="宋体" w:cs="宋体"/>
          <w:lang w:val="en-US" w:eastAsia="zh-CN"/>
        </w:rPr>
        <w:t>表</w:t>
      </w:r>
      <w:r>
        <w:rPr>
          <w:rFonts w:hint="eastAsia" w:ascii="宋体" w:hAnsi="宋体" w:cs="宋体"/>
          <w:lang w:val="en-US" w:eastAsia="zh-CN"/>
        </w:rPr>
        <w:t>3。</w:t>
      </w:r>
    </w:p>
    <w:p>
      <w:pPr>
        <w:keepNext w:val="0"/>
        <w:keepLines w:val="0"/>
        <w:pageBreakBefore w:val="0"/>
        <w:widowControl w:val="0"/>
        <w:kinsoku/>
        <w:wordWrap/>
        <w:overflowPunct/>
        <w:topLinePunct w:val="0"/>
        <w:autoSpaceDE/>
        <w:autoSpaceDN/>
        <w:bidi w:val="0"/>
        <w:adjustRightInd/>
        <w:snapToGrid/>
        <w:spacing w:before="157" w:beforeLines="50" w:line="360" w:lineRule="auto"/>
        <w:jc w:val="righ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object>
          <v:shape id="_x0000_i1028" o:spt="75" type="#_x0000_t75" style="height:36.7pt;width:160.5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 xml:space="preserve"> </w: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6</w:t>
      </w:r>
      <w:r>
        <w:rPr>
          <w:rFonts w:hint="eastAsia" w:ascii="宋体" w:hAnsi="Times New Roman" w:eastAsia="宋体" w:cs="Times New Roman"/>
          <w:color w:val="000000"/>
          <w:kern w:val="0"/>
          <w:sz w:val="21"/>
          <w:szCs w:val="20"/>
          <w:lang w:val="en-US" w:eastAsia="zh-CN" w:bidi="ar-SA"/>
        </w:rPr>
        <w:t>-2）</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式中：</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r>
          <m:rPr/>
          <w:rPr>
            <w:rFonts w:hint="default" w:ascii="Cambria Math" w:hAnsi="Cambria Math" w:cs="Times New Roman"/>
            <w:lang w:val="en-US" w:eastAsia="zh-CN"/>
          </w:rPr>
          <m:t>ω</m:t>
        </m:r>
      </m:oMath>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 xml:space="preserve">  </w:t>
      </w:r>
      <w:r>
        <w:rPr>
          <w:rFonts w:hint="eastAsia" w:asciiTheme="minorEastAsia" w:hAnsiTheme="minorEastAsia" w:eastAsiaTheme="minorEastAsia" w:cstheme="minorEastAsia"/>
          <w:i w:val="0"/>
          <w:strike/>
          <w:dstrike w:val="0"/>
          <w:position w:val="-6"/>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含水率（%），计算至0.1%；</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eastAsia" w:ascii="Cambria Math" w:hAnsi="Cambria Math" w:eastAsia="宋体" w:cs="Times New Roman"/>
                <w:color w:val="000000"/>
                <w:kern w:val="0"/>
                <w:sz w:val="21"/>
                <w:szCs w:val="20"/>
                <w:lang w:val="en-US" w:eastAsia="zh-CN" w:bidi="ar-SA"/>
              </w:rPr>
            </m:ctrlPr>
          </m:sSubPr>
          <m:e>
            <m:r>
              <m:rPr/>
              <w:rPr>
                <w:rFonts w:hint="default" w:ascii="Cambria Math" w:hAnsi="Cambria Math" w:eastAsia="宋体" w:cs="Times New Roman"/>
                <w:color w:val="000000"/>
                <w:kern w:val="0"/>
                <w:sz w:val="21"/>
                <w:szCs w:val="20"/>
                <w:lang w:val="en-US" w:eastAsia="zh-CN" w:bidi="ar-SA"/>
              </w:rPr>
              <m:t>m</m:t>
            </m:r>
            <m:ctrlPr>
              <w:rPr>
                <w:rFonts w:hint="eastAsia" w:ascii="Cambria Math" w:hAnsi="Cambria Math" w:eastAsia="宋体" w:cs="Times New Roman"/>
                <w:color w:val="000000"/>
                <w:kern w:val="0"/>
                <w:sz w:val="21"/>
                <w:szCs w:val="20"/>
                <w:lang w:val="en-US" w:eastAsia="zh-CN" w:bidi="ar-SA"/>
              </w:rPr>
            </m:ctrlPr>
          </m:e>
          <m:sub>
            <m:r>
              <m:rPr>
                <m:sty m:val="p"/>
              </m:rPr>
              <w:rPr>
                <w:rFonts w:hint="eastAsia" w:ascii="Cambria Math" w:hAnsi="Cambria Math" w:eastAsia="宋体" w:cs="Times New Roman"/>
                <w:color w:val="000000"/>
                <w:kern w:val="0"/>
                <w:sz w:val="21"/>
                <w:szCs w:val="20"/>
                <w:lang w:val="en-US" w:eastAsia="zh-CN" w:bidi="ar-SA"/>
              </w:rPr>
              <m:t>1</m:t>
            </m:r>
            <m:ctrlPr>
              <w:rPr>
                <w:rFonts w:hint="eastAsia" w:ascii="Cambria Math" w:hAnsi="Cambria Math" w:eastAsia="宋体" w:cs="Times New Roman"/>
                <w:color w:val="000000"/>
                <w:kern w:val="0"/>
                <w:sz w:val="21"/>
                <w:szCs w:val="20"/>
                <w:lang w:val="en-US" w:eastAsia="zh-CN" w:bidi="ar-SA"/>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Theme="minorEastAsia" w:hAnsiTheme="minorEastAsia" w:eastAsiaTheme="minorEastAsia" w:cstheme="minorEastAsia"/>
          <w:i w:val="0"/>
          <w:strike/>
          <w:dstrike w:val="0"/>
          <w:position w:val="-6"/>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湿试样与称量盒质量之和（g）；</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eastAsia" w:ascii="Cambria Math" w:hAnsi="Cambria Math" w:eastAsia="宋体" w:cs="Times New Roman"/>
                <w:color w:val="000000"/>
                <w:kern w:val="0"/>
                <w:sz w:val="21"/>
                <w:szCs w:val="20"/>
                <w:lang w:val="en-US" w:eastAsia="zh-CN" w:bidi="ar-SA"/>
              </w:rPr>
            </m:ctrlPr>
          </m:sSubPr>
          <m:e>
            <m:r>
              <m:rPr/>
              <w:rPr>
                <w:rFonts w:hint="default" w:ascii="Cambria Math" w:hAnsi="Cambria Math" w:eastAsia="宋体" w:cs="Times New Roman"/>
                <w:color w:val="000000"/>
                <w:kern w:val="0"/>
                <w:sz w:val="21"/>
                <w:szCs w:val="20"/>
                <w:lang w:val="en-US" w:eastAsia="zh-CN" w:bidi="ar-SA"/>
              </w:rPr>
              <m:t>m</m:t>
            </m:r>
            <m:ctrlPr>
              <w:rPr>
                <w:rFonts w:hint="eastAsia" w:ascii="Cambria Math" w:hAnsi="Cambria Math" w:eastAsia="宋体" w:cs="Times New Roman"/>
                <w:color w:val="000000"/>
                <w:kern w:val="0"/>
                <w:sz w:val="21"/>
                <w:szCs w:val="20"/>
                <w:lang w:val="en-US" w:eastAsia="zh-CN" w:bidi="ar-SA"/>
              </w:rPr>
            </m:ctrlPr>
          </m:e>
          <m:sub>
            <m:r>
              <m:rPr>
                <m:sty m:val="p"/>
              </m:rPr>
              <w:rPr>
                <w:rFonts w:hint="eastAsia" w:ascii="Cambria Math" w:hAnsi="Cambria Math" w:eastAsia="宋体" w:cs="Times New Roman"/>
                <w:color w:val="000000"/>
                <w:kern w:val="0"/>
                <w:sz w:val="21"/>
                <w:szCs w:val="20"/>
                <w:lang w:val="en-US" w:eastAsia="zh-CN" w:bidi="ar-SA"/>
              </w:rPr>
              <m:t>2</m:t>
            </m:r>
            <m:ctrlPr>
              <w:rPr>
                <w:rFonts w:hint="eastAsia" w:ascii="Cambria Math" w:hAnsi="Cambria Math" w:eastAsia="宋体" w:cs="Times New Roman"/>
                <w:color w:val="000000"/>
                <w:kern w:val="0"/>
                <w:sz w:val="21"/>
                <w:szCs w:val="20"/>
                <w:lang w:val="en-US" w:eastAsia="zh-CN" w:bidi="ar-SA"/>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Theme="minorEastAsia" w:hAnsiTheme="minorEastAsia" w:eastAsiaTheme="minorEastAsia" w:cstheme="minorEastAsia"/>
          <w:i w:val="0"/>
          <w:strike/>
          <w:dstrike w:val="0"/>
          <w:position w:val="-6"/>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称量盒重（g）；</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eastAsia" w:ascii="Cambria Math" w:hAnsi="Cambria Math" w:eastAsia="宋体" w:cs="Times New Roman"/>
                <w:color w:val="000000"/>
                <w:kern w:val="0"/>
                <w:sz w:val="21"/>
                <w:szCs w:val="20"/>
                <w:lang w:val="en-US" w:eastAsia="zh-CN" w:bidi="ar-SA"/>
              </w:rPr>
            </m:ctrlPr>
          </m:sSubPr>
          <m:e>
            <m:r>
              <m:rPr/>
              <w:rPr>
                <w:rFonts w:hint="default" w:ascii="Cambria Math" w:hAnsi="Cambria Math" w:eastAsia="宋体" w:cs="Times New Roman"/>
                <w:color w:val="000000"/>
                <w:kern w:val="0"/>
                <w:sz w:val="21"/>
                <w:szCs w:val="20"/>
                <w:lang w:val="en-US" w:eastAsia="zh-CN" w:bidi="ar-SA"/>
              </w:rPr>
              <m:t>m</m:t>
            </m:r>
            <m:ctrlPr>
              <w:rPr>
                <w:rFonts w:hint="eastAsia" w:ascii="Cambria Math" w:hAnsi="Cambria Math" w:eastAsia="宋体" w:cs="Times New Roman"/>
                <w:color w:val="000000"/>
                <w:kern w:val="0"/>
                <w:sz w:val="21"/>
                <w:szCs w:val="20"/>
                <w:lang w:val="en-US" w:eastAsia="zh-CN" w:bidi="ar-SA"/>
              </w:rPr>
            </m:ctrlPr>
          </m:e>
          <m:sub>
            <m:r>
              <m:rPr>
                <m:sty m:val="p"/>
              </m:rPr>
              <w:rPr>
                <w:rFonts w:hint="eastAsia" w:ascii="Cambria Math" w:hAnsi="Cambria Math" w:eastAsia="宋体" w:cs="Times New Roman"/>
                <w:color w:val="000000"/>
                <w:kern w:val="0"/>
                <w:sz w:val="21"/>
                <w:szCs w:val="20"/>
                <w:lang w:val="en-US" w:eastAsia="zh-CN" w:bidi="ar-SA"/>
              </w:rPr>
              <m:t>3</m:t>
            </m:r>
            <m:ctrlPr>
              <w:rPr>
                <w:rFonts w:hint="eastAsia" w:ascii="Cambria Math" w:hAnsi="Cambria Math" w:eastAsia="宋体" w:cs="Times New Roman"/>
                <w:color w:val="000000"/>
                <w:kern w:val="0"/>
                <w:sz w:val="21"/>
                <w:szCs w:val="20"/>
                <w:lang w:val="en-US" w:eastAsia="zh-CN" w:bidi="ar-SA"/>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Theme="minorEastAsia" w:hAnsiTheme="minorEastAsia" w:eastAsiaTheme="minorEastAsia" w:cstheme="minorEastAsia"/>
          <w:i w:val="0"/>
          <w:strike/>
          <w:dstrike w:val="0"/>
          <w:position w:val="-6"/>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干试样与称量盒质量之和（g）。</w:t>
      </w:r>
    </w:p>
    <w:p>
      <w:pPr>
        <w:pStyle w:val="132"/>
        <w:spacing w:before="156" w:after="156"/>
        <w:rPr>
          <w:rFonts w:hint="eastAsia" w:hAnsi="Times New Roman" w:cs="Times New Roman"/>
          <w:lang w:val="en-US" w:eastAsia="zh-CN"/>
        </w:rPr>
      </w:pPr>
      <w:r>
        <w:rPr>
          <w:rFonts w:hint="eastAsia" w:hAnsi="Times New Roman" w:cs="Times New Roman"/>
          <w:lang w:val="en-US" w:eastAsia="zh-CN"/>
        </w:rPr>
        <w:t>含水率试验记录</w:t>
      </w:r>
    </w:p>
    <w:tbl>
      <w:tblPr>
        <w:tblStyle w:val="35"/>
        <w:tblpPr w:leftFromText="180" w:rightFromText="180" w:vertAnchor="text" w:horzAnchor="page" w:tblpXSpec="center" w:tblpY="254"/>
        <w:tblOverlap w:val="never"/>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2370"/>
        <w:gridCol w:w="1208"/>
        <w:gridCol w:w="1207"/>
        <w:gridCol w:w="120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lang w:val="en-US" w:eastAsia="zh-CN"/>
              </w:rPr>
              <w:t>试验编号</w:t>
            </w:r>
          </w:p>
        </w:tc>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2415" w:type="dxa"/>
            <w:gridSpan w:val="2"/>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lang w:val="en-US" w:eastAsia="zh-CN"/>
              </w:rPr>
              <w:t>试验人</w:t>
            </w:r>
          </w:p>
        </w:tc>
        <w:tc>
          <w:tcPr>
            <w:tcW w:w="2415" w:type="dxa"/>
            <w:gridSpan w:val="2"/>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u w:val="none"/>
                <w:lang w:val="en-US" w:eastAsia="zh-CN"/>
              </w:rPr>
              <w:t>试验日期</w:t>
            </w:r>
          </w:p>
        </w:tc>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2415" w:type="dxa"/>
            <w:gridSpan w:val="2"/>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lang w:val="en-US" w:eastAsia="zh-CN"/>
              </w:rPr>
              <w:t>校核人</w:t>
            </w:r>
          </w:p>
        </w:tc>
        <w:tc>
          <w:tcPr>
            <w:tcW w:w="2415" w:type="dxa"/>
            <w:gridSpan w:val="2"/>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u w:val="none"/>
                <w:lang w:val="en-US" w:eastAsia="zh-CN"/>
              </w:rPr>
              <w:t>烘箱编号</w:t>
            </w:r>
          </w:p>
        </w:tc>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2415" w:type="dxa"/>
            <w:gridSpan w:val="2"/>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lang w:val="en-US" w:eastAsia="zh-CN"/>
              </w:rPr>
              <w:t>天平编号</w:t>
            </w:r>
          </w:p>
        </w:tc>
        <w:tc>
          <w:tcPr>
            <w:tcW w:w="2415" w:type="dxa"/>
            <w:gridSpan w:val="2"/>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u w:val="none"/>
                <w:lang w:val="en-US" w:eastAsia="zh-CN"/>
              </w:rPr>
              <w:t>样品状态</w:t>
            </w:r>
          </w:p>
        </w:tc>
        <w:tc>
          <w:tcPr>
            <w:tcW w:w="7200" w:type="dxa"/>
            <w:gridSpan w:val="5"/>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40" w:type="dxa"/>
            <w:gridSpan w:val="2"/>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取样位置</w:t>
            </w:r>
          </w:p>
        </w:tc>
        <w:tc>
          <w:tcPr>
            <w:tcW w:w="2415" w:type="dxa"/>
            <w:gridSpan w:val="2"/>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w:t>
            </w:r>
          </w:p>
        </w:tc>
        <w:tc>
          <w:tcPr>
            <w:tcW w:w="2415" w:type="dxa"/>
            <w:gridSpan w:val="2"/>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40" w:type="dxa"/>
            <w:gridSpan w:val="2"/>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盒号</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3</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盒质量（g）</w:t>
            </w:r>
          </w:p>
        </w:tc>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95.29</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93.20</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96.45</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95.19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盒+湿土质量（g）</w:t>
            </w:r>
          </w:p>
        </w:tc>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460.05</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457.56</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458.78</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459.24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盒+干土质量（g）</w:t>
            </w:r>
          </w:p>
        </w:tc>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（3）</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421.91</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418.63</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421.42</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421.99</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cs="宋体"/>
          <w:i w:val="0"/>
          <w:strike w:val="0"/>
          <w:dstrike w:val="0"/>
          <w:color w:val="auto"/>
          <w:position w:val="-6"/>
          <w:sz w:val="21"/>
          <w:szCs w:val="21"/>
          <w:u w:val="none"/>
          <w:lang w:val="en-US" w:eastAsia="zh-CN"/>
        </w:rPr>
      </w:pPr>
      <w:r>
        <w:rPr>
          <w:rFonts w:hint="eastAsia" w:ascii="黑体" w:hAnsi="黑体" w:eastAsia="黑体" w:cs="黑体"/>
          <w:i w:val="0"/>
          <w:strike w:val="0"/>
          <w:dstrike w:val="0"/>
          <w:color w:val="auto"/>
          <w:position w:val="-6"/>
          <w:sz w:val="21"/>
          <w:szCs w:val="21"/>
          <w:u w:val="none"/>
          <w:lang w:val="en-US" w:eastAsia="zh-CN"/>
        </w:rPr>
        <w:t xml:space="preserve">表3 </w:t>
      </w:r>
      <w:bookmarkStart w:id="26" w:name="_GoBack"/>
      <w:bookmarkEnd w:id="26"/>
      <w:r>
        <w:rPr>
          <w:rFonts w:hint="eastAsia" w:ascii="黑体" w:hAnsi="黑体" w:eastAsia="黑体" w:cs="黑体"/>
          <w:i w:val="0"/>
          <w:strike w:val="0"/>
          <w:dstrike w:val="0"/>
          <w:color w:val="auto"/>
          <w:position w:val="-6"/>
          <w:sz w:val="21"/>
          <w:szCs w:val="21"/>
          <w:u w:val="none"/>
          <w:lang w:val="en-US" w:eastAsia="zh-CN"/>
        </w:rPr>
        <w:t>含水率试验记录</w:t>
      </w:r>
      <w:r>
        <w:rPr>
          <w:rFonts w:hint="eastAsia" w:ascii="宋体" w:hAnsi="宋体" w:cs="宋体"/>
          <w:i w:val="0"/>
          <w:strike w:val="0"/>
          <w:dstrike w:val="0"/>
          <w:color w:val="auto"/>
          <w:position w:val="-6"/>
          <w:sz w:val="21"/>
          <w:szCs w:val="21"/>
          <w:u w:val="none"/>
          <w:lang w:val="en-US" w:eastAsia="zh-CN"/>
        </w:rPr>
        <w:t>（续）</w:t>
      </w:r>
    </w:p>
    <w:tbl>
      <w:tblPr>
        <w:tblStyle w:val="35"/>
        <w:tblpPr w:leftFromText="180" w:rightFromText="180" w:vertAnchor="text" w:horzAnchor="page" w:tblpXSpec="center" w:tblpY="254"/>
        <w:tblOverlap w:val="never"/>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2370"/>
        <w:gridCol w:w="1208"/>
        <w:gridCol w:w="1207"/>
        <w:gridCol w:w="120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水分质量（g）</w:t>
            </w:r>
          </w:p>
        </w:tc>
        <w:tc>
          <w:tcPr>
            <w:tcW w:w="2370"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（4）=（2）-（3）</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38.14</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38.93</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37.36</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37.25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干土质量（g）</w:t>
            </w:r>
          </w:p>
        </w:tc>
        <w:tc>
          <w:tcPr>
            <w:tcW w:w="2370"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（5）=（3）-（1）</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326.62</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325.43</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324.97</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326.80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含水率（%）</w:t>
            </w:r>
          </w:p>
        </w:tc>
        <w:tc>
          <w:tcPr>
            <w:tcW w:w="2370"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（6）=（4）/（5）</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11.68</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11.96</w:t>
            </w:r>
          </w:p>
        </w:tc>
        <w:tc>
          <w:tcPr>
            <w:tcW w:w="1207"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11.50</w:t>
            </w:r>
          </w:p>
        </w:tc>
        <w:tc>
          <w:tcPr>
            <w:tcW w:w="1208"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70" w:type="dxa"/>
            <w:tcBorders>
              <w:tl2br w:val="nil"/>
              <w:tr2bl w:val="nil"/>
            </w:tcBorders>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平均含水率</w:t>
            </w:r>
            <w:r>
              <w:rPr>
                <w:rFonts w:hint="eastAsia" w:ascii="宋体" w:hAnsi="宋体" w:eastAsia="宋体" w:cs="宋体"/>
                <w:i w:val="0"/>
                <w:strike w:val="0"/>
                <w:dstrike w:val="0"/>
                <w:color w:val="auto"/>
                <w:position w:val="-6"/>
                <w:sz w:val="21"/>
                <w:szCs w:val="21"/>
                <w:vertAlign w:val="baseline"/>
                <w:lang w:val="en-US" w:eastAsia="zh-CN"/>
              </w:rPr>
              <w:t>（%）</w:t>
            </w:r>
          </w:p>
        </w:tc>
        <w:tc>
          <w:tcPr>
            <w:tcW w:w="2370" w:type="dxa"/>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（7）</w:t>
            </w:r>
          </w:p>
        </w:tc>
        <w:tc>
          <w:tcPr>
            <w:tcW w:w="2415" w:type="dxa"/>
            <w:gridSpan w:val="2"/>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11.8</w:t>
            </w:r>
          </w:p>
        </w:tc>
        <w:tc>
          <w:tcPr>
            <w:tcW w:w="2415" w:type="dxa"/>
            <w:gridSpan w:val="2"/>
            <w:tcBorders>
              <w:tl2br w:val="nil"/>
              <w:tr2bl w:val="nil"/>
            </w:tcBorders>
            <w:vAlign w:val="top"/>
          </w:tcPr>
          <w:p>
            <w:pPr>
              <w:spacing w:line="360" w:lineRule="auto"/>
              <w:jc w:val="center"/>
              <w:rPr>
                <w:rFonts w:hint="default"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11.4</w:t>
            </w:r>
          </w:p>
        </w:tc>
      </w:tr>
    </w:tbl>
    <w:p>
      <w:pPr>
        <w:pStyle w:val="25"/>
        <w:rPr>
          <w:rFonts w:hint="eastAsia" w:hAnsi="Times New Roman" w:cs="Times New Roman"/>
          <w:lang w:val="en-US" w:eastAsia="zh-CN"/>
        </w:rPr>
      </w:pPr>
    </w:p>
    <w:p>
      <w:pPr>
        <w:pStyle w:val="51"/>
        <w:spacing w:before="156" w:after="156"/>
        <w:rPr>
          <w:rFonts w:hint="eastAsia" w:hAnsi="Times New Roman" w:cs="Times New Roman"/>
          <w:lang w:val="en-US" w:eastAsia="zh-CN"/>
        </w:rPr>
      </w:pPr>
      <w:r>
        <w:rPr>
          <w:rFonts w:hint="eastAsia" w:hAnsi="Times New Roman" w:cs="Times New Roman"/>
          <w:lang w:val="en-US" w:eastAsia="zh-CN"/>
        </w:rPr>
        <w:t>精度和允许差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本试验含水率结果准确至0.1%。</w:t>
      </w:r>
    </w:p>
    <w:p>
      <w:pPr>
        <w:pStyle w:val="50"/>
        <w:rPr>
          <w:rFonts w:hint="eastAsia"/>
          <w:lang w:val="en-US" w:eastAsia="zh-CN"/>
        </w:rPr>
      </w:pPr>
      <w:bookmarkStart w:id="25" w:name="_Toc21334"/>
      <w:r>
        <w:rPr>
          <w:rFonts w:hint="eastAsia"/>
          <w:lang w:val="en-US" w:eastAsia="zh-CN"/>
        </w:rPr>
        <w:t>数据处理</w:t>
      </w:r>
      <w:bookmarkEnd w:id="25"/>
    </w:p>
    <w:p>
      <w:pPr>
        <w:pStyle w:val="47"/>
        <w:spacing w:before="156" w:after="156"/>
        <w:rPr>
          <w:rFonts w:hint="eastAsia" w:hAnsi="Times New Roman" w:cs="Times New Roman"/>
          <w:lang w:val="en-US" w:eastAsia="zh-CN"/>
        </w:rPr>
      </w:pPr>
      <w:r>
        <w:rPr>
          <w:rFonts w:hint="eastAsia" w:ascii="宋体" w:hAnsi="宋体" w:eastAsia="宋体" w:cs="宋体"/>
          <w:lang w:val="en-US" w:eastAsia="zh-CN"/>
        </w:rPr>
        <w:t>按5.3、5.4、5.5步骤试验后，按式7-1、式7-2计算试样的湿密度及干密度，记录格式示例见表4。</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righ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object>
          <v:shape id="_x0000_i1029" o:spt="75" type="#_x0000_t75" style="height:34pt;width:96.1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7</w:t>
      </w:r>
      <w:r>
        <w:rPr>
          <w:rFonts w:hint="eastAsia" w:ascii="宋体" w:hAnsi="Times New Roman" w:eastAsia="宋体" w:cs="Times New Roman"/>
          <w:color w:val="000000"/>
          <w:kern w:val="0"/>
          <w:sz w:val="21"/>
          <w:szCs w:val="20"/>
          <w:lang w:val="en-US" w:eastAsia="zh-CN" w:bidi="ar-SA"/>
        </w:rPr>
        <w:t>-1）</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righ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object>
          <v:shape id="_x0000_i1030" o:spt="75" type="#_x0000_t75" style="height:30.8pt;width:80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7</w:t>
      </w:r>
      <w:r>
        <w:rPr>
          <w:rFonts w:hint="eastAsia" w:ascii="宋体" w:hAnsi="Times New Roman" w:eastAsia="宋体" w:cs="Times New Roman"/>
          <w:color w:val="000000"/>
          <w:kern w:val="0"/>
          <w:sz w:val="21"/>
          <w:szCs w:val="20"/>
          <w:lang w:val="en-US" w:eastAsia="zh-CN" w:bidi="ar-SA"/>
        </w:rPr>
        <w:t>-2）</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式中：</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 w:val="0"/>
                <w:iCs/>
                <w:strike w:val="0"/>
                <w:dstrike w:val="0"/>
                <w:position w:val="0"/>
                <w:sz w:val="21"/>
                <w:szCs w:val="21"/>
                <w:lang w:val="en-US" w:eastAsia="zh-CN"/>
              </w:rPr>
            </m:ctrlPr>
          </m:sSubPr>
          <m:e>
            <m:r>
              <m:rPr/>
              <w:rPr>
                <w:rFonts w:ascii="Cambria Math" w:hAnsi="Cambria Math" w:cs="宋体"/>
                <w:strike w:val="0"/>
                <w:dstrike w:val="0"/>
                <w:position w:val="0"/>
                <w:sz w:val="21"/>
                <w:szCs w:val="21"/>
                <w:lang w:val="en-US"/>
              </w:rPr>
              <m:t>ρ</m:t>
            </m:r>
            <m:ctrlPr>
              <w:rPr>
                <w:rFonts w:hint="default" w:ascii="Cambria Math" w:hAnsi="Cambria Math" w:cs="宋体"/>
                <w:i w:val="0"/>
                <w:iCs/>
                <w:strike w:val="0"/>
                <w:dstrike w:val="0"/>
                <w:position w:val="0"/>
                <w:sz w:val="21"/>
                <w:szCs w:val="21"/>
                <w:lang w:val="en-US" w:eastAsia="zh-CN"/>
              </w:rPr>
            </m:ctrlPr>
          </m:e>
          <m:sub>
            <m:ctrlPr>
              <w:rPr>
                <w:rFonts w:hint="default" w:ascii="Cambria Math" w:hAnsi="Cambria Math" w:cs="宋体"/>
                <w:i w:val="0"/>
                <w:iCs/>
                <w:strike w:val="0"/>
                <w:dstrike w:val="0"/>
                <w:position w:val="0"/>
                <w:sz w:val="21"/>
                <w:szCs w:val="21"/>
                <w:lang w:val="en-US" w:eastAsia="zh-CN"/>
              </w:rPr>
            </m:ctrlPr>
          </m:sub>
        </m:sSub>
      </m:oMath>
      <w:r>
        <w:rPr>
          <w:rFonts w:hint="eastAsia" w:hAnsi="Cambria Math" w:cs="宋体"/>
          <w:i w:val="0"/>
          <w:iCs/>
          <w:strike w:val="0"/>
          <w:dstrike w:val="0"/>
          <w:position w:val="0"/>
          <w:sz w:val="21"/>
          <w:szCs w:val="21"/>
          <w:lang w:val="en-US" w:eastAsia="zh-CN"/>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试样的湿密度（g/cm</w:t>
      </w:r>
      <w:r>
        <w:rPr>
          <w:rFonts w:hint="eastAsia" w:ascii="宋体" w:cs="Times New Roman"/>
          <w:color w:val="000000"/>
          <w:kern w:val="0"/>
          <w:sz w:val="21"/>
          <w:szCs w:val="20"/>
          <w:vertAlign w:val="superscript"/>
          <w:lang w:val="en-US" w:eastAsia="zh-CN" w:bidi="ar-SA"/>
        </w:rPr>
        <w:t>3</w:t>
      </w:r>
      <w:r>
        <w:rPr>
          <w:rFonts w:hint="eastAsia" w:ascii="宋体" w:hAnsi="Times New Roman" w:eastAsia="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 w:val="0"/>
                <w:iCs/>
                <w:strike w:val="0"/>
                <w:dstrike w:val="0"/>
                <w:position w:val="0"/>
                <w:sz w:val="21"/>
                <w:szCs w:val="21"/>
                <w:lang w:val="en-US" w:eastAsia="zh-CN"/>
              </w:rPr>
            </m:ctrlPr>
          </m:sSubPr>
          <m:e>
            <m:r>
              <m:rPr/>
              <w:rPr>
                <w:rFonts w:hint="default" w:ascii="Cambria Math" w:hAnsi="Cambria Math" w:cs="宋体"/>
                <w:strike w:val="0"/>
                <w:dstrike w:val="0"/>
                <w:position w:val="0"/>
                <w:sz w:val="21"/>
                <w:szCs w:val="21"/>
                <w:lang w:val="en-US" w:eastAsia="zh-CN"/>
              </w:rPr>
              <m:t>M</m:t>
            </m:r>
            <m:ctrlPr>
              <w:rPr>
                <w:rFonts w:hint="default" w:ascii="Cambria Math" w:hAnsi="Cambria Math" w:cs="宋体"/>
                <w:i w:val="0"/>
                <w:iCs/>
                <w:strike w:val="0"/>
                <w:dstrike w:val="0"/>
                <w:position w:val="0"/>
                <w:sz w:val="21"/>
                <w:szCs w:val="21"/>
                <w:lang w:val="en-US" w:eastAsia="zh-CN"/>
              </w:rPr>
            </m:ctrlPr>
          </m:e>
          <m:sub>
            <m:r>
              <m:rPr>
                <m:sty m:val="p"/>
              </m:rPr>
              <w:rPr>
                <w:rFonts w:hint="default" w:ascii="Cambria Math" w:hAnsi="Cambria Math" w:cs="宋体"/>
                <w:strike w:val="0"/>
                <w:dstrike w:val="0"/>
                <w:position w:val="0"/>
                <w:sz w:val="21"/>
                <w:szCs w:val="21"/>
                <w:lang w:val="en-US" w:eastAsia="zh-CN"/>
              </w:rPr>
              <m:t>1</m:t>
            </m:r>
            <m:ctrlPr>
              <w:rPr>
                <w:rFonts w:hint="default" w:ascii="Cambria Math" w:hAnsi="Cambria Math" w:cs="宋体"/>
                <w:i w:val="0"/>
                <w:iCs/>
                <w:strike w:val="0"/>
                <w:dstrike w:val="0"/>
                <w:position w:val="0"/>
                <w:sz w:val="21"/>
                <w:szCs w:val="21"/>
                <w:lang w:val="en-US" w:eastAsia="zh-CN"/>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环刀或取芯套筒与试样合计质量（g）；</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 w:val="0"/>
                <w:iCs/>
                <w:strike w:val="0"/>
                <w:dstrike w:val="0"/>
                <w:position w:val="0"/>
                <w:sz w:val="21"/>
                <w:szCs w:val="21"/>
                <w:lang w:val="en-US" w:eastAsia="zh-CN"/>
              </w:rPr>
            </m:ctrlPr>
          </m:sSubPr>
          <m:e>
            <m:r>
              <m:rPr/>
              <w:rPr>
                <w:rFonts w:hint="default" w:ascii="Cambria Math" w:hAnsi="Cambria Math" w:cs="宋体"/>
                <w:strike w:val="0"/>
                <w:dstrike w:val="0"/>
                <w:position w:val="0"/>
                <w:sz w:val="21"/>
                <w:szCs w:val="21"/>
                <w:lang w:val="en-US" w:eastAsia="zh-CN"/>
              </w:rPr>
              <m:t>M</m:t>
            </m:r>
            <m:ctrlPr>
              <w:rPr>
                <w:rFonts w:hint="default" w:ascii="Cambria Math" w:hAnsi="Cambria Math" w:cs="宋体"/>
                <w:i w:val="0"/>
                <w:iCs/>
                <w:strike w:val="0"/>
                <w:dstrike w:val="0"/>
                <w:position w:val="0"/>
                <w:sz w:val="21"/>
                <w:szCs w:val="21"/>
                <w:lang w:val="en-US" w:eastAsia="zh-CN"/>
              </w:rPr>
            </m:ctrlPr>
          </m:e>
          <m:sub>
            <m:r>
              <m:rPr>
                <m:sty m:val="p"/>
              </m:rPr>
              <w:rPr>
                <w:rFonts w:hint="default" w:ascii="Cambria Math" w:hAnsi="Cambria Math" w:cs="宋体"/>
                <w:strike w:val="0"/>
                <w:dstrike w:val="0"/>
                <w:position w:val="0"/>
                <w:sz w:val="21"/>
                <w:szCs w:val="21"/>
                <w:lang w:val="en-US" w:eastAsia="zh-CN"/>
              </w:rPr>
              <m:t>2</m:t>
            </m:r>
            <m:ctrlPr>
              <w:rPr>
                <w:rFonts w:hint="default" w:ascii="Cambria Math" w:hAnsi="Cambria Math" w:cs="宋体"/>
                <w:i w:val="0"/>
                <w:iCs/>
                <w:strike w:val="0"/>
                <w:dstrike w:val="0"/>
                <w:position w:val="0"/>
                <w:sz w:val="21"/>
                <w:szCs w:val="21"/>
                <w:lang w:val="en-US" w:eastAsia="zh-CN"/>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环刀或取芯套筒质量（g）；</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 w:val="0"/>
                <w:iCs/>
                <w:strike w:val="0"/>
                <w:dstrike w:val="0"/>
                <w:position w:val="0"/>
                <w:sz w:val="21"/>
                <w:szCs w:val="21"/>
                <w:lang w:val="en-US" w:eastAsia="zh-CN"/>
              </w:rPr>
            </m:ctrlPr>
          </m:sSubPr>
          <m:e>
            <m:r>
              <m:rPr/>
              <w:rPr>
                <w:rFonts w:hint="default" w:ascii="Cambria Math" w:hAnsi="Cambria Math" w:cs="宋体"/>
                <w:strike w:val="0"/>
                <w:dstrike w:val="0"/>
                <w:position w:val="0"/>
                <w:sz w:val="21"/>
                <w:szCs w:val="21"/>
                <w:lang w:val="en-US" w:eastAsia="zh-CN"/>
              </w:rPr>
              <m:t>d</m:t>
            </m:r>
            <m:ctrlPr>
              <w:rPr>
                <w:rFonts w:hint="default" w:ascii="Cambria Math" w:hAnsi="Cambria Math" w:cs="宋体"/>
                <w:i w:val="0"/>
                <w:iCs/>
                <w:strike w:val="0"/>
                <w:dstrike w:val="0"/>
                <w:position w:val="0"/>
                <w:sz w:val="21"/>
                <w:szCs w:val="21"/>
                <w:lang w:val="en-US" w:eastAsia="zh-CN"/>
              </w:rPr>
            </m:ctrlPr>
          </m:e>
          <m:sub>
            <m:ctrlPr>
              <w:rPr>
                <w:rFonts w:hint="default" w:ascii="Cambria Math" w:hAnsi="Cambria Math" w:cs="宋体"/>
                <w:i w:val="0"/>
                <w:iCs/>
                <w:strike w:val="0"/>
                <w:dstrike w:val="0"/>
                <w:position w:val="0"/>
                <w:sz w:val="21"/>
                <w:szCs w:val="21"/>
                <w:lang w:val="en-US" w:eastAsia="zh-CN"/>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环刀或取芯套筒直径（cm）；</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 w:val="0"/>
                <w:iCs/>
                <w:strike w:val="0"/>
                <w:dstrike w:val="0"/>
                <w:position w:val="0"/>
                <w:sz w:val="21"/>
                <w:szCs w:val="21"/>
                <w:lang w:val="en-US" w:eastAsia="zh-CN"/>
              </w:rPr>
            </m:ctrlPr>
          </m:sSubPr>
          <m:e>
            <m:r>
              <m:rPr/>
              <w:rPr>
                <w:rFonts w:hint="default" w:ascii="Cambria Math" w:hAnsi="Cambria Math" w:cs="宋体"/>
                <w:strike w:val="0"/>
                <w:dstrike w:val="0"/>
                <w:position w:val="0"/>
                <w:sz w:val="21"/>
                <w:szCs w:val="21"/>
                <w:lang w:val="en-US" w:eastAsia="zh-CN"/>
              </w:rPr>
              <m:t>ℎ</m:t>
            </m:r>
            <m:ctrlPr>
              <w:rPr>
                <w:rFonts w:hint="default" w:ascii="Cambria Math" w:hAnsi="Cambria Math" w:cs="宋体"/>
                <w:i w:val="0"/>
                <w:iCs/>
                <w:strike w:val="0"/>
                <w:dstrike w:val="0"/>
                <w:position w:val="0"/>
                <w:sz w:val="21"/>
                <w:szCs w:val="21"/>
                <w:lang w:val="en-US" w:eastAsia="zh-CN"/>
              </w:rPr>
            </m:ctrlPr>
          </m:e>
          <m:sub>
            <m:ctrlPr>
              <w:rPr>
                <w:rFonts w:hint="default" w:ascii="Cambria Math" w:hAnsi="Cambria Math" w:cs="宋体"/>
                <w:i w:val="0"/>
                <w:iCs/>
                <w:strike w:val="0"/>
                <w:dstrike w:val="0"/>
                <w:position w:val="0"/>
                <w:sz w:val="21"/>
                <w:szCs w:val="21"/>
                <w:lang w:val="en-US" w:eastAsia="zh-CN"/>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环刀或取芯套筒高度（cm）；</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Cs/>
                <w:strike w:val="0"/>
                <w:dstrike w:val="0"/>
                <w:position w:val="0"/>
                <w:sz w:val="21"/>
                <w:szCs w:val="21"/>
                <w:lang w:val="en-US" w:eastAsia="zh-CN"/>
              </w:rPr>
            </m:ctrlPr>
          </m:sSubPr>
          <m:e>
            <m:r>
              <m:rPr/>
              <w:rPr>
                <w:rFonts w:hint="default" w:ascii="Cambria Math" w:hAnsi="Cambria Math" w:cs="宋体"/>
                <w:strike w:val="0"/>
                <w:dstrike w:val="0"/>
                <w:position w:val="0"/>
                <w:sz w:val="21"/>
                <w:szCs w:val="21"/>
                <w:lang w:val="en-US"/>
              </w:rPr>
              <m:t>ρ</m:t>
            </m:r>
            <m:ctrlPr>
              <w:rPr>
                <w:rFonts w:hint="default" w:ascii="Cambria Math" w:hAnsi="Cambria Math" w:cs="宋体"/>
                <w:i w:val="0"/>
                <w:iCs/>
                <w:strike w:val="0"/>
                <w:dstrike w:val="0"/>
                <w:position w:val="0"/>
                <w:sz w:val="21"/>
                <w:szCs w:val="21"/>
                <w:lang w:val="en-US" w:eastAsia="zh-CN"/>
              </w:rPr>
            </m:ctrlPr>
          </m:e>
          <m:sub>
            <m:r>
              <m:rPr>
                <m:sty m:val="p"/>
              </m:rPr>
              <w:rPr>
                <w:rFonts w:hint="default" w:ascii="Cambria Math" w:hAnsi="Cambria Math" w:cs="宋体"/>
                <w:strike w:val="0"/>
                <w:dstrike w:val="0"/>
                <w:position w:val="0"/>
                <w:sz w:val="21"/>
                <w:szCs w:val="21"/>
                <w:lang w:val="en-US" w:eastAsia="zh-CN"/>
              </w:rPr>
              <m:t>d</m:t>
            </m:r>
            <m:ctrlPr>
              <w:rPr>
                <w:rFonts w:hint="default" w:ascii="Cambria Math" w:hAnsi="Cambria Math" w:cs="宋体"/>
                <w:i w:val="0"/>
                <w:iCs/>
                <w:strike w:val="0"/>
                <w:dstrike w:val="0"/>
                <w:position w:val="0"/>
                <w:sz w:val="21"/>
                <w:szCs w:val="21"/>
                <w:lang w:val="en-US" w:eastAsia="zh-CN"/>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试样的干密度（g/cm</w:t>
      </w:r>
      <w:r>
        <w:rPr>
          <w:rFonts w:hint="eastAsia" w:ascii="宋体" w:cs="Times New Roman"/>
          <w:color w:val="000000"/>
          <w:kern w:val="0"/>
          <w:sz w:val="21"/>
          <w:szCs w:val="20"/>
          <w:vertAlign w:val="superscript"/>
          <w:lang w:val="en-US" w:eastAsia="zh-CN" w:bidi="ar-SA"/>
        </w:rPr>
        <w:t>3</w:t>
      </w:r>
      <w:r>
        <w:rPr>
          <w:rFonts w:hint="eastAsia" w:ascii="宋体" w:hAnsi="Times New Roman" w:eastAsia="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r>
          <m:rPr/>
          <w:rPr>
            <w:rFonts w:hint="default" w:ascii="Cambria Math" w:hAnsi="Cambria Math" w:cs="Times New Roman"/>
            <w:color w:val="000000"/>
            <w:kern w:val="0"/>
            <w:sz w:val="21"/>
            <w:szCs w:val="20"/>
            <w:lang w:val="en-US" w:bidi="ar-SA"/>
          </w:rPr>
          <m:t>ω</m:t>
        </m:r>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试样的含水率（%）。</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p>
    <w:p>
      <w:pPr>
        <w:pStyle w:val="132"/>
        <w:spacing w:before="156" w:after="156"/>
        <w:rPr>
          <w:rFonts w:hint="eastAsia" w:hAnsi="Times New Roman" w:cs="Times New Roman"/>
          <w:lang w:val="en-US" w:eastAsia="zh-CN"/>
        </w:rPr>
      </w:pPr>
      <w:r>
        <w:rPr>
          <w:rFonts w:hint="eastAsia" w:hAnsi="Times New Roman" w:cs="Times New Roman"/>
          <w:lang w:val="en-US" w:eastAsia="zh-CN"/>
        </w:rPr>
        <w:t>密度试验记录</w:t>
      </w:r>
    </w:p>
    <w:tbl>
      <w:tblPr>
        <w:tblStyle w:val="35"/>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678"/>
        <w:gridCol w:w="1226"/>
        <w:gridCol w:w="928"/>
        <w:gridCol w:w="3"/>
        <w:gridCol w:w="931"/>
        <w:gridCol w:w="928"/>
        <w:gridCol w:w="3"/>
        <w:gridCol w:w="931"/>
        <w:gridCol w:w="917"/>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07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lang w:val="en-US" w:eastAsia="zh-CN"/>
              </w:rPr>
              <w:t>试验编号</w:t>
            </w:r>
          </w:p>
        </w:tc>
        <w:tc>
          <w:tcPr>
            <w:tcW w:w="2835" w:type="dxa"/>
            <w:gridSpan w:val="4"/>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1862" w:type="dxa"/>
            <w:gridSpan w:val="3"/>
            <w:shd w:val="clear" w:color="auto" w:fill="auto"/>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r>
              <w:rPr>
                <w:rFonts w:hint="eastAsia" w:ascii="宋体" w:hAnsi="宋体" w:cs="宋体"/>
                <w:i w:val="0"/>
                <w:strike w:val="0"/>
                <w:dstrike w:val="0"/>
                <w:color w:val="auto"/>
                <w:position w:val="-6"/>
                <w:sz w:val="21"/>
                <w:szCs w:val="21"/>
                <w:lang w:val="en-US" w:eastAsia="zh-CN"/>
              </w:rPr>
              <w:t>试验人</w:t>
            </w:r>
          </w:p>
        </w:tc>
        <w:tc>
          <w:tcPr>
            <w:tcW w:w="2794" w:type="dxa"/>
            <w:gridSpan w:val="3"/>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07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u w:val="none"/>
                <w:lang w:val="en-US" w:eastAsia="zh-CN"/>
              </w:rPr>
              <w:t>试验日期</w:t>
            </w:r>
          </w:p>
        </w:tc>
        <w:tc>
          <w:tcPr>
            <w:tcW w:w="2835" w:type="dxa"/>
            <w:gridSpan w:val="4"/>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1862" w:type="dxa"/>
            <w:gridSpan w:val="3"/>
            <w:shd w:val="clear" w:color="auto" w:fill="auto"/>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r>
              <w:rPr>
                <w:rFonts w:hint="eastAsia" w:ascii="宋体" w:hAnsi="宋体" w:cs="宋体"/>
                <w:i w:val="0"/>
                <w:strike w:val="0"/>
                <w:dstrike w:val="0"/>
                <w:color w:val="auto"/>
                <w:position w:val="-6"/>
                <w:sz w:val="21"/>
                <w:szCs w:val="21"/>
                <w:lang w:val="en-US" w:eastAsia="zh-CN"/>
              </w:rPr>
              <w:t>校核人</w:t>
            </w:r>
          </w:p>
        </w:tc>
        <w:tc>
          <w:tcPr>
            <w:tcW w:w="2794" w:type="dxa"/>
            <w:gridSpan w:val="3"/>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07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u w:val="none"/>
                <w:lang w:val="en-US" w:eastAsia="zh-CN"/>
              </w:rPr>
              <w:t>烘箱编号</w:t>
            </w:r>
          </w:p>
        </w:tc>
        <w:tc>
          <w:tcPr>
            <w:tcW w:w="2835" w:type="dxa"/>
            <w:gridSpan w:val="4"/>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1862" w:type="dxa"/>
            <w:gridSpan w:val="3"/>
            <w:shd w:val="clear" w:color="auto" w:fill="auto"/>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r>
              <w:rPr>
                <w:rFonts w:hint="eastAsia" w:ascii="宋体" w:hAnsi="宋体" w:cs="宋体"/>
                <w:i w:val="0"/>
                <w:strike w:val="0"/>
                <w:dstrike w:val="0"/>
                <w:color w:val="auto"/>
                <w:position w:val="-6"/>
                <w:sz w:val="21"/>
                <w:szCs w:val="21"/>
                <w:lang w:val="en-US" w:eastAsia="zh-CN"/>
              </w:rPr>
              <w:t>天平编号</w:t>
            </w:r>
          </w:p>
        </w:tc>
        <w:tc>
          <w:tcPr>
            <w:tcW w:w="2794" w:type="dxa"/>
            <w:gridSpan w:val="3"/>
            <w:vAlign w:val="top"/>
          </w:tcPr>
          <w:p>
            <w:pPr>
              <w:spacing w:line="360" w:lineRule="auto"/>
              <w:jc w:val="center"/>
              <w:rPr>
                <w:rFonts w:hint="eastAsia" w:ascii="宋体" w:hAnsi="宋体" w:eastAsia="宋体" w:cs="宋体"/>
                <w:i w:val="0"/>
                <w:strike w:val="0"/>
                <w:dstrike w:val="0"/>
                <w:color w:val="auto"/>
                <w:kern w:val="2"/>
                <w:position w:val="-6"/>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07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u w:val="none"/>
                <w:lang w:val="en-US" w:eastAsia="zh-CN"/>
              </w:rPr>
              <w:t>样品状态</w:t>
            </w:r>
          </w:p>
        </w:tc>
        <w:tc>
          <w:tcPr>
            <w:tcW w:w="7491" w:type="dxa"/>
            <w:gridSpan w:val="10"/>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980" w:type="dxa"/>
            <w:gridSpan w:val="3"/>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土样编号</w:t>
            </w:r>
          </w:p>
        </w:tc>
        <w:tc>
          <w:tcPr>
            <w:tcW w:w="1862" w:type="dxa"/>
            <w:gridSpan w:val="3"/>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w:t>
            </w:r>
          </w:p>
        </w:tc>
        <w:tc>
          <w:tcPr>
            <w:tcW w:w="1862" w:type="dxa"/>
            <w:gridSpan w:val="3"/>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w:t>
            </w:r>
          </w:p>
        </w:tc>
        <w:tc>
          <w:tcPr>
            <w:tcW w:w="1863" w:type="dxa"/>
            <w:gridSpan w:val="2"/>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3980" w:type="dxa"/>
            <w:gridSpan w:val="3"/>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环刀号</w:t>
            </w: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0</w:t>
            </w:r>
            <w:r>
              <w:rPr>
                <w:rFonts w:hint="eastAsia" w:ascii="宋体" w:hAnsi="宋体" w:eastAsia="宋体" w:cs="宋体"/>
                <w:i w:val="0"/>
                <w:strike w:val="0"/>
                <w:dstrike w:val="0"/>
                <w:color w:val="auto"/>
                <w:position w:val="-6"/>
                <w:sz w:val="21"/>
                <w:szCs w:val="21"/>
                <w:vertAlign w:val="baseline"/>
                <w:lang w:val="en-US" w:eastAsia="zh-CN"/>
              </w:rPr>
              <w:t>1</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0</w:t>
            </w:r>
            <w:r>
              <w:rPr>
                <w:rFonts w:hint="eastAsia" w:ascii="宋体" w:hAnsi="宋体" w:eastAsia="宋体" w:cs="宋体"/>
                <w:i w:val="0"/>
                <w:strike w:val="0"/>
                <w:dstrike w:val="0"/>
                <w:color w:val="auto"/>
                <w:position w:val="-6"/>
                <w:sz w:val="21"/>
                <w:szCs w:val="21"/>
                <w:vertAlign w:val="baseline"/>
                <w:lang w:val="en-US" w:eastAsia="zh-CN"/>
              </w:rPr>
              <w:t>2</w:t>
            </w: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0</w:t>
            </w:r>
            <w:r>
              <w:rPr>
                <w:rFonts w:hint="eastAsia" w:ascii="宋体" w:hAnsi="宋体" w:eastAsia="宋体" w:cs="宋体"/>
                <w:i w:val="0"/>
                <w:strike w:val="0"/>
                <w:dstrike w:val="0"/>
                <w:color w:val="auto"/>
                <w:position w:val="-6"/>
                <w:sz w:val="21"/>
                <w:szCs w:val="21"/>
                <w:vertAlign w:val="baseline"/>
                <w:lang w:val="en-US" w:eastAsia="zh-CN"/>
              </w:rPr>
              <w:t>3</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0</w:t>
            </w:r>
            <w:r>
              <w:rPr>
                <w:rFonts w:hint="eastAsia" w:ascii="宋体" w:hAnsi="宋体" w:eastAsia="宋体" w:cs="宋体"/>
                <w:i w:val="0"/>
                <w:strike w:val="0"/>
                <w:dstrike w:val="0"/>
                <w:color w:val="auto"/>
                <w:position w:val="-6"/>
                <w:sz w:val="21"/>
                <w:szCs w:val="21"/>
                <w:vertAlign w:val="baseline"/>
                <w:lang w:val="en-US" w:eastAsia="zh-CN"/>
              </w:rPr>
              <w:t>4</w:t>
            </w:r>
          </w:p>
        </w:tc>
        <w:tc>
          <w:tcPr>
            <w:tcW w:w="917"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0</w:t>
            </w:r>
            <w:r>
              <w:rPr>
                <w:rFonts w:hint="eastAsia" w:ascii="宋体" w:hAnsi="宋体" w:eastAsia="宋体" w:cs="宋体"/>
                <w:i w:val="0"/>
                <w:strike w:val="0"/>
                <w:dstrike w:val="0"/>
                <w:color w:val="auto"/>
                <w:position w:val="-6"/>
                <w:sz w:val="21"/>
                <w:szCs w:val="21"/>
                <w:vertAlign w:val="baseline"/>
                <w:lang w:val="en-US" w:eastAsia="zh-CN"/>
              </w:rPr>
              <w:t>5</w:t>
            </w:r>
          </w:p>
        </w:tc>
        <w:tc>
          <w:tcPr>
            <w:tcW w:w="94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cs="宋体"/>
                <w:i w:val="0"/>
                <w:strike w:val="0"/>
                <w:dstrike w:val="0"/>
                <w:color w:val="auto"/>
                <w:position w:val="-6"/>
                <w:sz w:val="21"/>
                <w:szCs w:val="21"/>
                <w:vertAlign w:val="baseline"/>
                <w:lang w:val="en-US" w:eastAsia="zh-CN"/>
              </w:rPr>
              <w:t>0</w:t>
            </w:r>
            <w:r>
              <w:rPr>
                <w:rFonts w:hint="eastAsia" w:ascii="宋体" w:hAnsi="宋体" w:eastAsia="宋体" w:cs="宋体"/>
                <w:i w:val="0"/>
                <w:strike w:val="0"/>
                <w:dstrike w:val="0"/>
                <w:color w:val="auto"/>
                <w:position w:val="-6"/>
                <w:sz w:val="21"/>
                <w:szCs w:val="21"/>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07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环刀容积（cm</w:t>
            </w:r>
            <w:r>
              <w:rPr>
                <w:rFonts w:hint="eastAsia" w:ascii="宋体" w:hAnsi="宋体" w:eastAsia="宋体" w:cs="宋体"/>
                <w:i w:val="0"/>
                <w:strike w:val="0"/>
                <w:dstrike w:val="0"/>
                <w:color w:val="auto"/>
                <w:position w:val="-6"/>
                <w:sz w:val="21"/>
                <w:szCs w:val="21"/>
                <w:vertAlign w:val="superscript"/>
                <w:lang w:val="en-US" w:eastAsia="zh-CN"/>
              </w:rPr>
              <w:t>3</w:t>
            </w:r>
            <w:r>
              <w:rPr>
                <w:rFonts w:hint="eastAsia" w:ascii="宋体" w:hAnsi="宋体" w:eastAsia="宋体" w:cs="宋体"/>
                <w:i w:val="0"/>
                <w:strike w:val="0"/>
                <w:dstrike w:val="0"/>
                <w:color w:val="auto"/>
                <w:position w:val="-6"/>
                <w:sz w:val="21"/>
                <w:szCs w:val="21"/>
                <w:vertAlign w:val="baseline"/>
                <w:lang w:val="en-US" w:eastAsia="zh-CN"/>
              </w:rPr>
              <w:t>）</w:t>
            </w:r>
          </w:p>
        </w:tc>
        <w:tc>
          <w:tcPr>
            <w:tcW w:w="67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w:t>
            </w:r>
          </w:p>
        </w:tc>
        <w:tc>
          <w:tcPr>
            <w:tcW w:w="122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100</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100</w:t>
            </w: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100</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100</w:t>
            </w:r>
          </w:p>
        </w:tc>
        <w:tc>
          <w:tcPr>
            <w:tcW w:w="917"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100</w:t>
            </w:r>
          </w:p>
        </w:tc>
        <w:tc>
          <w:tcPr>
            <w:tcW w:w="94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07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环刀质量（g）</w:t>
            </w:r>
          </w:p>
        </w:tc>
        <w:tc>
          <w:tcPr>
            <w:tcW w:w="67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w:t>
            </w:r>
          </w:p>
        </w:tc>
        <w:tc>
          <w:tcPr>
            <w:tcW w:w="122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17"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4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07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土+环刀质量（g）</w:t>
            </w:r>
          </w:p>
        </w:tc>
        <w:tc>
          <w:tcPr>
            <w:tcW w:w="67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（3）</w:t>
            </w:r>
          </w:p>
        </w:tc>
        <w:tc>
          <w:tcPr>
            <w:tcW w:w="122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17"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4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07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土样质量（g）</w:t>
            </w:r>
          </w:p>
        </w:tc>
        <w:tc>
          <w:tcPr>
            <w:tcW w:w="67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（4）</w:t>
            </w:r>
          </w:p>
        </w:tc>
        <w:tc>
          <w:tcPr>
            <w:tcW w:w="122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（3）-（2）</w:t>
            </w: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178.60</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181.40</w:t>
            </w: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193.60</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194.80</w:t>
            </w:r>
          </w:p>
        </w:tc>
        <w:tc>
          <w:tcPr>
            <w:tcW w:w="917"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205.80</w:t>
            </w:r>
          </w:p>
        </w:tc>
        <w:tc>
          <w:tcPr>
            <w:tcW w:w="94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湿密度（g/cm</w:t>
            </w:r>
            <w:r>
              <w:rPr>
                <w:rFonts w:hint="eastAsia" w:ascii="宋体" w:hAnsi="宋体" w:eastAsia="宋体" w:cs="宋体"/>
                <w:i w:val="0"/>
                <w:strike w:val="0"/>
                <w:dstrike w:val="0"/>
                <w:color w:val="auto"/>
                <w:position w:val="-6"/>
                <w:sz w:val="21"/>
                <w:szCs w:val="21"/>
                <w:vertAlign w:val="superscript"/>
                <w:lang w:val="en-US" w:eastAsia="zh-CN"/>
              </w:rPr>
              <w:t>3</w:t>
            </w:r>
            <w:r>
              <w:rPr>
                <w:rFonts w:hint="eastAsia" w:ascii="宋体" w:hAnsi="宋体" w:eastAsia="宋体" w:cs="宋体"/>
                <w:i w:val="0"/>
                <w:strike w:val="0"/>
                <w:dstrike w:val="0"/>
                <w:color w:val="auto"/>
                <w:position w:val="-6"/>
                <w:sz w:val="21"/>
                <w:szCs w:val="21"/>
                <w:vertAlign w:val="baseline"/>
                <w:lang w:val="en-US" w:eastAsia="zh-CN"/>
              </w:rPr>
              <w:t>）</w:t>
            </w:r>
          </w:p>
        </w:tc>
        <w:tc>
          <w:tcPr>
            <w:tcW w:w="67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（5）</w:t>
            </w:r>
          </w:p>
        </w:tc>
        <w:tc>
          <w:tcPr>
            <w:tcW w:w="122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object>
                <v:shape id="_x0000_i1031" o:spt="75" type="#_x0000_t75" style="height:23pt;width:14.85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1.79</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1.81</w:t>
            </w: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1.94</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1.95</w:t>
            </w:r>
          </w:p>
        </w:tc>
        <w:tc>
          <w:tcPr>
            <w:tcW w:w="917"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2.06</w:t>
            </w:r>
          </w:p>
        </w:tc>
        <w:tc>
          <w:tcPr>
            <w:tcW w:w="94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07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含水率（%）</w:t>
            </w:r>
          </w:p>
        </w:tc>
        <w:tc>
          <w:tcPr>
            <w:tcW w:w="67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（6）</w:t>
            </w:r>
          </w:p>
        </w:tc>
        <w:tc>
          <w:tcPr>
            <w:tcW w:w="122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13.5</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14.2</w:t>
            </w: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18.2</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19.4</w:t>
            </w:r>
          </w:p>
        </w:tc>
        <w:tc>
          <w:tcPr>
            <w:tcW w:w="917"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20.5</w:t>
            </w:r>
          </w:p>
        </w:tc>
        <w:tc>
          <w:tcPr>
            <w:tcW w:w="94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干密度（g/cm</w:t>
            </w:r>
            <w:r>
              <w:rPr>
                <w:rFonts w:hint="eastAsia" w:ascii="宋体" w:hAnsi="宋体" w:eastAsia="宋体" w:cs="宋体"/>
                <w:i w:val="0"/>
                <w:strike w:val="0"/>
                <w:dstrike w:val="0"/>
                <w:color w:val="auto"/>
                <w:position w:val="-6"/>
                <w:sz w:val="21"/>
                <w:szCs w:val="21"/>
                <w:vertAlign w:val="superscript"/>
                <w:lang w:val="en-US" w:eastAsia="zh-CN"/>
              </w:rPr>
              <w:t>3</w:t>
            </w:r>
            <w:r>
              <w:rPr>
                <w:rFonts w:hint="eastAsia" w:ascii="宋体" w:hAnsi="宋体" w:eastAsia="宋体" w:cs="宋体"/>
                <w:i w:val="0"/>
                <w:strike w:val="0"/>
                <w:dstrike w:val="0"/>
                <w:color w:val="auto"/>
                <w:position w:val="-6"/>
                <w:sz w:val="21"/>
                <w:szCs w:val="21"/>
                <w:vertAlign w:val="baseline"/>
                <w:lang w:val="en-US" w:eastAsia="zh-CN"/>
              </w:rPr>
              <w:t>）</w:t>
            </w:r>
          </w:p>
        </w:tc>
        <w:tc>
          <w:tcPr>
            <w:tcW w:w="67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（7）</w:t>
            </w:r>
          </w:p>
        </w:tc>
        <w:tc>
          <w:tcPr>
            <w:tcW w:w="122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object>
                <v:shape id="_x0000_i1032" o:spt="75" type="#_x0000_t75" style="height:23.55pt;width:41.8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1.58</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1.58</w:t>
            </w:r>
          </w:p>
        </w:tc>
        <w:tc>
          <w:tcPr>
            <w:tcW w:w="92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1.64</w:t>
            </w:r>
          </w:p>
        </w:tc>
        <w:tc>
          <w:tcPr>
            <w:tcW w:w="934"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1.63</w:t>
            </w:r>
          </w:p>
        </w:tc>
        <w:tc>
          <w:tcPr>
            <w:tcW w:w="917"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1.71</w:t>
            </w:r>
          </w:p>
        </w:tc>
        <w:tc>
          <w:tcPr>
            <w:tcW w:w="946"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076" w:type="dxa"/>
            <w:vAlign w:val="center"/>
          </w:tcPr>
          <w:p>
            <w:pPr>
              <w:spacing w:line="24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平均干密度（g/cm</w:t>
            </w:r>
            <w:r>
              <w:rPr>
                <w:rFonts w:hint="eastAsia" w:ascii="宋体" w:hAnsi="宋体" w:eastAsia="宋体" w:cs="宋体"/>
                <w:i w:val="0"/>
                <w:strike w:val="0"/>
                <w:dstrike w:val="0"/>
                <w:color w:val="auto"/>
                <w:position w:val="-6"/>
                <w:sz w:val="21"/>
                <w:szCs w:val="21"/>
                <w:vertAlign w:val="superscript"/>
                <w:lang w:val="en-US" w:eastAsia="zh-CN"/>
              </w:rPr>
              <w:t>3</w:t>
            </w:r>
            <w:r>
              <w:rPr>
                <w:rFonts w:hint="eastAsia" w:ascii="宋体" w:hAnsi="宋体" w:eastAsia="宋体" w:cs="宋体"/>
                <w:i w:val="0"/>
                <w:strike w:val="0"/>
                <w:dstrike w:val="0"/>
                <w:color w:val="auto"/>
                <w:position w:val="-6"/>
                <w:sz w:val="21"/>
                <w:szCs w:val="21"/>
                <w:vertAlign w:val="baseline"/>
                <w:lang w:val="en-US" w:eastAsia="zh-CN"/>
              </w:rPr>
              <w:t>）</w:t>
            </w:r>
          </w:p>
        </w:tc>
        <w:tc>
          <w:tcPr>
            <w:tcW w:w="678" w:type="dxa"/>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（8）</w:t>
            </w:r>
          </w:p>
        </w:tc>
        <w:tc>
          <w:tcPr>
            <w:tcW w:w="1226" w:type="dxa"/>
            <w:vAlign w:val="top"/>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p>
        </w:tc>
        <w:tc>
          <w:tcPr>
            <w:tcW w:w="1862" w:type="dxa"/>
            <w:gridSpan w:val="3"/>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1.58</w:t>
            </w:r>
          </w:p>
        </w:tc>
        <w:tc>
          <w:tcPr>
            <w:tcW w:w="1862" w:type="dxa"/>
            <w:gridSpan w:val="3"/>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1.64</w:t>
            </w:r>
          </w:p>
        </w:tc>
        <w:tc>
          <w:tcPr>
            <w:tcW w:w="1863" w:type="dxa"/>
            <w:gridSpan w:val="2"/>
            <w:vAlign w:val="center"/>
          </w:tcPr>
          <w:p>
            <w:pPr>
              <w:spacing w:line="360" w:lineRule="auto"/>
              <w:jc w:val="center"/>
              <w:rPr>
                <w:rFonts w:hint="eastAsia" w:ascii="宋体" w:hAnsi="宋体" w:eastAsia="宋体" w:cs="宋体"/>
                <w:i w:val="0"/>
                <w:strike w:val="0"/>
                <w:dstrike w:val="0"/>
                <w:color w:val="auto"/>
                <w:position w:val="-6"/>
                <w:sz w:val="21"/>
                <w:szCs w:val="21"/>
                <w:vertAlign w:val="baseline"/>
                <w:lang w:val="en-US" w:eastAsia="zh-CN"/>
              </w:rPr>
            </w:pPr>
            <w:r>
              <w:rPr>
                <w:rFonts w:hint="eastAsia" w:ascii="宋体" w:hAnsi="宋体" w:eastAsia="宋体" w:cs="宋体"/>
                <w:i w:val="0"/>
                <w:strike w:val="0"/>
                <w:dstrike w:val="0"/>
                <w:color w:val="auto"/>
                <w:position w:val="-6"/>
                <w:sz w:val="21"/>
                <w:szCs w:val="21"/>
                <w:vertAlign w:val="baseline"/>
                <w:lang w:val="en-US" w:eastAsia="zh-CN"/>
              </w:rPr>
              <w:t>1.71</w:t>
            </w:r>
          </w:p>
        </w:tc>
      </w:tr>
    </w:tbl>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按5.6步骤试验后，按式7-3、7-4计算试样的湿密度及干密度。</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righ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 xml:space="preserve">                    </w:t>
      </w:r>
      <w:r>
        <w:rPr>
          <w:rFonts w:hint="eastAsia" w:ascii="宋体" w:hAnsi="Times New Roman" w:eastAsia="宋体" w:cs="Times New Roman"/>
          <w:color w:val="000000"/>
          <w:kern w:val="0"/>
          <w:sz w:val="21"/>
          <w:szCs w:val="20"/>
          <w:lang w:val="en-US" w:eastAsia="zh-CN" w:bidi="ar-SA"/>
        </w:rPr>
        <w:object>
          <v:shape id="_x0000_i1033" o:spt="75" type="#_x0000_t75" style="height:35.05pt;width:72.05pt;" o:ole="t" filled="f" o:preferrelative="t" stroked="f" coordsize="21600,21600">
            <v:path/>
            <v:fill on="f" focussize="0,0"/>
            <v:stroke on="f"/>
            <v:imagedata r:id="rId27" o:title=""/>
            <o:lock v:ext="edit" aspectratio="t"/>
            <w10:wrap type="none"/>
            <w10:anchorlock/>
          </v:shape>
          <o:OLEObject Type="Embed" ProgID="Equation.KSEE3" ShapeID="_x0000_i1033" DrawAspect="Content" ObjectID="_1468075733" r:id="rId26">
            <o:LockedField>false</o:LockedField>
          </o:OLEObject>
        </w:objec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 xml:space="preserve">  </w: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7</w:t>
      </w:r>
      <w:r>
        <w:rPr>
          <w:rFonts w:hint="eastAsia" w:ascii="宋体" w:hAnsi="Times New Roman" w:eastAsia="宋体" w:cs="Times New Roman"/>
          <w:color w:val="000000"/>
          <w:kern w:val="0"/>
          <w:sz w:val="21"/>
          <w:szCs w:val="20"/>
          <w:lang w:val="en-US" w:eastAsia="zh-CN" w:bidi="ar-SA"/>
        </w:rPr>
        <w:t>-3）</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righ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 xml:space="preserve">                    </w:t>
      </w:r>
      <w:r>
        <w:rPr>
          <w:rFonts w:hint="eastAsia" w:ascii="宋体" w:hAnsi="Times New Roman" w:eastAsia="宋体" w:cs="Times New Roman"/>
          <w:color w:val="000000"/>
          <w:kern w:val="0"/>
          <w:sz w:val="21"/>
          <w:szCs w:val="20"/>
          <w:lang w:val="en-US" w:eastAsia="zh-CN" w:bidi="ar-SA"/>
        </w:rPr>
        <w:object>
          <v:shape id="_x0000_i1034" o:spt="75" type="#_x0000_t75" style="height:33.55pt;width:82.3pt;" o:ole="t" filled="f" o:preferrelative="t" stroked="f" coordsize="21600,21600">
            <v:path/>
            <v:fill on="f" focussize="0,0"/>
            <v:stroke on="f"/>
            <v:imagedata r:id="rId29" o:title=""/>
            <o:lock v:ext="edit" aspectratio="t"/>
            <w10:wrap type="none"/>
            <w10:anchorlock/>
          </v:shape>
          <o:OLEObject Type="Embed" ProgID="Equation.KSEE3" ShapeID="_x0000_i1034" DrawAspect="Content" ObjectID="_1468075734" r:id="rId28">
            <o:LockedField>false</o:LockedField>
          </o:OLEObject>
        </w:objec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 xml:space="preserve">  </w: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7</w:t>
      </w:r>
      <w:r>
        <w:rPr>
          <w:rFonts w:hint="eastAsia" w:ascii="宋体" w:hAnsi="Times New Roman" w:eastAsia="宋体" w:cs="Times New Roman"/>
          <w:color w:val="000000"/>
          <w:kern w:val="0"/>
          <w:sz w:val="21"/>
          <w:szCs w:val="20"/>
          <w:lang w:val="en-US" w:eastAsia="zh-CN" w:bidi="ar-SA"/>
        </w:rPr>
        <w:t>-4）</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式中：</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 w:val="0"/>
                <w:iCs/>
                <w:strike w:val="0"/>
                <w:dstrike w:val="0"/>
                <w:position w:val="0"/>
                <w:sz w:val="21"/>
                <w:szCs w:val="21"/>
                <w:lang w:val="en-US" w:eastAsia="zh-CN"/>
              </w:rPr>
            </m:ctrlPr>
          </m:sSubPr>
          <m:e>
            <m:r>
              <m:rPr/>
              <w:rPr>
                <w:rFonts w:ascii="Cambria Math" w:hAnsi="Cambria Math" w:cs="宋体"/>
                <w:strike w:val="0"/>
                <w:dstrike w:val="0"/>
                <w:position w:val="0"/>
                <w:sz w:val="21"/>
                <w:szCs w:val="21"/>
                <w:lang w:val="en-US"/>
              </w:rPr>
              <m:t>ρ</m:t>
            </m:r>
            <m:ctrlPr>
              <w:rPr>
                <w:rFonts w:hint="default" w:ascii="Cambria Math" w:hAnsi="Cambria Math" w:cs="宋体"/>
                <w:i w:val="0"/>
                <w:iCs/>
                <w:strike w:val="0"/>
                <w:dstrike w:val="0"/>
                <w:position w:val="0"/>
                <w:sz w:val="21"/>
                <w:szCs w:val="21"/>
                <w:lang w:val="en-US" w:eastAsia="zh-CN"/>
              </w:rPr>
            </m:ctrlPr>
          </m:e>
          <m:sub>
            <m:ctrlPr>
              <w:rPr>
                <w:rFonts w:hint="default" w:ascii="Cambria Math" w:hAnsi="Cambria Math" w:cs="宋体"/>
                <w:i w:val="0"/>
                <w:iCs/>
                <w:strike w:val="0"/>
                <w:dstrike w:val="0"/>
                <w:position w:val="0"/>
                <w:sz w:val="21"/>
                <w:szCs w:val="21"/>
                <w:lang w:val="en-US" w:eastAsia="zh-CN"/>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试样的湿密度（g/cm</w:t>
      </w:r>
      <w:r>
        <w:rPr>
          <w:rFonts w:hint="eastAsia" w:ascii="宋体" w:cs="Times New Roman"/>
          <w:color w:val="000000"/>
          <w:kern w:val="0"/>
          <w:sz w:val="21"/>
          <w:szCs w:val="20"/>
          <w:vertAlign w:val="superscript"/>
          <w:lang w:val="en-US" w:eastAsia="zh-CN" w:bidi="ar-SA"/>
        </w:rPr>
        <w:t>3</w:t>
      </w:r>
      <w:r>
        <w:rPr>
          <w:rFonts w:hint="eastAsia" w:ascii="宋体" w:hAnsi="Times New Roman" w:eastAsia="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eastAsia" w:ascii="Cambria Math" w:hAnsi="Cambria Math" w:eastAsia="宋体" w:cs="Times New Roman"/>
                <w:color w:val="000000"/>
                <w:kern w:val="0"/>
                <w:sz w:val="21"/>
                <w:szCs w:val="20"/>
                <w:lang w:val="en-US" w:eastAsia="zh-CN" w:bidi="ar-SA"/>
              </w:rPr>
            </m:ctrlPr>
          </m:sSubPr>
          <m:e>
            <m:r>
              <m:rPr/>
              <w:rPr>
                <w:rFonts w:hint="default" w:ascii="Cambria Math" w:hAnsi="Cambria Math" w:eastAsia="宋体" w:cs="Times New Roman"/>
                <w:color w:val="000000"/>
                <w:kern w:val="0"/>
                <w:sz w:val="21"/>
                <w:szCs w:val="20"/>
                <w:lang w:val="en-US" w:eastAsia="zh-CN" w:bidi="ar-SA"/>
              </w:rPr>
              <m:t>m</m:t>
            </m:r>
            <m:ctrlPr>
              <w:rPr>
                <w:rFonts w:hint="eastAsia" w:ascii="Cambria Math" w:hAnsi="Cambria Math" w:eastAsia="宋体" w:cs="Times New Roman"/>
                <w:color w:val="000000"/>
                <w:kern w:val="0"/>
                <w:sz w:val="21"/>
                <w:szCs w:val="20"/>
                <w:lang w:val="en-US" w:eastAsia="zh-CN" w:bidi="ar-SA"/>
              </w:rPr>
            </m:ctrlPr>
          </m:e>
          <m:sub>
            <m:r>
              <m:rPr>
                <m:sty m:val="p"/>
              </m:rPr>
              <w:rPr>
                <w:rFonts w:hint="eastAsia" w:ascii="Cambria Math" w:hAnsi="Cambria Math" w:eastAsia="宋体" w:cs="Times New Roman"/>
                <w:color w:val="000000"/>
                <w:kern w:val="0"/>
                <w:sz w:val="21"/>
                <w:szCs w:val="20"/>
                <w:lang w:val="en-US" w:eastAsia="zh-CN" w:bidi="ar-SA"/>
              </w:rPr>
              <m:t>1</m:t>
            </m:r>
            <m:ctrlPr>
              <w:rPr>
                <w:rFonts w:hint="eastAsia" w:ascii="Cambria Math" w:hAnsi="Cambria Math" w:eastAsia="宋体" w:cs="Times New Roman"/>
                <w:color w:val="000000"/>
                <w:kern w:val="0"/>
                <w:sz w:val="21"/>
                <w:szCs w:val="20"/>
                <w:lang w:val="en-US" w:eastAsia="zh-CN" w:bidi="ar-SA"/>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湿试样与称量盒质量之和（g）；</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eastAsia" w:ascii="Cambria Math" w:hAnsi="Cambria Math" w:eastAsia="宋体" w:cs="Times New Roman"/>
                <w:color w:val="000000"/>
                <w:kern w:val="0"/>
                <w:sz w:val="21"/>
                <w:szCs w:val="20"/>
                <w:lang w:val="en-US" w:eastAsia="zh-CN" w:bidi="ar-SA"/>
              </w:rPr>
            </m:ctrlPr>
          </m:sSubPr>
          <m:e>
            <m:r>
              <m:rPr/>
              <w:rPr>
                <w:rFonts w:hint="default" w:ascii="Cambria Math" w:hAnsi="Cambria Math" w:eastAsia="宋体" w:cs="Times New Roman"/>
                <w:color w:val="000000"/>
                <w:kern w:val="0"/>
                <w:sz w:val="21"/>
                <w:szCs w:val="20"/>
                <w:lang w:val="en-US" w:eastAsia="zh-CN" w:bidi="ar-SA"/>
              </w:rPr>
              <m:t>m</m:t>
            </m:r>
            <m:ctrlPr>
              <w:rPr>
                <w:rFonts w:hint="eastAsia" w:ascii="Cambria Math" w:hAnsi="Cambria Math" w:eastAsia="宋体" w:cs="Times New Roman"/>
                <w:color w:val="000000"/>
                <w:kern w:val="0"/>
                <w:sz w:val="21"/>
                <w:szCs w:val="20"/>
                <w:lang w:val="en-US" w:eastAsia="zh-CN" w:bidi="ar-SA"/>
              </w:rPr>
            </m:ctrlPr>
          </m:e>
          <m:sub>
            <m:r>
              <m:rPr>
                <m:sty m:val="p"/>
              </m:rPr>
              <w:rPr>
                <w:rFonts w:hint="eastAsia" w:ascii="Cambria Math" w:hAnsi="Cambria Math" w:eastAsia="宋体" w:cs="Times New Roman"/>
                <w:color w:val="000000"/>
                <w:kern w:val="0"/>
                <w:sz w:val="21"/>
                <w:szCs w:val="20"/>
                <w:lang w:val="en-US" w:eastAsia="zh-CN" w:bidi="ar-SA"/>
              </w:rPr>
              <m:t>2</m:t>
            </m:r>
            <m:ctrlPr>
              <w:rPr>
                <w:rFonts w:hint="eastAsia" w:ascii="Cambria Math" w:hAnsi="Cambria Math" w:eastAsia="宋体" w:cs="Times New Roman"/>
                <w:color w:val="000000"/>
                <w:kern w:val="0"/>
                <w:sz w:val="21"/>
                <w:szCs w:val="20"/>
                <w:lang w:val="en-US" w:eastAsia="zh-CN" w:bidi="ar-SA"/>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称量盒质量（g）；</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 w:val="0"/>
                <w:iCs/>
                <w:strike w:val="0"/>
                <w:dstrike w:val="0"/>
                <w:position w:val="0"/>
                <w:sz w:val="21"/>
                <w:szCs w:val="21"/>
                <w:lang w:val="en-US" w:eastAsia="zh-CN"/>
              </w:rPr>
            </m:ctrlPr>
          </m:sSubPr>
          <m:e>
            <m:r>
              <m:rPr/>
              <w:rPr>
                <w:rFonts w:hint="default" w:ascii="Cambria Math" w:hAnsi="Cambria Math" w:cs="宋体"/>
                <w:strike w:val="0"/>
                <w:dstrike w:val="0"/>
                <w:position w:val="0"/>
                <w:sz w:val="21"/>
                <w:szCs w:val="21"/>
                <w:lang w:val="en-US" w:eastAsia="zh-CN"/>
              </w:rPr>
              <m:t>V</m:t>
            </m:r>
            <m:ctrlPr>
              <w:rPr>
                <w:rFonts w:hint="default" w:ascii="Cambria Math" w:hAnsi="Cambria Math" w:cs="宋体"/>
                <w:i w:val="0"/>
                <w:iCs/>
                <w:strike w:val="0"/>
                <w:dstrike w:val="0"/>
                <w:position w:val="0"/>
                <w:sz w:val="21"/>
                <w:szCs w:val="21"/>
                <w:lang w:val="en-US" w:eastAsia="zh-CN"/>
              </w:rPr>
            </m:ctrlPr>
          </m:e>
          <m:sub>
            <m:ctrlPr>
              <w:rPr>
                <w:rFonts w:hint="default" w:ascii="Cambria Math" w:hAnsi="Cambria Math" w:cs="宋体"/>
                <w:i w:val="0"/>
                <w:iCs/>
                <w:strike w:val="0"/>
                <w:dstrike w:val="0"/>
                <w:position w:val="0"/>
                <w:sz w:val="21"/>
                <w:szCs w:val="21"/>
                <w:lang w:val="en-US" w:eastAsia="zh-CN"/>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环刀的体积（cm</w:t>
      </w:r>
      <w:r>
        <w:rPr>
          <w:rFonts w:hint="eastAsia" w:ascii="宋体" w:cs="Times New Roman"/>
          <w:color w:val="000000"/>
          <w:kern w:val="0"/>
          <w:sz w:val="21"/>
          <w:szCs w:val="20"/>
          <w:vertAlign w:val="superscript"/>
          <w:lang w:val="en-US" w:eastAsia="zh-CN" w:bidi="ar-SA"/>
        </w:rPr>
        <w:t>3</w:t>
      </w:r>
      <w:r>
        <w:rPr>
          <w:rFonts w:hint="eastAsia" w:ascii="宋体" w:hAnsi="Times New Roman" w:eastAsia="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Cs/>
                <w:strike w:val="0"/>
                <w:dstrike w:val="0"/>
                <w:position w:val="0"/>
                <w:sz w:val="21"/>
                <w:szCs w:val="21"/>
                <w:lang w:val="en-US" w:eastAsia="zh-CN"/>
              </w:rPr>
            </m:ctrlPr>
          </m:sSubPr>
          <m:e>
            <m:r>
              <m:rPr/>
              <w:rPr>
                <w:rFonts w:hint="default" w:ascii="Cambria Math" w:hAnsi="Cambria Math" w:cs="宋体"/>
                <w:strike w:val="0"/>
                <w:dstrike w:val="0"/>
                <w:position w:val="0"/>
                <w:sz w:val="21"/>
                <w:szCs w:val="21"/>
                <w:lang w:val="en-US"/>
              </w:rPr>
              <m:t>ρ</m:t>
            </m:r>
            <m:ctrlPr>
              <w:rPr>
                <w:rFonts w:hint="default" w:ascii="Cambria Math" w:hAnsi="Cambria Math" w:cs="宋体"/>
                <w:i w:val="0"/>
                <w:iCs/>
                <w:strike w:val="0"/>
                <w:dstrike w:val="0"/>
                <w:position w:val="0"/>
                <w:sz w:val="21"/>
                <w:szCs w:val="21"/>
                <w:lang w:val="en-US" w:eastAsia="zh-CN"/>
              </w:rPr>
            </m:ctrlPr>
          </m:e>
          <m:sub>
            <m:r>
              <m:rPr>
                <m:sty m:val="p"/>
              </m:rPr>
              <w:rPr>
                <w:rFonts w:hint="default" w:ascii="Cambria Math" w:hAnsi="Cambria Math" w:cs="宋体"/>
                <w:strike w:val="0"/>
                <w:dstrike w:val="0"/>
                <w:position w:val="0"/>
                <w:sz w:val="21"/>
                <w:szCs w:val="21"/>
                <w:lang w:val="en-US" w:eastAsia="zh-CN"/>
              </w:rPr>
              <m:t>d</m:t>
            </m:r>
            <m:ctrlPr>
              <w:rPr>
                <w:rFonts w:hint="default" w:ascii="Cambria Math" w:hAnsi="Cambria Math" w:cs="宋体"/>
                <w:i w:val="0"/>
                <w:iCs/>
                <w:strike w:val="0"/>
                <w:dstrike w:val="0"/>
                <w:position w:val="0"/>
                <w:sz w:val="21"/>
                <w:szCs w:val="21"/>
                <w:lang w:val="en-US" w:eastAsia="zh-CN"/>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试样的干密度（g/cm</w:t>
      </w:r>
      <w:r>
        <w:rPr>
          <w:rFonts w:hint="eastAsia" w:ascii="宋体" w:cs="Times New Roman"/>
          <w:color w:val="000000"/>
          <w:kern w:val="0"/>
          <w:sz w:val="21"/>
          <w:szCs w:val="20"/>
          <w:vertAlign w:val="superscript"/>
          <w:lang w:val="en-US" w:eastAsia="zh-CN" w:bidi="ar-SA"/>
        </w:rPr>
        <w:t>3</w:t>
      </w:r>
      <w:r>
        <w:rPr>
          <w:rFonts w:hint="eastAsia" w:ascii="宋体" w:hAnsi="Times New Roman" w:eastAsia="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r>
          <m:rPr/>
          <w:rPr>
            <w:rFonts w:hint="default" w:ascii="Cambria Math" w:hAnsi="Cambria Math" w:cs="Times New Roman"/>
            <w:color w:val="000000"/>
            <w:kern w:val="0"/>
            <w:sz w:val="21"/>
            <w:szCs w:val="20"/>
            <w:lang w:val="en-US" w:bidi="ar-SA"/>
          </w:rPr>
          <m:t>ω</m:t>
        </m:r>
      </m:oMath>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试样的含水率（%）。</w:t>
      </w:r>
    </w:p>
    <w:p>
      <w:pPr>
        <w:pStyle w:val="47"/>
        <w:spacing w:before="156" w:after="156"/>
        <w:rPr>
          <w:rFonts w:hint="eastAsia" w:ascii="宋体" w:hAnsi="宋体" w:eastAsia="宋体" w:cs="宋体"/>
          <w:lang w:val="en-US" w:eastAsia="zh-CN"/>
        </w:rPr>
      </w:pPr>
      <w:r>
        <w:rPr>
          <w:rFonts w:hint="eastAsia" w:ascii="宋体" w:hAnsi="宋体" w:eastAsia="宋体" w:cs="宋体"/>
          <w:lang w:val="en-US" w:eastAsia="zh-CN"/>
        </w:rPr>
        <w:t>按式7-5计算施工压实度，记录格式示例见表5。</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righ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object>
          <v:shape id="_x0000_i1035" o:spt="75" type="#_x0000_t75" style="height:35.7pt;width:72.1pt;" o:ole="t" filled="f" o:preferrelative="t" stroked="f" coordsize="21600,21600">
            <v:path/>
            <v:fill on="f" focussize="0,0"/>
            <v:stroke on="f"/>
            <v:imagedata r:id="rId31" o:title=""/>
            <o:lock v:ext="edit" aspectratio="t"/>
            <w10:wrap type="none"/>
            <w10:anchorlock/>
          </v:shape>
          <o:OLEObject Type="Embed" ProgID="Equation.KSEE3" ShapeID="_x0000_i1035" DrawAspect="Content" ObjectID="_1468075735" r:id="rId30">
            <o:LockedField>false</o:LockedField>
          </o:OLEObject>
        </w:objec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 xml:space="preserve">    </w:t>
      </w:r>
      <w:r>
        <w:rPr>
          <w:rFonts w:hint="eastAsia" w:ascii="宋体" w:hAnsi="Times New Roman" w:eastAsia="宋体" w:cs="Times New Roman"/>
          <w:color w:val="000000"/>
          <w:kern w:val="0"/>
          <w:sz w:val="21"/>
          <w:szCs w:val="20"/>
          <w:lang w:val="en-US" w:eastAsia="zh-CN" w:bidi="ar-SA"/>
        </w:rPr>
        <w:t xml:space="preserve">                    （</w:t>
      </w:r>
      <w:r>
        <w:rPr>
          <w:rFonts w:hint="eastAsia" w:ascii="宋体" w:cs="Times New Roman"/>
          <w:color w:val="000000"/>
          <w:kern w:val="0"/>
          <w:sz w:val="21"/>
          <w:szCs w:val="20"/>
          <w:lang w:val="en-US" w:eastAsia="zh-CN" w:bidi="ar-SA"/>
        </w:rPr>
        <w:t>7</w:t>
      </w:r>
      <w:r>
        <w:rPr>
          <w:rFonts w:hint="eastAsia" w:ascii="宋体" w:hAnsi="Times New Roman" w:eastAsia="宋体" w:cs="Times New Roman"/>
          <w:color w:val="000000"/>
          <w:kern w:val="0"/>
          <w:sz w:val="21"/>
          <w:szCs w:val="20"/>
          <w:lang w:val="en-US" w:eastAsia="zh-CN" w:bidi="ar-SA"/>
        </w:rPr>
        <w:t>-5）</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式中：</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 w:val="0"/>
                <w:iCs/>
                <w:strike w:val="0"/>
                <w:dstrike w:val="0"/>
                <w:position w:val="0"/>
                <w:sz w:val="21"/>
                <w:szCs w:val="21"/>
                <w:lang w:val="en-US" w:eastAsia="zh-CN"/>
              </w:rPr>
            </m:ctrlPr>
          </m:sSubPr>
          <m:e>
            <m:r>
              <m:rPr/>
              <w:rPr>
                <w:rFonts w:hint="default" w:ascii="Cambria Math" w:hAnsi="Cambria Math" w:cs="宋体"/>
                <w:strike w:val="0"/>
                <w:dstrike w:val="0"/>
                <w:position w:val="0"/>
                <w:sz w:val="21"/>
                <w:szCs w:val="21"/>
                <w:lang w:val="en-US" w:eastAsia="zh-CN"/>
              </w:rPr>
              <m:t>K</m:t>
            </m:r>
            <m:ctrlPr>
              <w:rPr>
                <w:rFonts w:hint="default" w:ascii="Cambria Math" w:hAnsi="Cambria Math" w:cs="宋体"/>
                <w:i w:val="0"/>
                <w:iCs/>
                <w:strike w:val="0"/>
                <w:dstrike w:val="0"/>
                <w:position w:val="0"/>
                <w:sz w:val="21"/>
                <w:szCs w:val="21"/>
                <w:lang w:val="en-US" w:eastAsia="zh-CN"/>
              </w:rPr>
            </m:ctrlPr>
          </m:e>
          <m:sub>
            <m:ctrlPr>
              <w:rPr>
                <w:rFonts w:hint="default" w:ascii="Cambria Math" w:hAnsi="Cambria Math" w:cs="宋体"/>
                <w:i w:val="0"/>
                <w:iCs/>
                <w:strike w:val="0"/>
                <w:dstrike w:val="0"/>
                <w:position w:val="0"/>
                <w:sz w:val="21"/>
                <w:szCs w:val="21"/>
                <w:lang w:val="en-US" w:eastAsia="zh-CN"/>
              </w:rPr>
            </m:ctrlPr>
          </m:sub>
        </m:sSub>
      </m:oMath>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压实度（%），计算至0.1%；</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Cs/>
                <w:strike w:val="0"/>
                <w:dstrike w:val="0"/>
                <w:position w:val="0"/>
                <w:sz w:val="21"/>
                <w:szCs w:val="21"/>
                <w:lang w:val="en-US" w:eastAsia="zh-CN"/>
              </w:rPr>
            </m:ctrlPr>
          </m:sSubPr>
          <m:e>
            <m:r>
              <m:rPr/>
              <w:rPr>
                <w:rFonts w:hint="default" w:ascii="Cambria Math" w:hAnsi="Cambria Math" w:cs="宋体"/>
                <w:strike w:val="0"/>
                <w:dstrike w:val="0"/>
                <w:position w:val="0"/>
                <w:sz w:val="21"/>
                <w:szCs w:val="21"/>
                <w:lang w:val="en-US"/>
              </w:rPr>
              <m:t>ρ</m:t>
            </m:r>
            <m:ctrlPr>
              <w:rPr>
                <w:rFonts w:hint="default" w:ascii="Cambria Math" w:hAnsi="Cambria Math" w:cs="宋体"/>
                <w:i w:val="0"/>
                <w:iCs/>
                <w:strike w:val="0"/>
                <w:dstrike w:val="0"/>
                <w:position w:val="0"/>
                <w:sz w:val="21"/>
                <w:szCs w:val="21"/>
                <w:lang w:val="en-US" w:eastAsia="zh-CN"/>
              </w:rPr>
            </m:ctrlPr>
          </m:e>
          <m:sub>
            <m:r>
              <m:rPr>
                <m:sty m:val="p"/>
              </m:rPr>
              <w:rPr>
                <w:rFonts w:hint="default" w:ascii="Cambria Math" w:hAnsi="Cambria Math" w:cs="宋体"/>
                <w:strike w:val="0"/>
                <w:dstrike w:val="0"/>
                <w:position w:val="0"/>
                <w:sz w:val="21"/>
                <w:szCs w:val="21"/>
                <w:lang w:val="en-US" w:eastAsia="zh-CN"/>
              </w:rPr>
              <m:t>d</m:t>
            </m:r>
            <m:ctrlPr>
              <w:rPr>
                <w:rFonts w:hint="default" w:ascii="Cambria Math" w:hAnsi="Cambria Math" w:cs="宋体"/>
                <w:i w:val="0"/>
                <w:iCs/>
                <w:strike w:val="0"/>
                <w:dstrike w:val="0"/>
                <w:position w:val="0"/>
                <w:sz w:val="21"/>
                <w:szCs w:val="21"/>
                <w:lang w:val="en-US" w:eastAsia="zh-CN"/>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试样的干密度（g/cm</w:t>
      </w:r>
      <w:r>
        <w:rPr>
          <w:rFonts w:hint="eastAsia" w:ascii="宋体" w:cs="Times New Roman"/>
          <w:color w:val="000000"/>
          <w:kern w:val="0"/>
          <w:sz w:val="21"/>
          <w:szCs w:val="20"/>
          <w:vertAlign w:val="superscript"/>
          <w:lang w:val="en-US" w:eastAsia="zh-CN" w:bidi="ar-SA"/>
        </w:rPr>
        <w:t>3</w:t>
      </w:r>
      <w:r>
        <w:rPr>
          <w:rFonts w:hint="eastAsia" w:ascii="宋体" w:hAnsi="Times New Roman" w:eastAsia="宋体" w:cs="Times New Roman"/>
          <w:color w:val="000000"/>
          <w:kern w:val="0"/>
          <w:sz w:val="21"/>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m:oMath>
        <m:sSub>
          <m:sSubPr>
            <m:ctrlPr>
              <w:rPr>
                <w:rFonts w:hint="default" w:ascii="Cambria Math" w:hAnsi="Cambria Math" w:cs="宋体"/>
                <w:iCs/>
                <w:strike w:val="0"/>
                <w:dstrike w:val="0"/>
                <w:position w:val="0"/>
                <w:sz w:val="21"/>
                <w:szCs w:val="21"/>
                <w:lang w:val="en-US" w:eastAsia="zh-CN"/>
              </w:rPr>
            </m:ctrlPr>
          </m:sSubPr>
          <m:e>
            <m:r>
              <m:rPr/>
              <w:rPr>
                <w:rFonts w:hint="default" w:ascii="Cambria Math" w:hAnsi="Cambria Math" w:cs="宋体"/>
                <w:strike w:val="0"/>
                <w:dstrike w:val="0"/>
                <w:position w:val="0"/>
                <w:sz w:val="21"/>
                <w:szCs w:val="21"/>
                <w:lang w:val="en-US"/>
              </w:rPr>
              <m:t>ρ</m:t>
            </m:r>
            <m:ctrlPr>
              <w:rPr>
                <w:rFonts w:hint="default" w:ascii="Cambria Math" w:hAnsi="Cambria Math" w:cs="宋体"/>
                <w:i w:val="0"/>
                <w:iCs/>
                <w:strike w:val="0"/>
                <w:dstrike w:val="0"/>
                <w:position w:val="0"/>
                <w:sz w:val="21"/>
                <w:szCs w:val="21"/>
                <w:lang w:val="en-US" w:eastAsia="zh-CN"/>
              </w:rPr>
            </m:ctrlPr>
          </m:e>
          <m:sub>
            <m:r>
              <m:rPr>
                <m:sty m:val="p"/>
              </m:rPr>
              <w:rPr>
                <w:rFonts w:hint="default" w:ascii="Cambria Math" w:hAnsi="Cambria Math" w:cs="宋体"/>
                <w:strike w:val="0"/>
                <w:dstrike w:val="0"/>
                <w:position w:val="0"/>
                <w:sz w:val="21"/>
                <w:szCs w:val="21"/>
                <w:lang w:val="en-US" w:eastAsia="zh-CN"/>
              </w:rPr>
              <m:t>c</m:t>
            </m:r>
            <m:ctrlPr>
              <w:rPr>
                <w:rFonts w:hint="default" w:ascii="Cambria Math" w:hAnsi="Cambria Math" w:cs="宋体"/>
                <w:i w:val="0"/>
                <w:iCs/>
                <w:strike w:val="0"/>
                <w:dstrike w:val="0"/>
                <w:position w:val="0"/>
                <w:sz w:val="21"/>
                <w:szCs w:val="21"/>
                <w:lang w:val="en-US" w:eastAsia="zh-CN"/>
              </w:rPr>
            </m:ctrlPr>
          </m:sub>
        </m:sSub>
      </m:oMath>
      <w:r>
        <w:rPr>
          <w:rFonts w:hint="eastAsia" w:ascii="宋体" w:hAnsi="Times New Roman" w:eastAsia="宋体" w:cs="Times New Roman"/>
          <w:color w:val="000000"/>
          <w:kern w:val="0"/>
          <w:sz w:val="21"/>
          <w:szCs w:val="20"/>
          <w:lang w:val="en-US" w:eastAsia="zh-CN" w:bidi="ar-SA"/>
        </w:rPr>
        <w:t xml:space="preserve"> </w:t>
      </w:r>
      <w:r>
        <w:rPr>
          <w:rFonts w:hint="eastAsia" w:ascii="宋体" w:hAnsi="宋体" w:eastAsia="宋体" w:cs="宋体"/>
          <w:strike/>
          <w:sz w:val="32"/>
          <w:szCs w:val="32"/>
        </w:rPr>
        <w:t xml:space="preserve">    </w:t>
      </w:r>
      <w:r>
        <w:rPr>
          <w:rFonts w:hint="eastAsia" w:ascii="宋体" w:hAnsi="宋体" w:cs="宋体"/>
          <w:strike/>
          <w:sz w:val="32"/>
          <w:szCs w:val="32"/>
          <w:lang w:val="en-US" w:eastAsia="zh-CN"/>
        </w:rPr>
        <w:t xml:space="preserve"> </w:t>
      </w:r>
      <w:r>
        <w:rPr>
          <w:rFonts w:hint="eastAsia" w:ascii="宋体" w:hAnsi="Times New Roman" w:eastAsia="宋体" w:cs="Times New Roman"/>
          <w:color w:val="000000"/>
          <w:kern w:val="0"/>
          <w:sz w:val="21"/>
          <w:szCs w:val="20"/>
          <w:lang w:val="en-US" w:eastAsia="zh-CN" w:bidi="ar-SA"/>
        </w:rPr>
        <w:t xml:space="preserve">  由击实或压实试验得到的材料的最大干密度（g/cm</w:t>
      </w:r>
      <w:r>
        <w:rPr>
          <w:rFonts w:hint="eastAsia" w:ascii="宋体" w:cs="Times New Roman"/>
          <w:color w:val="000000"/>
          <w:kern w:val="0"/>
          <w:sz w:val="21"/>
          <w:szCs w:val="20"/>
          <w:vertAlign w:val="superscript"/>
          <w:lang w:val="en-US" w:eastAsia="zh-CN" w:bidi="ar-SA"/>
        </w:rPr>
        <w:t>3</w:t>
      </w:r>
      <w:r>
        <w:rPr>
          <w:rFonts w:hint="eastAsia" w:ascii="宋体" w:hAnsi="Times New Roman" w:eastAsia="宋体" w:cs="Times New Roman"/>
          <w:color w:val="000000"/>
          <w:kern w:val="0"/>
          <w:sz w:val="21"/>
          <w:szCs w:val="20"/>
          <w:lang w:val="en-US" w:eastAsia="zh-CN" w:bidi="ar-SA"/>
        </w:rPr>
        <w:t>）。</w:t>
      </w:r>
    </w:p>
    <w:p>
      <w:pPr>
        <w:pStyle w:val="132"/>
        <w:spacing w:before="156" w:after="156"/>
        <w:rPr>
          <w:rFonts w:hint="eastAsia" w:hAnsi="Times New Roman" w:cs="Times New Roman"/>
          <w:lang w:val="en-US" w:eastAsia="zh-CN"/>
        </w:rPr>
      </w:pPr>
      <w:r>
        <w:rPr>
          <w:rFonts w:hint="eastAsia" w:hAnsi="Times New Roman" w:cs="Times New Roman"/>
          <w:lang w:val="en-US" w:eastAsia="zh-CN"/>
        </w:rPr>
        <w:t>环刀测试压实度</w:t>
      </w:r>
      <w:r>
        <w:rPr>
          <w:rFonts w:hint="eastAsia" w:cs="Times New Roman"/>
          <w:lang w:val="en-US" w:eastAsia="zh-CN"/>
        </w:rPr>
        <w:t>试验</w:t>
      </w:r>
      <w:r>
        <w:rPr>
          <w:rFonts w:hint="eastAsia" w:hAnsi="Times New Roman" w:cs="Times New Roman"/>
          <w:lang w:val="en-US" w:eastAsia="zh-CN"/>
        </w:rPr>
        <w:t>记录</w:t>
      </w:r>
    </w:p>
    <w:tbl>
      <w:tblPr>
        <w:tblStyle w:val="34"/>
        <w:tblpPr w:leftFromText="180" w:rightFromText="180" w:vertAnchor="text" w:horzAnchor="page" w:tblpXSpec="center" w:tblpY="303"/>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
        <w:gridCol w:w="2388"/>
        <w:gridCol w:w="1204"/>
        <w:gridCol w:w="1186"/>
        <w:gridCol w:w="347"/>
        <w:gridCol w:w="1399"/>
        <w:gridCol w:w="644"/>
        <w:gridCol w:w="810"/>
        <w:gridCol w:w="158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2390" w:type="dxa"/>
            <w:gridSpan w:val="2"/>
            <w:noWrap w:val="0"/>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cs="宋体"/>
                <w:i w:val="0"/>
                <w:strike w:val="0"/>
                <w:dstrike w:val="0"/>
                <w:color w:val="auto"/>
                <w:position w:val="-6"/>
                <w:sz w:val="21"/>
                <w:szCs w:val="21"/>
                <w:lang w:val="en-US" w:eastAsia="zh-CN"/>
              </w:rPr>
              <w:t>试验编号</w:t>
            </w:r>
          </w:p>
        </w:tc>
        <w:tc>
          <w:tcPr>
            <w:tcW w:w="2390" w:type="dxa"/>
            <w:gridSpan w:val="2"/>
            <w:noWrap w:val="0"/>
            <w:vAlign w:val="top"/>
          </w:tcPr>
          <w:p>
            <w:pPr>
              <w:spacing w:line="360" w:lineRule="auto"/>
              <w:jc w:val="center"/>
              <w:rPr>
                <w:rFonts w:hint="eastAsia" w:ascii="宋体" w:hAnsi="宋体" w:eastAsia="宋体" w:cs="宋体"/>
                <w:color w:val="auto"/>
                <w:sz w:val="21"/>
                <w:szCs w:val="21"/>
                <w:lang w:val="en-US" w:eastAsia="zh-CN"/>
              </w:rPr>
            </w:pPr>
          </w:p>
        </w:tc>
        <w:tc>
          <w:tcPr>
            <w:tcW w:w="2390" w:type="dxa"/>
            <w:gridSpan w:val="3"/>
            <w:noWrap w:val="0"/>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cs="宋体"/>
                <w:i w:val="0"/>
                <w:strike w:val="0"/>
                <w:dstrike w:val="0"/>
                <w:color w:val="auto"/>
                <w:position w:val="-6"/>
                <w:sz w:val="21"/>
                <w:szCs w:val="21"/>
                <w:lang w:val="en-US" w:eastAsia="zh-CN"/>
              </w:rPr>
              <w:t>试验人</w:t>
            </w:r>
          </w:p>
        </w:tc>
        <w:tc>
          <w:tcPr>
            <w:tcW w:w="2391" w:type="dxa"/>
            <w:gridSpan w:val="2"/>
            <w:noWrap w:val="0"/>
            <w:vAlign w:val="top"/>
          </w:tcPr>
          <w:p>
            <w:pPr>
              <w:spacing w:line="360" w:lineRule="auto"/>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2390" w:type="dxa"/>
            <w:gridSpan w:val="2"/>
            <w:noWrap w:val="0"/>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cs="宋体"/>
                <w:i w:val="0"/>
                <w:strike w:val="0"/>
                <w:dstrike w:val="0"/>
                <w:color w:val="auto"/>
                <w:position w:val="-6"/>
                <w:sz w:val="21"/>
                <w:szCs w:val="21"/>
                <w:u w:val="none"/>
                <w:lang w:val="en-US" w:eastAsia="zh-CN"/>
              </w:rPr>
              <w:t>试验日期</w:t>
            </w:r>
          </w:p>
        </w:tc>
        <w:tc>
          <w:tcPr>
            <w:tcW w:w="2390" w:type="dxa"/>
            <w:gridSpan w:val="2"/>
            <w:noWrap w:val="0"/>
            <w:vAlign w:val="top"/>
          </w:tcPr>
          <w:p>
            <w:pPr>
              <w:spacing w:line="360" w:lineRule="auto"/>
              <w:jc w:val="center"/>
              <w:rPr>
                <w:rFonts w:hint="eastAsia" w:ascii="宋体" w:hAnsi="宋体" w:eastAsia="宋体" w:cs="宋体"/>
                <w:color w:val="auto"/>
                <w:sz w:val="21"/>
                <w:szCs w:val="21"/>
                <w:lang w:val="en-US" w:eastAsia="zh-CN"/>
              </w:rPr>
            </w:pPr>
          </w:p>
        </w:tc>
        <w:tc>
          <w:tcPr>
            <w:tcW w:w="2390" w:type="dxa"/>
            <w:gridSpan w:val="3"/>
            <w:noWrap w:val="0"/>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cs="宋体"/>
                <w:i w:val="0"/>
                <w:strike w:val="0"/>
                <w:dstrike w:val="0"/>
                <w:color w:val="auto"/>
                <w:position w:val="-6"/>
                <w:sz w:val="21"/>
                <w:szCs w:val="21"/>
                <w:lang w:val="en-US" w:eastAsia="zh-CN"/>
              </w:rPr>
              <w:t>校核人</w:t>
            </w:r>
          </w:p>
        </w:tc>
        <w:tc>
          <w:tcPr>
            <w:tcW w:w="2391" w:type="dxa"/>
            <w:gridSpan w:val="2"/>
            <w:noWrap w:val="0"/>
            <w:vAlign w:val="top"/>
          </w:tcPr>
          <w:p>
            <w:pPr>
              <w:spacing w:line="360" w:lineRule="auto"/>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2390" w:type="dxa"/>
            <w:gridSpan w:val="2"/>
            <w:noWrap w:val="0"/>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cs="宋体"/>
                <w:i w:val="0"/>
                <w:strike w:val="0"/>
                <w:dstrike w:val="0"/>
                <w:color w:val="auto"/>
                <w:position w:val="-6"/>
                <w:sz w:val="21"/>
                <w:szCs w:val="21"/>
                <w:u w:val="none"/>
                <w:lang w:val="en-US" w:eastAsia="zh-CN"/>
              </w:rPr>
              <w:t>烘箱编号</w:t>
            </w:r>
          </w:p>
        </w:tc>
        <w:tc>
          <w:tcPr>
            <w:tcW w:w="2390" w:type="dxa"/>
            <w:gridSpan w:val="2"/>
            <w:noWrap w:val="0"/>
            <w:vAlign w:val="top"/>
          </w:tcPr>
          <w:p>
            <w:pPr>
              <w:spacing w:line="360" w:lineRule="auto"/>
              <w:jc w:val="center"/>
              <w:rPr>
                <w:rFonts w:hint="eastAsia" w:ascii="宋体" w:hAnsi="宋体" w:eastAsia="宋体" w:cs="宋体"/>
                <w:color w:val="auto"/>
                <w:sz w:val="21"/>
                <w:szCs w:val="21"/>
                <w:lang w:val="en-US" w:eastAsia="zh-CN"/>
              </w:rPr>
            </w:pPr>
          </w:p>
        </w:tc>
        <w:tc>
          <w:tcPr>
            <w:tcW w:w="2390" w:type="dxa"/>
            <w:gridSpan w:val="3"/>
            <w:noWrap w:val="0"/>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cs="宋体"/>
                <w:i w:val="0"/>
                <w:strike w:val="0"/>
                <w:dstrike w:val="0"/>
                <w:color w:val="auto"/>
                <w:position w:val="-6"/>
                <w:sz w:val="21"/>
                <w:szCs w:val="21"/>
                <w:lang w:val="en-US" w:eastAsia="zh-CN"/>
              </w:rPr>
              <w:t>天平编号</w:t>
            </w:r>
          </w:p>
        </w:tc>
        <w:tc>
          <w:tcPr>
            <w:tcW w:w="2391" w:type="dxa"/>
            <w:gridSpan w:val="2"/>
            <w:noWrap w:val="0"/>
            <w:vAlign w:val="top"/>
          </w:tcPr>
          <w:p>
            <w:pPr>
              <w:spacing w:line="360" w:lineRule="auto"/>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exact"/>
          <w:jc w:val="center"/>
        </w:trPr>
        <w:tc>
          <w:tcPr>
            <w:tcW w:w="2390" w:type="dxa"/>
            <w:gridSpan w:val="2"/>
            <w:noWrap w:val="0"/>
            <w:vAlign w:val="top"/>
          </w:tcPr>
          <w:p>
            <w:pPr>
              <w:spacing w:line="360" w:lineRule="auto"/>
              <w:jc w:val="center"/>
              <w:rPr>
                <w:rFonts w:hint="eastAsia" w:ascii="宋体" w:hAnsi="宋体" w:eastAsia="宋体" w:cs="宋体"/>
                <w:color w:val="auto"/>
                <w:sz w:val="21"/>
                <w:szCs w:val="21"/>
                <w:lang w:val="en-US" w:eastAsia="zh-CN"/>
              </w:rPr>
            </w:pPr>
            <w:r>
              <w:rPr>
                <w:rFonts w:hint="eastAsia" w:ascii="宋体" w:hAnsi="宋体" w:cs="宋体"/>
                <w:i w:val="0"/>
                <w:strike w:val="0"/>
                <w:dstrike w:val="0"/>
                <w:color w:val="auto"/>
                <w:position w:val="-6"/>
                <w:sz w:val="21"/>
                <w:szCs w:val="21"/>
                <w:u w:val="none"/>
                <w:lang w:val="en-US" w:eastAsia="zh-CN"/>
              </w:rPr>
              <w:t>样品状态</w:t>
            </w:r>
          </w:p>
        </w:tc>
        <w:tc>
          <w:tcPr>
            <w:tcW w:w="7171" w:type="dxa"/>
            <w:gridSpan w:val="7"/>
            <w:noWrap w:val="0"/>
            <w:vAlign w:val="top"/>
          </w:tcPr>
          <w:p>
            <w:pPr>
              <w:spacing w:line="360" w:lineRule="auto"/>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取样位置</w:t>
            </w:r>
          </w:p>
        </w:tc>
        <w:tc>
          <w:tcPr>
            <w:tcW w:w="2932" w:type="dxa"/>
            <w:gridSpan w:val="3"/>
            <w:noWrap w:val="0"/>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042" w:type="dxa"/>
            <w:gridSpan w:val="4"/>
            <w:noWrap w:val="0"/>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取样部位说明</w:t>
            </w:r>
          </w:p>
        </w:tc>
        <w:tc>
          <w:tcPr>
            <w:tcW w:w="2932" w:type="dxa"/>
            <w:gridSpan w:val="3"/>
            <w:noWrap w:val="0"/>
            <w:vAlign w:val="center"/>
          </w:tcPr>
          <w:p>
            <w:pPr>
              <w:widowControl/>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左侧</w:t>
            </w:r>
          </w:p>
        </w:tc>
        <w:tc>
          <w:tcPr>
            <w:tcW w:w="3042" w:type="dxa"/>
            <w:gridSpan w:val="4"/>
            <w:noWrap w:val="0"/>
            <w:vAlign w:val="center"/>
          </w:tcPr>
          <w:p>
            <w:pPr>
              <w:widowControl/>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右侧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环刀体积(cm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2932" w:type="dxa"/>
            <w:gridSpan w:val="3"/>
            <w:noWrap w:val="0"/>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w:t>
            </w:r>
          </w:p>
        </w:tc>
        <w:tc>
          <w:tcPr>
            <w:tcW w:w="3042" w:type="dxa"/>
            <w:gridSpan w:val="4"/>
            <w:noWrap w:val="0"/>
            <w:vAlign w:val="center"/>
          </w:tcPr>
          <w:p>
            <w:pPr>
              <w:widowControl/>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盒+试样重(g )</w:t>
            </w:r>
          </w:p>
        </w:tc>
        <w:tc>
          <w:tcPr>
            <w:tcW w:w="1533"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463.31</w:t>
            </w:r>
          </w:p>
        </w:tc>
        <w:tc>
          <w:tcPr>
            <w:tcW w:w="1399" w:type="dxa"/>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453.78</w:t>
            </w:r>
          </w:p>
        </w:tc>
        <w:tc>
          <w:tcPr>
            <w:tcW w:w="1454"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465.34</w:t>
            </w:r>
          </w:p>
        </w:tc>
        <w:tc>
          <w:tcPr>
            <w:tcW w:w="1588"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湿密度(g/cm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1533"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1.842</w:t>
            </w:r>
          </w:p>
        </w:tc>
        <w:tc>
          <w:tcPr>
            <w:tcW w:w="1399" w:type="dxa"/>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1.842</w:t>
            </w:r>
          </w:p>
        </w:tc>
        <w:tc>
          <w:tcPr>
            <w:tcW w:w="1454"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1.845</w:t>
            </w:r>
          </w:p>
        </w:tc>
        <w:tc>
          <w:tcPr>
            <w:tcW w:w="1588"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盒号</w:t>
            </w:r>
          </w:p>
        </w:tc>
        <w:tc>
          <w:tcPr>
            <w:tcW w:w="1533"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01</w:t>
            </w:r>
          </w:p>
        </w:tc>
        <w:tc>
          <w:tcPr>
            <w:tcW w:w="1399" w:type="dxa"/>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02</w:t>
            </w:r>
          </w:p>
        </w:tc>
        <w:tc>
          <w:tcPr>
            <w:tcW w:w="1454"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03</w:t>
            </w:r>
          </w:p>
        </w:tc>
        <w:tc>
          <w:tcPr>
            <w:tcW w:w="1588"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盒质量</w:t>
            </w:r>
            <w:r>
              <w:rPr>
                <w:rFonts w:hint="eastAsia" w:ascii="宋体" w:hAnsi="宋体" w:eastAsia="宋体" w:cs="宋体"/>
                <w:color w:val="auto"/>
                <w:sz w:val="21"/>
                <w:szCs w:val="21"/>
              </w:rPr>
              <w:t>(g )</w:t>
            </w:r>
          </w:p>
        </w:tc>
        <w:tc>
          <w:tcPr>
            <w:tcW w:w="1533"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94.99</w:t>
            </w:r>
          </w:p>
        </w:tc>
        <w:tc>
          <w:tcPr>
            <w:tcW w:w="1399" w:type="dxa"/>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85.36</w:t>
            </w:r>
          </w:p>
        </w:tc>
        <w:tc>
          <w:tcPr>
            <w:tcW w:w="1454"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96.38</w:t>
            </w:r>
          </w:p>
        </w:tc>
        <w:tc>
          <w:tcPr>
            <w:tcW w:w="1588"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cs="宋体"/>
                <w:color w:val="auto"/>
                <w:sz w:val="21"/>
                <w:szCs w:val="21"/>
                <w:lang w:eastAsia="zh-CN"/>
              </w:rPr>
            </w:pPr>
            <w:r>
              <w:rPr>
                <w:rFonts w:hint="eastAsia" w:ascii="宋体" w:hAnsi="宋体" w:cs="宋体"/>
                <w:color w:val="auto"/>
                <w:sz w:val="21"/>
                <w:szCs w:val="21"/>
                <w:lang w:eastAsia="zh-CN"/>
              </w:rPr>
              <w:t>盒</w:t>
            </w:r>
            <w:r>
              <w:rPr>
                <w:rFonts w:hint="eastAsia" w:ascii="宋体" w:hAnsi="宋体" w:cs="宋体"/>
                <w:color w:val="auto"/>
                <w:sz w:val="21"/>
                <w:szCs w:val="21"/>
                <w:lang w:val="en-US" w:eastAsia="zh-CN"/>
              </w:rPr>
              <w:t>+湿土重</w:t>
            </w:r>
            <w:r>
              <w:rPr>
                <w:rFonts w:hint="eastAsia" w:ascii="宋体" w:hAnsi="宋体" w:eastAsia="宋体" w:cs="宋体"/>
                <w:color w:val="auto"/>
                <w:sz w:val="21"/>
                <w:szCs w:val="21"/>
              </w:rPr>
              <w:t>(g )</w:t>
            </w:r>
          </w:p>
        </w:tc>
        <w:tc>
          <w:tcPr>
            <w:tcW w:w="1533" w:type="dxa"/>
            <w:gridSpan w:val="2"/>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463.31</w:t>
            </w:r>
          </w:p>
        </w:tc>
        <w:tc>
          <w:tcPr>
            <w:tcW w:w="1399" w:type="dxa"/>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453.78</w:t>
            </w:r>
          </w:p>
        </w:tc>
        <w:tc>
          <w:tcPr>
            <w:tcW w:w="1454" w:type="dxa"/>
            <w:gridSpan w:val="2"/>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465.34</w:t>
            </w:r>
          </w:p>
        </w:tc>
        <w:tc>
          <w:tcPr>
            <w:tcW w:w="1588" w:type="dxa"/>
            <w:gridSpan w:val="2"/>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default" w:ascii="宋体" w:hAnsi="宋体" w:cs="宋体"/>
                <w:color w:val="auto"/>
                <w:sz w:val="21"/>
                <w:szCs w:val="21"/>
                <w:lang w:val="en-US" w:eastAsia="zh-CN"/>
              </w:rPr>
            </w:pPr>
            <w:r>
              <w:rPr>
                <w:rFonts w:hint="eastAsia" w:ascii="宋体" w:hAnsi="宋体" w:cs="宋体"/>
                <w:color w:val="auto"/>
                <w:sz w:val="21"/>
                <w:szCs w:val="21"/>
                <w:lang w:eastAsia="zh-CN"/>
              </w:rPr>
              <w:t>盒</w:t>
            </w:r>
            <w:r>
              <w:rPr>
                <w:rFonts w:hint="eastAsia" w:ascii="宋体" w:hAnsi="宋体" w:cs="宋体"/>
                <w:color w:val="auto"/>
                <w:sz w:val="21"/>
                <w:szCs w:val="21"/>
                <w:lang w:val="en-US" w:eastAsia="zh-CN"/>
              </w:rPr>
              <w:t>+干土重</w:t>
            </w:r>
            <w:r>
              <w:rPr>
                <w:rFonts w:hint="eastAsia" w:ascii="宋体" w:hAnsi="宋体" w:eastAsia="宋体" w:cs="宋体"/>
                <w:color w:val="auto"/>
                <w:sz w:val="21"/>
                <w:szCs w:val="21"/>
              </w:rPr>
              <w:t>(g )</w:t>
            </w:r>
          </w:p>
        </w:tc>
        <w:tc>
          <w:tcPr>
            <w:tcW w:w="1533"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426.58</w:t>
            </w:r>
          </w:p>
        </w:tc>
        <w:tc>
          <w:tcPr>
            <w:tcW w:w="1399" w:type="dxa"/>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416.81</w:t>
            </w:r>
          </w:p>
        </w:tc>
        <w:tc>
          <w:tcPr>
            <w:tcW w:w="1454"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427.19</w:t>
            </w:r>
          </w:p>
        </w:tc>
        <w:tc>
          <w:tcPr>
            <w:tcW w:w="1588" w:type="dxa"/>
            <w:gridSpan w:val="2"/>
            <w:noWrap w:val="0"/>
            <w:vAlign w:val="center"/>
          </w:tcPr>
          <w:p>
            <w:pPr>
              <w:widowControl/>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425.49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cs="宋体"/>
                <w:color w:val="auto"/>
                <w:sz w:val="21"/>
                <w:szCs w:val="21"/>
                <w:lang w:eastAsia="zh-CN"/>
              </w:rPr>
            </w:pPr>
            <w:r>
              <w:rPr>
                <w:rFonts w:hint="eastAsia" w:ascii="宋体" w:hAnsi="宋体" w:eastAsia="宋体" w:cs="宋体"/>
                <w:color w:val="auto"/>
                <w:sz w:val="21"/>
                <w:szCs w:val="21"/>
              </w:rPr>
              <w:t>含水率(%)</w:t>
            </w:r>
          </w:p>
        </w:tc>
        <w:tc>
          <w:tcPr>
            <w:tcW w:w="1533" w:type="dxa"/>
            <w:gridSpan w:val="2"/>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11.08</w:t>
            </w:r>
          </w:p>
        </w:tc>
        <w:tc>
          <w:tcPr>
            <w:tcW w:w="1399" w:type="dxa"/>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11.15</w:t>
            </w:r>
          </w:p>
        </w:tc>
        <w:tc>
          <w:tcPr>
            <w:tcW w:w="1454" w:type="dxa"/>
            <w:gridSpan w:val="2"/>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11.53</w:t>
            </w:r>
          </w:p>
        </w:tc>
        <w:tc>
          <w:tcPr>
            <w:tcW w:w="1588" w:type="dxa"/>
            <w:gridSpan w:val="2"/>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cs="宋体"/>
                <w:color w:val="auto"/>
                <w:sz w:val="21"/>
                <w:szCs w:val="21"/>
                <w:lang w:eastAsia="zh-CN"/>
              </w:rPr>
            </w:pPr>
            <w:r>
              <w:rPr>
                <w:rFonts w:hint="eastAsia" w:ascii="宋体" w:hAnsi="宋体" w:eastAsia="宋体" w:cs="宋体"/>
                <w:color w:val="auto"/>
                <w:sz w:val="21"/>
                <w:szCs w:val="21"/>
              </w:rPr>
              <w:t>干密度(g/cm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1533" w:type="dxa"/>
            <w:gridSpan w:val="2"/>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1.658</w:t>
            </w:r>
          </w:p>
        </w:tc>
        <w:tc>
          <w:tcPr>
            <w:tcW w:w="1399" w:type="dxa"/>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1.657</w:t>
            </w:r>
          </w:p>
        </w:tc>
        <w:tc>
          <w:tcPr>
            <w:tcW w:w="1454" w:type="dxa"/>
            <w:gridSpan w:val="2"/>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1.654</w:t>
            </w:r>
          </w:p>
        </w:tc>
        <w:tc>
          <w:tcPr>
            <w:tcW w:w="1588" w:type="dxa"/>
            <w:gridSpan w:val="2"/>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cs="宋体"/>
                <w:color w:val="auto"/>
                <w:sz w:val="21"/>
                <w:szCs w:val="21"/>
                <w:lang w:eastAsia="zh-CN"/>
              </w:rPr>
            </w:pPr>
            <w:r>
              <w:rPr>
                <w:rFonts w:hint="eastAsia" w:ascii="宋体" w:hAnsi="宋体" w:eastAsia="宋体" w:cs="宋体"/>
                <w:color w:val="auto"/>
                <w:sz w:val="21"/>
                <w:szCs w:val="21"/>
              </w:rPr>
              <w:t>平均含水率(%)</w:t>
            </w:r>
          </w:p>
        </w:tc>
        <w:tc>
          <w:tcPr>
            <w:tcW w:w="2932" w:type="dxa"/>
            <w:gridSpan w:val="3"/>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11.1</w:t>
            </w:r>
          </w:p>
        </w:tc>
        <w:tc>
          <w:tcPr>
            <w:tcW w:w="3042" w:type="dxa"/>
            <w:gridSpan w:val="4"/>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cs="宋体"/>
                <w:color w:val="auto"/>
                <w:sz w:val="21"/>
                <w:szCs w:val="21"/>
                <w:lang w:eastAsia="zh-CN"/>
              </w:rPr>
            </w:pPr>
            <w:r>
              <w:rPr>
                <w:rFonts w:hint="eastAsia" w:ascii="宋体" w:hAnsi="宋体" w:eastAsia="宋体" w:cs="宋体"/>
                <w:color w:val="auto"/>
                <w:spacing w:val="-6"/>
                <w:sz w:val="21"/>
                <w:szCs w:val="21"/>
              </w:rPr>
              <w:t>平均干密度</w:t>
            </w:r>
            <w:r>
              <w:rPr>
                <w:rFonts w:hint="eastAsia" w:ascii="宋体" w:hAnsi="宋体" w:eastAsia="宋体" w:cs="宋体"/>
                <w:color w:val="auto"/>
                <w:sz w:val="21"/>
                <w:szCs w:val="21"/>
              </w:rPr>
              <w:t>(g/cm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2932" w:type="dxa"/>
            <w:gridSpan w:val="3"/>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1.66</w:t>
            </w:r>
          </w:p>
        </w:tc>
        <w:tc>
          <w:tcPr>
            <w:tcW w:w="3042" w:type="dxa"/>
            <w:gridSpan w:val="4"/>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cs="宋体"/>
                <w:color w:val="auto"/>
                <w:sz w:val="21"/>
                <w:szCs w:val="21"/>
                <w:lang w:eastAsia="zh-CN"/>
              </w:rPr>
            </w:pPr>
            <w:r>
              <w:rPr>
                <w:rFonts w:hint="eastAsia" w:ascii="宋体" w:hAnsi="宋体" w:eastAsia="宋体" w:cs="宋体"/>
                <w:color w:val="auto"/>
                <w:spacing w:val="-6"/>
                <w:sz w:val="21"/>
                <w:szCs w:val="21"/>
              </w:rPr>
              <w:t>最大干密度</w:t>
            </w:r>
            <w:r>
              <w:rPr>
                <w:rFonts w:hint="eastAsia" w:ascii="宋体" w:hAnsi="宋体" w:eastAsia="宋体" w:cs="宋体"/>
                <w:color w:val="auto"/>
                <w:sz w:val="21"/>
                <w:szCs w:val="21"/>
              </w:rPr>
              <w:t>(g/cm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2932" w:type="dxa"/>
            <w:gridSpan w:val="3"/>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1.67</w:t>
            </w:r>
          </w:p>
        </w:tc>
        <w:tc>
          <w:tcPr>
            <w:tcW w:w="3042" w:type="dxa"/>
            <w:gridSpan w:val="4"/>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 w:type="dxa"/>
          <w:trHeight w:val="454" w:hRule="exact"/>
          <w:jc w:val="center"/>
        </w:trPr>
        <w:tc>
          <w:tcPr>
            <w:tcW w:w="3592" w:type="dxa"/>
            <w:gridSpan w:val="2"/>
            <w:noWrap w:val="0"/>
            <w:vAlign w:val="center"/>
          </w:tcPr>
          <w:p>
            <w:pPr>
              <w:widowControl/>
              <w:jc w:val="center"/>
              <w:rPr>
                <w:rFonts w:hint="eastAsia" w:ascii="宋体" w:hAnsi="宋体" w:cs="宋体"/>
                <w:color w:val="auto"/>
                <w:sz w:val="21"/>
                <w:szCs w:val="21"/>
                <w:lang w:eastAsia="zh-CN"/>
              </w:rPr>
            </w:pPr>
            <w:r>
              <w:rPr>
                <w:rFonts w:hint="eastAsia" w:ascii="宋体" w:hAnsi="宋体" w:eastAsia="宋体" w:cs="宋体"/>
                <w:color w:val="auto"/>
                <w:sz w:val="21"/>
                <w:szCs w:val="21"/>
              </w:rPr>
              <w:t>压实度(%)</w:t>
            </w:r>
          </w:p>
        </w:tc>
        <w:tc>
          <w:tcPr>
            <w:tcW w:w="2932" w:type="dxa"/>
            <w:gridSpan w:val="3"/>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99.4</w:t>
            </w:r>
          </w:p>
        </w:tc>
        <w:tc>
          <w:tcPr>
            <w:tcW w:w="3042" w:type="dxa"/>
            <w:gridSpan w:val="4"/>
            <w:noWrap w:val="0"/>
            <w:vAlign w:val="center"/>
          </w:tcPr>
          <w:p>
            <w:pPr>
              <w:widowControl/>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98.8</w:t>
            </w:r>
          </w:p>
        </w:tc>
      </w:tr>
    </w:tbl>
    <w:p>
      <w:pPr>
        <w:pStyle w:val="47"/>
        <w:spacing w:before="156" w:after="156"/>
        <w:rPr>
          <w:rFonts w:hint="eastAsia" w:ascii="宋体" w:hAnsi="宋体" w:eastAsia="宋体" w:cs="宋体"/>
          <w:lang w:val="en-US" w:eastAsia="zh-CN"/>
        </w:rPr>
      </w:pPr>
      <w:r>
        <w:rPr>
          <w:rFonts w:hint="eastAsia" w:hAnsi="Times New Roman" w:cs="Times New Roman"/>
          <w:lang w:val="en-US" w:eastAsia="zh-CN"/>
        </w:rPr>
        <w:t>精度和允许差</w:t>
      </w:r>
    </w:p>
    <w:p>
      <w:pPr>
        <w:pStyle w:val="47"/>
        <w:keepNext w:val="0"/>
        <w:keepLines w:val="0"/>
        <w:pageBreakBefore w:val="0"/>
        <w:widowControl/>
        <w:numPr>
          <w:ilvl w:val="1"/>
          <w:numId w:val="0"/>
        </w:numPr>
        <w:kinsoku/>
        <w:wordWrap/>
        <w:overflowPunct/>
        <w:topLinePunct w:val="0"/>
        <w:autoSpaceDE/>
        <w:autoSpaceDN/>
        <w:bidi w:val="0"/>
        <w:adjustRightInd/>
        <w:snapToGrid/>
        <w:spacing w:before="156" w:after="156"/>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计算两次平行试验结果的差值，若不大于0.03g/</w:t>
      </w:r>
      <w:r>
        <w:rPr>
          <w:rFonts w:hint="eastAsia" w:ascii="宋体" w:hAnsi="宋体" w:eastAsia="宋体" w:cs="宋体"/>
          <w:color w:val="000000"/>
          <w:kern w:val="0"/>
          <w:sz w:val="21"/>
          <w:szCs w:val="20"/>
          <w:lang w:val="en-US" w:eastAsia="zh-CN" w:bidi="ar-SA"/>
        </w:rPr>
        <w:t>cm</w:t>
      </w:r>
      <w:r>
        <w:rPr>
          <w:rFonts w:hint="eastAsia" w:ascii="宋体" w:hAnsi="宋体" w:eastAsia="宋体" w:cs="宋体"/>
          <w:color w:val="000000"/>
          <w:kern w:val="0"/>
          <w:sz w:val="21"/>
          <w:szCs w:val="20"/>
          <w:vertAlign w:val="superscript"/>
          <w:lang w:val="en-US" w:eastAsia="zh-CN" w:bidi="ar-SA"/>
        </w:rPr>
        <w:t>3</w:t>
      </w:r>
      <w:r>
        <w:rPr>
          <w:rFonts w:hint="eastAsia" w:ascii="宋体" w:hAnsi="宋体" w:eastAsia="宋体" w:cs="宋体"/>
          <w:lang w:val="en-US" w:eastAsia="zh-CN"/>
        </w:rPr>
        <w:t>，取其算术平均值作为测试结果，精确至0.01g/</w:t>
      </w:r>
      <w:r>
        <w:rPr>
          <w:rFonts w:hint="eastAsia" w:ascii="宋体" w:hAnsi="宋体" w:eastAsia="宋体" w:cs="宋体"/>
          <w:color w:val="000000"/>
          <w:kern w:val="0"/>
          <w:sz w:val="21"/>
          <w:szCs w:val="20"/>
          <w:lang w:val="en-US" w:eastAsia="zh-CN" w:bidi="ar-SA"/>
        </w:rPr>
        <w:t>cm</w:t>
      </w:r>
      <w:r>
        <w:rPr>
          <w:rFonts w:hint="eastAsia" w:ascii="宋体" w:hAnsi="宋体" w:eastAsia="宋体" w:cs="宋体"/>
          <w:color w:val="000000"/>
          <w:kern w:val="0"/>
          <w:sz w:val="21"/>
          <w:szCs w:val="20"/>
          <w:vertAlign w:val="superscript"/>
          <w:lang w:val="en-US" w:eastAsia="zh-CN" w:bidi="ar-SA"/>
        </w:rPr>
        <w:t>3</w:t>
      </w:r>
      <w:r>
        <w:rPr>
          <w:rFonts w:hint="eastAsia" w:ascii="宋体" w:hAnsi="宋体" w:eastAsia="宋体" w:cs="宋体"/>
          <w:lang w:val="en-US" w:eastAsia="zh-CN"/>
        </w:rPr>
        <w:t>；若大于0.03g/</w:t>
      </w:r>
      <w:r>
        <w:rPr>
          <w:rFonts w:hint="eastAsia" w:ascii="宋体" w:hAnsi="宋体" w:eastAsia="宋体" w:cs="宋体"/>
          <w:color w:val="000000"/>
          <w:kern w:val="0"/>
          <w:sz w:val="21"/>
          <w:szCs w:val="20"/>
          <w:lang w:val="en-US" w:eastAsia="zh-CN" w:bidi="ar-SA"/>
        </w:rPr>
        <w:t>cm</w:t>
      </w:r>
      <w:r>
        <w:rPr>
          <w:rFonts w:hint="eastAsia" w:ascii="宋体" w:hAnsi="宋体" w:eastAsia="宋体" w:cs="宋体"/>
          <w:color w:val="000000"/>
          <w:kern w:val="0"/>
          <w:sz w:val="21"/>
          <w:szCs w:val="20"/>
          <w:vertAlign w:val="superscript"/>
          <w:lang w:val="en-US" w:eastAsia="zh-CN" w:bidi="ar-SA"/>
        </w:rPr>
        <w:t>3</w:t>
      </w:r>
      <w:r>
        <w:rPr>
          <w:rFonts w:hint="eastAsia" w:ascii="宋体" w:hAnsi="宋体" w:eastAsia="宋体" w:cs="宋体"/>
          <w:lang w:val="en-US" w:eastAsia="zh-CN"/>
        </w:rPr>
        <w:t>，则重新测试。</w:t>
      </w:r>
    </w:p>
    <w:p>
      <w:pPr>
        <w:pStyle w:val="47"/>
        <w:spacing w:before="156" w:after="156"/>
        <w:rPr>
          <w:rFonts w:hint="eastAsia" w:hAnsi="Times New Roman" w:cs="Times New Roman"/>
          <w:lang w:val="en-US" w:eastAsia="zh-CN"/>
        </w:rPr>
      </w:pPr>
      <w:r>
        <w:rPr>
          <w:rFonts w:hint="eastAsia" w:hAnsi="Times New Roman" w:cs="Times New Roman"/>
          <w:lang w:val="en-US" w:eastAsia="zh-CN"/>
        </w:rPr>
        <w:t>报告</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0" w:firstLineChars="200"/>
        <w:jc w:val="left"/>
        <w:textAlignment w:val="auto"/>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本方法报告应包含下列技术内容：</w:t>
      </w:r>
    </w:p>
    <w:p>
      <w:pPr>
        <w:pStyle w:val="64"/>
        <w:numPr>
          <w:ilvl w:val="0"/>
          <w:numId w:val="25"/>
        </w:numPr>
        <w:rPr>
          <w:rFonts w:hint="eastAsia" w:hAnsi="Times New Roman" w:cs="Times New Roman"/>
          <w:lang w:val="en-US" w:eastAsia="zh-CN"/>
        </w:rPr>
      </w:pPr>
      <w:r>
        <w:rPr>
          <w:rFonts w:hint="eastAsia" w:hAnsi="Times New Roman" w:cs="Times New Roman"/>
          <w:lang w:val="en-US" w:eastAsia="zh-CN"/>
        </w:rPr>
        <w:t>测点位置信息（桩号、层位等）；</w:t>
      </w:r>
    </w:p>
    <w:p>
      <w:pPr>
        <w:pStyle w:val="64"/>
        <w:numPr>
          <w:ilvl w:val="0"/>
          <w:numId w:val="25"/>
        </w:numPr>
        <w:rPr>
          <w:rFonts w:hint="eastAsia" w:hAnsi="Times New Roman" w:cs="Times New Roman"/>
          <w:lang w:val="en-US" w:eastAsia="zh-CN"/>
        </w:rPr>
      </w:pPr>
      <w:r>
        <w:rPr>
          <w:rFonts w:hint="eastAsia" w:hAnsi="Times New Roman" w:cs="Times New Roman"/>
          <w:lang w:val="en-US" w:eastAsia="zh-CN"/>
        </w:rPr>
        <w:t>试样干密度、最大干密度、压实度。</w:t>
      </w:r>
    </w:p>
    <w:p>
      <w:pPr>
        <w:pStyle w:val="47"/>
        <w:numPr>
          <w:ilvl w:val="1"/>
          <w:numId w:val="0"/>
        </w:numPr>
        <w:spacing w:before="156" w:after="156"/>
        <w:ind w:leftChars="0"/>
        <w:rPr>
          <w:rFonts w:hint="eastAsia" w:hAnsi="Times New Roman" w:cs="Times New Roman"/>
          <w:lang w:val="en-US" w:eastAsia="zh-CN"/>
        </w:rPr>
      </w:pPr>
      <w:r>
        <w:rPr>
          <w:rFonts w:hint="eastAsia" w:hAnsi="Times New Roman" w:cs="Times New Roman"/>
          <w:lang w:val="en-US" w:eastAsia="zh-CN"/>
        </w:rPr>
        <w:t>条文说明</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  现场采用环刀法测试建筑工程、道路工程、给水排水工程的填土、土基及路面材料的密度及压实度除应符合本文件外，尚应符合现行国家和行业有关标准的规定。</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  本文件规定的仪器设备应经计量技术机构检验合格后方可使用，保证准确可靠。仪器设备的操作尚应遵从其产品使用要求。</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4.1  在室内做密度试验，考虑到与剪切、固结等试验所用的环刀相配合，规定室内环刀容积为60～150cm³。施工现场检查填土压实度时，由于每层土压实度上下不均匀，为提高试验结果的精度，可增大环刀容积，一般采用的环刀容积为200～500cm³。</w:t>
      </w:r>
    </w:p>
    <w:p>
      <w:pPr>
        <w:pStyle w:val="25"/>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环刀高度与直径之比，对试验结果有影响。根据钻探机具、取土器的筒高和直径的大小，确定室内试验使用的环刀直径为6～8cm，高2～5.4cm；野外采用的环刀规格尚不统一，径高比一般以1～1.5为宜。</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环刀壁越厚，压入的土样扰动程度也越大，所以环刀壁越薄越好。但环刀压入土中时，需承受相当的压力，壁过薄，环刀容易破损和变形。因此，建议一般壁厚用1.5～2mm。</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  有研究表明采用环刀法在现场测试路基干密度过程中，会造成环刀内部的部分细粒土扰动，导致测试结果不准确,因此建议有条件的地区或项目开展环刀法扰动系数的测试研究,即在用击实法确定室内细粒土最大干密度时,将环刀压入筒内试验土体，确定环刀内扰动土体密度与试验土体密度比值,得到扰动系数以修正现场压实结果。</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5.6  结合本地区试验测试流程，在见证取样过程中，环刀法测试压实度样品一般在工程现场由监理见证、施工方取样，委托送至第三方试验室进行试验。在此过程中，试验室无法取得环刀的原始质量，因此，只称取环刀内试样的质量进行试验。测试含水率过程，采用全样本测试，样本容量增大，试验结果更加准确。此操作流程也有效提高了试验工作效率。</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6.1  本文件方法A主要参照《公路土工试验规程》JTG 3430-2020/T 0103-2019烘干法的相关规定内容。</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目前国内外主要土工试验烘干温度多数以105～110℃为标准。试样烘至恒量所需的时间与土类及取土数量有关，一般而言,细粒土较粗粒土时间长,土的数量越多,所需烘干时间越长。</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有机质土在105～110℃温度下经长时间烘干后,有机质特别是腐殖酸会在烘干过程中逐渐分解而不断损失，使测得的含水率比实际的含水率大，土中有机质含量越高，误差越大。故本试验对有机质含量超过5%的土, 在60～70℃的恒温下进行烘干。</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某些含有石膏的土在烘干时会损失其结晶水，因此用本试验测定其含水率有影响。每1%石膏对含水率的影响约为0.2%。如果土中有石膏，则试样在不超过 80℃的温度下烘干,并可能要烘更长的时间。</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6.2  本文件提出了测试含水率的试验方法B，目的是提高试验效率，优化试验流程。</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称量盒体积宜大于土样体积4～5倍。以便于试样可以均匀平摊于盒内，确保试样可以充分烘干。</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本文件方法B中要求的干燥器采用密闭烘箱的方式，将干燥剂均匀摊铺在盛放盒中并分层置于烘箱内，关闭烘箱的出气孔和烘箱门，整个过程应使烘箱保持于密闭环境状态。此种方式结合实验室常用的</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玻璃干燥器的特点，可简化试验操作流程，避免在搬放高温样品时出现烫伤等失误操作。</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干燥剂一般选用变色硅胶干燥剂，此干燥剂具有耐高温、能够重复性使用的特点。</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1）干燥剂的用量（一般最少用量）可参考表6使用。</w:t>
      </w:r>
    </w:p>
    <w:p>
      <w:pPr>
        <w:pStyle w:val="132"/>
        <w:spacing w:before="156" w:after="156"/>
        <w:rPr>
          <w:rFonts w:hint="eastAsia" w:hAnsi="Times New Roman" w:cs="Times New Roman"/>
          <w:sz w:val="21"/>
          <w:szCs w:val="21"/>
          <w:lang w:val="en-US" w:eastAsia="zh-CN"/>
        </w:rPr>
      </w:pPr>
    </w:p>
    <w:tbl>
      <w:tblPr>
        <w:tblStyle w:val="3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394"/>
        <w:gridCol w:w="2113"/>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干燥器容积</w:t>
            </w:r>
          </w:p>
        </w:tc>
        <w:tc>
          <w:tcPr>
            <w:tcW w:w="2394"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干燥剂使用量</w:t>
            </w:r>
          </w:p>
        </w:tc>
        <w:tc>
          <w:tcPr>
            <w:tcW w:w="2113"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干燥器容积</w:t>
            </w:r>
          </w:p>
        </w:tc>
        <w:tc>
          <w:tcPr>
            <w:tcW w:w="2934"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干燥剂使用量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0.1-0.5L</w:t>
            </w:r>
          </w:p>
        </w:tc>
        <w:tc>
          <w:tcPr>
            <w:tcW w:w="2394"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2g</w:t>
            </w:r>
          </w:p>
        </w:tc>
        <w:tc>
          <w:tcPr>
            <w:tcW w:w="2113"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10-100L</w:t>
            </w:r>
          </w:p>
        </w:tc>
        <w:tc>
          <w:tcPr>
            <w:tcW w:w="2934"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50-150g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0.5-1L</w:t>
            </w:r>
          </w:p>
        </w:tc>
        <w:tc>
          <w:tcPr>
            <w:tcW w:w="2394"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5-10g</w:t>
            </w:r>
          </w:p>
        </w:tc>
        <w:tc>
          <w:tcPr>
            <w:tcW w:w="2113"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100-1000L</w:t>
            </w:r>
          </w:p>
        </w:tc>
        <w:tc>
          <w:tcPr>
            <w:tcW w:w="2934"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150-500g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25"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1-10L</w:t>
            </w:r>
          </w:p>
        </w:tc>
        <w:tc>
          <w:tcPr>
            <w:tcW w:w="2394"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10-50g</w:t>
            </w:r>
          </w:p>
        </w:tc>
        <w:tc>
          <w:tcPr>
            <w:tcW w:w="2113"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1000L以上</w:t>
            </w:r>
          </w:p>
        </w:tc>
        <w:tc>
          <w:tcPr>
            <w:tcW w:w="2934" w:type="dxa"/>
            <w:tcBorders>
              <w:tl2br w:val="nil"/>
              <w:tr2bl w:val="nil"/>
            </w:tcBorders>
            <w:vAlign w:val="top"/>
          </w:tcPr>
          <w:p>
            <w:pPr>
              <w:spacing w:line="360" w:lineRule="auto"/>
              <w:jc w:val="center"/>
              <w:rPr>
                <w:rFonts w:hint="eastAsia" w:ascii="仿宋" w:hAnsi="仿宋" w:eastAsia="仿宋" w:cs="仿宋"/>
                <w:b w:val="0"/>
                <w:bCs w:val="0"/>
                <w:color w:val="auto"/>
                <w:sz w:val="21"/>
                <w:szCs w:val="21"/>
                <w:highlight w:val="none"/>
                <w:vertAlign w:val="baseline"/>
                <w:lang w:val="en-US" w:eastAsia="zh-CN"/>
              </w:rPr>
            </w:pPr>
            <w:r>
              <w:rPr>
                <w:rFonts w:hint="eastAsia" w:ascii="仿宋" w:hAnsi="仿宋" w:eastAsia="仿宋" w:cs="仿宋"/>
                <w:b w:val="0"/>
                <w:bCs w:val="0"/>
                <w:color w:val="auto"/>
                <w:sz w:val="21"/>
                <w:szCs w:val="21"/>
                <w:highlight w:val="none"/>
                <w:vertAlign w:val="baseline"/>
                <w:lang w:val="en-US" w:eastAsia="zh-CN"/>
              </w:rPr>
              <w:t>500g-1000g以上</w:t>
            </w:r>
          </w:p>
        </w:tc>
      </w:tr>
    </w:tbl>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宋体" w:hAnsi="Times New Roman" w:eastAsia="宋体" w:cs="Times New Roman"/>
          <w:sz w:val="21"/>
          <w:szCs w:val="21"/>
          <w:lang w:val="en-US" w:eastAsia="zh-CN" w:bidi="ar-SA"/>
        </w:rPr>
      </w:pP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以上使用量是密封环境下的用量，在潮湿、开放式空间应加量使用。在使用过程中应将干燥剂平铺于干燥盒中，然后将干燥盒放置于干燥器内。</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2）变色硅胶的烘干温度和时间。</w:t>
      </w:r>
    </w:p>
    <w:p>
      <w:pPr>
        <w:pStyle w:val="2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ascii="仿宋" w:hAnsi="仿宋" w:eastAsia="仿宋" w:cs="仿宋"/>
          <w:sz w:val="21"/>
          <w:szCs w:val="21"/>
          <w:lang w:val="en-US" w:eastAsia="zh-CN" w:bidi="ar-SA"/>
        </w:rPr>
      </w:pPr>
      <w:r>
        <w:rPr>
          <w:rFonts w:hint="eastAsia" w:ascii="仿宋" w:hAnsi="仿宋" w:eastAsia="仿宋" w:cs="仿宋"/>
          <w:sz w:val="21"/>
          <w:szCs w:val="21"/>
          <w:lang w:val="en-US" w:eastAsia="zh-CN" w:bidi="ar-SA"/>
        </w:rPr>
        <w:t>变色硅胶可多次循环使用，使用后的变色硅胶烘烤温度不要超过120℃，烘烤时间视烘烤的量和烘烤温度来定，如110℃烘烤，两个小时左右。硅胶吸附水分后，可通过热脱附方式将水分除去，加热的方式有多种，如电热炉、烟道余热加热及热风干燥等。</w:t>
      </w:r>
    </w:p>
    <w:p>
      <w:pPr>
        <w:pStyle w:val="25"/>
      </w:pPr>
    </w:p>
    <w:p>
      <w:pPr>
        <w:pStyle w:val="25"/>
        <w:ind w:left="0" w:leftChars="0" w:firstLine="0" w:firstLineChars="0"/>
      </w:pPr>
    </w:p>
    <w:p>
      <w:pPr>
        <w:pStyle w:val="135"/>
      </w:pPr>
    </w:p>
    <w:p>
      <w:pPr>
        <w:pStyle w:val="135"/>
      </w:pPr>
    </w:p>
    <w:p>
      <w:pPr>
        <w:rPr>
          <w:rFonts w:hint="eastAsia" w:hAnsi="Times New Roman" w:cs="Times New Roman"/>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1702435</wp:posOffset>
                </wp:positionH>
                <wp:positionV relativeFrom="paragraph">
                  <wp:posOffset>389255</wp:posOffset>
                </wp:positionV>
                <wp:extent cx="2419350" cy="0"/>
                <wp:effectExtent l="0" t="4445" r="0" b="5080"/>
                <wp:wrapNone/>
                <wp:docPr id="19"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line">
                          <a:avLst/>
                        </a:prstGeom>
                        <a:noFill/>
                        <a:ln w="6350" cmpd="sng">
                          <a:solidFill>
                            <a:srgbClr val="000000"/>
                          </a:solidFill>
                          <a:miter lim="800000"/>
                        </a:ln>
                      </wps:spPr>
                      <wps:bodyPr/>
                    </wps:wsp>
                  </a:graphicData>
                </a:graphic>
              </wp:anchor>
            </w:drawing>
          </mc:Choice>
          <mc:Fallback>
            <w:pict>
              <v:line id="直接连接符 43" o:spid="_x0000_s1026" o:spt="20" style="position:absolute;left:0pt;margin-left:134.05pt;margin-top:30.65pt;height:0pt;width:190.5pt;z-index:251665408;mso-width-relative:page;mso-height-relative:page;" filled="f" stroked="t" coordsize="21600,21600" o:gfxdata="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BOaFS1gAAAAkBAAAPAAAAAAAAAAEAIAAAADgAAABkcnMv&#10;ZG93bnJldi54bWxQSwECFAAUAAAACACHTuJANYFbWO8BAADEAwAADgAAAAAAAAABACAAAAA7AQAA&#10;ZHJzL2Uyb0RvYy54bWxQSwUGAAAAAAYABgBZAQAAnAUAAAAA&#10;">
                <v:fill on="f" focussize="0,0"/>
                <v:stroke weight="0.5pt" color="#000000" miterlimit="8" joinstyle="miter"/>
                <v:imagedata o:title=""/>
                <o:lock v:ext="edit" aspectratio="f"/>
              </v:line>
            </w:pict>
          </mc:Fallback>
        </mc:AlternateContent>
      </w:r>
    </w:p>
    <w:sectPr>
      <w:headerReference r:id="rId6" w:type="default"/>
      <w:footerReference r:id="rId7" w:type="default"/>
      <w:pgSz w:w="11906" w:h="16838"/>
      <w:pgMar w:top="567" w:right="1134" w:bottom="1134" w:left="1418" w:header="1418" w:footer="1134" w:gutter="0"/>
      <w:pgBorders>
        <w:top w:val="none" w:sz="0" w:space="0"/>
        <w:left w:val="none" w:sz="0" w:space="0"/>
        <w:bottom w:val="none" w:sz="0" w:space="0"/>
        <w:right w:val="none" w:sz="0" w:space="0"/>
      </w:pgBorders>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 w:name="Cambria Math">
    <w:altName w:val="DejaVu Math TeX Gyre"/>
    <w:panose1 w:val="02040503050406030204"/>
    <w:charset w:val="00"/>
    <w:family w:val="auto"/>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等线">
    <w:altName w:val="华文中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 PAGE  \* MERGEFORMAT </w:instrText>
    </w:r>
    <w:r>
      <w:fldChar w:fldCharType="separate"/>
    </w:r>
    <w: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8"/>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rPr>
        <w:sz w:val="18"/>
      </w:rPr>
      <w:pict>
        <v:shape id="_x0000_s2050" o:spid="_x0000_s2050" o:spt="136" type="#_x0000_t136" style="position:absolute;left:0pt;height:121.6pt;width:465.6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小组讨论稿" style="font-family:微软雅黑;font-size:36pt;v-same-letter-heights:f;v-text-align:center;"/>
        </v:shape>
      </w:pict>
    </w:r>
    <w:r>
      <w:t>DB1310/T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rPr>
        <w:sz w:val="18"/>
      </w:rPr>
      <w:pict>
        <v:shape id="_x0000_s2051" o:spid="_x0000_s2051" o:spt="136" type="#_x0000_t136" style="position:absolute;left:0pt;height:121.6pt;width:465.6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小组讨论稿" style="font-family:微软雅黑;font-size:36pt;v-same-letter-heights:f;v-text-align:center;"/>
        </v:shape>
      </w:pict>
    </w:r>
    <w:r>
      <w:t>DB1310/T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4"/>
      <w:lvlText w:val="%1)"/>
      <w:lvlJc w:val="left"/>
      <w:pPr>
        <w:tabs>
          <w:tab w:val="left" w:pos="840"/>
        </w:tabs>
        <w:ind w:left="839" w:hanging="419"/>
      </w:pPr>
      <w:rPr>
        <w:rFonts w:hint="eastAsia"/>
        <w:b w:val="0"/>
        <w:i w:val="0"/>
        <w:sz w:val="21"/>
        <w:szCs w:val="21"/>
      </w:rPr>
    </w:lvl>
    <w:lvl w:ilvl="1" w:tentative="0">
      <w:start w:val="1"/>
      <w:numFmt w:val="decimal"/>
      <w:pStyle w:val="5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23"/>
      <w:suff w:val="nothing"/>
      <w:lvlText w:val="%1.%2.%3.%4.%5 "/>
      <w:lvlJc w:val="left"/>
      <w:pPr>
        <w:ind w:left="0" w:firstLine="0"/>
      </w:pPr>
      <w:rPr>
        <w:rFonts w:hint="eastAsia" w:ascii="黑体" w:hAnsi="Times New Roman" w:eastAsia="黑体"/>
        <w:b w:val="0"/>
        <w:i w:val="0"/>
        <w:sz w:val="21"/>
      </w:rPr>
    </w:lvl>
    <w:lvl w:ilvl="5" w:tentative="0">
      <w:start w:val="1"/>
      <w:numFmt w:val="decimal"/>
      <w:pStyle w:val="12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9"/>
      <w:suff w:val="nothing"/>
      <w:lvlText w:val="%1注："/>
      <w:lvlJc w:val="left"/>
      <w:pPr>
        <w:ind w:left="789" w:hanging="363"/>
      </w:pPr>
      <w:rPr>
        <w:rFonts w:hint="eastAsia" w:ascii="黑体" w:hAnsi="Times New Roman" w:eastAsia="黑体"/>
        <w:b w:val="0"/>
        <w:i w:val="0"/>
        <w:color w:val="000000"/>
        <w:sz w:val="18"/>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103"/>
      <w:suff w:val="space"/>
      <w:lvlText w:val="%1"/>
      <w:lvlJc w:val="left"/>
      <w:pPr>
        <w:ind w:left="623" w:hanging="425"/>
      </w:pPr>
      <w:rPr>
        <w:rFonts w:hint="eastAsia"/>
      </w:rPr>
    </w:lvl>
    <w:lvl w:ilvl="1" w:tentative="0">
      <w:start w:val="1"/>
      <w:numFmt w:val="decimal"/>
      <w:pStyle w:val="10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pStyle w:val="5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91"/>
      <w:lvlText w:val="%1"/>
      <w:lvlJc w:val="left"/>
      <w:pPr>
        <w:tabs>
          <w:tab w:val="left" w:pos="0"/>
        </w:tabs>
        <w:ind w:left="0" w:hanging="425"/>
      </w:pPr>
      <w:rPr>
        <w:rFonts w:hint="eastAsia"/>
      </w:rPr>
    </w:lvl>
    <w:lvl w:ilvl="1" w:tentative="0">
      <w:start w:val="1"/>
      <w:numFmt w:val="decimal"/>
      <w:pStyle w:val="9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7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50"/>
      <w:suff w:val="space"/>
      <w:lvlText w:val="%1 "/>
      <w:lvlJc w:val="left"/>
      <w:pPr>
        <w:ind w:left="0" w:firstLine="0"/>
      </w:pPr>
      <w:rPr>
        <w:rFonts w:hint="default" w:eastAsia="黑体"/>
        <w:b w:val="0"/>
        <w:bCs w:val="0"/>
        <w:sz w:val="21"/>
      </w:rPr>
    </w:lvl>
    <w:lvl w:ilvl="1" w:tentative="0">
      <w:start w:val="1"/>
      <w:numFmt w:val="decimal"/>
      <w:pStyle w:val="47"/>
      <w:suff w:val="space"/>
      <w:lvlText w:val="%1.%2 "/>
      <w:lvlJc w:val="left"/>
      <w:pPr>
        <w:ind w:left="0" w:firstLine="0"/>
      </w:pPr>
      <w:rPr>
        <w:rFonts w:hint="default" w:ascii="黑体" w:hAnsi="黑体" w:eastAsia="黑体" w:cs="黑体"/>
      </w:rPr>
    </w:lvl>
    <w:lvl w:ilvl="2" w:tentative="0">
      <w:start w:val="1"/>
      <w:numFmt w:val="decimal"/>
      <w:pStyle w:val="51"/>
      <w:suff w:val="space"/>
      <w:lvlText w:val="%1.%2.%3 "/>
      <w:lvlJc w:val="left"/>
      <w:pPr>
        <w:ind w:left="0" w:firstLine="0"/>
      </w:pPr>
      <w:rPr>
        <w:rFonts w:hint="eastAsia"/>
      </w:rPr>
    </w:lvl>
    <w:lvl w:ilvl="3" w:tentative="0">
      <w:start w:val="1"/>
      <w:numFmt w:val="decimal"/>
      <w:pStyle w:val="56"/>
      <w:suff w:val="space"/>
      <w:lvlText w:val="%1.%2.%3.%4 "/>
      <w:lvlJc w:val="left"/>
      <w:pPr>
        <w:ind w:left="0" w:firstLine="0"/>
      </w:pPr>
      <w:rPr>
        <w:rFonts w:hint="eastAsia"/>
      </w:rPr>
    </w:lvl>
    <w:lvl w:ilvl="4" w:tentative="0">
      <w:start w:val="1"/>
      <w:numFmt w:val="decimal"/>
      <w:pStyle w:val="60"/>
      <w:suff w:val="space"/>
      <w:lvlText w:val="%1.%2.%3.%4.%5 "/>
      <w:lvlJc w:val="left"/>
      <w:pPr>
        <w:ind w:left="0" w:firstLine="0"/>
      </w:pPr>
      <w:rPr>
        <w:rFonts w:hint="eastAsia"/>
      </w:rPr>
    </w:lvl>
    <w:lvl w:ilvl="5" w:tentative="0">
      <w:start w:val="1"/>
      <w:numFmt w:val="decimal"/>
      <w:pStyle w:val="61"/>
      <w:suff w:val="space"/>
      <w:lvlText w:val="%1.%2.%3.%4.%5.%6 "/>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10"/>
      <w:lvlText w:val="%1)"/>
      <w:lvlJc w:val="left"/>
      <w:pPr>
        <w:tabs>
          <w:tab w:val="left" w:pos="839"/>
        </w:tabs>
        <w:ind w:left="839" w:hanging="419"/>
      </w:pPr>
      <w:rPr>
        <w:rFonts w:hint="eastAsia" w:ascii="宋体" w:eastAsia="宋体"/>
        <w:b w:val="0"/>
        <w:i w:val="0"/>
        <w:sz w:val="21"/>
      </w:rPr>
    </w:lvl>
    <w:lvl w:ilvl="1" w:tentative="0">
      <w:start w:val="1"/>
      <w:numFmt w:val="decimal"/>
      <w:pStyle w:val="10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AEB95B"/>
    <w:rsid w:val="00000244"/>
    <w:rsid w:val="0000185F"/>
    <w:rsid w:val="000024D3"/>
    <w:rsid w:val="000053B0"/>
    <w:rsid w:val="0000586F"/>
    <w:rsid w:val="00005F4A"/>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4077A"/>
    <w:rsid w:val="00041F2D"/>
    <w:rsid w:val="000456E4"/>
    <w:rsid w:val="00050549"/>
    <w:rsid w:val="00053025"/>
    <w:rsid w:val="00055016"/>
    <w:rsid w:val="0005676A"/>
    <w:rsid w:val="00056891"/>
    <w:rsid w:val="00060186"/>
    <w:rsid w:val="00060320"/>
    <w:rsid w:val="00061BD7"/>
    <w:rsid w:val="000651BA"/>
    <w:rsid w:val="00066E9E"/>
    <w:rsid w:val="00067CDF"/>
    <w:rsid w:val="00070887"/>
    <w:rsid w:val="00074FBE"/>
    <w:rsid w:val="00081D80"/>
    <w:rsid w:val="00082A7E"/>
    <w:rsid w:val="00083A09"/>
    <w:rsid w:val="00084969"/>
    <w:rsid w:val="000873CC"/>
    <w:rsid w:val="00087F5D"/>
    <w:rsid w:val="0009005E"/>
    <w:rsid w:val="00090B04"/>
    <w:rsid w:val="00092857"/>
    <w:rsid w:val="00094926"/>
    <w:rsid w:val="000979C3"/>
    <w:rsid w:val="000A20A9"/>
    <w:rsid w:val="000A24CB"/>
    <w:rsid w:val="000A3168"/>
    <w:rsid w:val="000A37C0"/>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78FD"/>
    <w:rsid w:val="000F030C"/>
    <w:rsid w:val="000F129C"/>
    <w:rsid w:val="00100680"/>
    <w:rsid w:val="00104F16"/>
    <w:rsid w:val="001056DE"/>
    <w:rsid w:val="001124C0"/>
    <w:rsid w:val="001230FD"/>
    <w:rsid w:val="00125A8B"/>
    <w:rsid w:val="0013175F"/>
    <w:rsid w:val="0013332E"/>
    <w:rsid w:val="0013554D"/>
    <w:rsid w:val="00137A49"/>
    <w:rsid w:val="00142131"/>
    <w:rsid w:val="0014319E"/>
    <w:rsid w:val="00144EDE"/>
    <w:rsid w:val="00147B89"/>
    <w:rsid w:val="001512B4"/>
    <w:rsid w:val="00151930"/>
    <w:rsid w:val="00152390"/>
    <w:rsid w:val="001559F2"/>
    <w:rsid w:val="001620A5"/>
    <w:rsid w:val="001629BC"/>
    <w:rsid w:val="00164E53"/>
    <w:rsid w:val="001668AD"/>
    <w:rsid w:val="0016699D"/>
    <w:rsid w:val="00175159"/>
    <w:rsid w:val="00176208"/>
    <w:rsid w:val="00176AA8"/>
    <w:rsid w:val="0018211B"/>
    <w:rsid w:val="001840D3"/>
    <w:rsid w:val="001848D6"/>
    <w:rsid w:val="00185E08"/>
    <w:rsid w:val="00186C51"/>
    <w:rsid w:val="00187759"/>
    <w:rsid w:val="001900F8"/>
    <w:rsid w:val="00191258"/>
    <w:rsid w:val="00192680"/>
    <w:rsid w:val="00193037"/>
    <w:rsid w:val="00193A2C"/>
    <w:rsid w:val="00195A71"/>
    <w:rsid w:val="001A288E"/>
    <w:rsid w:val="001B0AA8"/>
    <w:rsid w:val="001B511A"/>
    <w:rsid w:val="001B5853"/>
    <w:rsid w:val="001B5B9B"/>
    <w:rsid w:val="001B6DC2"/>
    <w:rsid w:val="001B7F45"/>
    <w:rsid w:val="001C149C"/>
    <w:rsid w:val="001C1C23"/>
    <w:rsid w:val="001C21AC"/>
    <w:rsid w:val="001C47BA"/>
    <w:rsid w:val="001C59EA"/>
    <w:rsid w:val="001D102C"/>
    <w:rsid w:val="001D25EF"/>
    <w:rsid w:val="001D3894"/>
    <w:rsid w:val="001D406C"/>
    <w:rsid w:val="001D41EE"/>
    <w:rsid w:val="001D7BE1"/>
    <w:rsid w:val="001E0380"/>
    <w:rsid w:val="001E135E"/>
    <w:rsid w:val="001E13B1"/>
    <w:rsid w:val="001E13E8"/>
    <w:rsid w:val="001E35DF"/>
    <w:rsid w:val="001E4196"/>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92704"/>
    <w:rsid w:val="00292BAB"/>
    <w:rsid w:val="00292BE5"/>
    <w:rsid w:val="00294AAC"/>
    <w:rsid w:val="00294E70"/>
    <w:rsid w:val="002A0F5C"/>
    <w:rsid w:val="002A141D"/>
    <w:rsid w:val="002A1924"/>
    <w:rsid w:val="002A7420"/>
    <w:rsid w:val="002B0F12"/>
    <w:rsid w:val="002B1308"/>
    <w:rsid w:val="002B1D86"/>
    <w:rsid w:val="002B4554"/>
    <w:rsid w:val="002C72D8"/>
    <w:rsid w:val="002D11FA"/>
    <w:rsid w:val="002E0DDF"/>
    <w:rsid w:val="002E25BD"/>
    <w:rsid w:val="002E2906"/>
    <w:rsid w:val="002E363B"/>
    <w:rsid w:val="002E4928"/>
    <w:rsid w:val="002E50A6"/>
    <w:rsid w:val="002E5635"/>
    <w:rsid w:val="002E64C3"/>
    <w:rsid w:val="002E6A2C"/>
    <w:rsid w:val="002E6EBC"/>
    <w:rsid w:val="002F1D8C"/>
    <w:rsid w:val="002F21DA"/>
    <w:rsid w:val="002F3489"/>
    <w:rsid w:val="00301F39"/>
    <w:rsid w:val="00304C5F"/>
    <w:rsid w:val="00310A54"/>
    <w:rsid w:val="00315E5D"/>
    <w:rsid w:val="00325926"/>
    <w:rsid w:val="003277B3"/>
    <w:rsid w:val="00327A8A"/>
    <w:rsid w:val="00336610"/>
    <w:rsid w:val="00343F73"/>
    <w:rsid w:val="00344F93"/>
    <w:rsid w:val="00345060"/>
    <w:rsid w:val="00346FE0"/>
    <w:rsid w:val="00351550"/>
    <w:rsid w:val="00351B28"/>
    <w:rsid w:val="0035323B"/>
    <w:rsid w:val="0035378A"/>
    <w:rsid w:val="00356F97"/>
    <w:rsid w:val="003609D2"/>
    <w:rsid w:val="00363F22"/>
    <w:rsid w:val="003654C4"/>
    <w:rsid w:val="003674EB"/>
    <w:rsid w:val="0037334B"/>
    <w:rsid w:val="00375564"/>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75F3"/>
    <w:rsid w:val="003C78A3"/>
    <w:rsid w:val="003D0DC2"/>
    <w:rsid w:val="003D2966"/>
    <w:rsid w:val="003E1867"/>
    <w:rsid w:val="003E5729"/>
    <w:rsid w:val="003E5EAE"/>
    <w:rsid w:val="003E6A28"/>
    <w:rsid w:val="003E7514"/>
    <w:rsid w:val="003E7529"/>
    <w:rsid w:val="003F2AF5"/>
    <w:rsid w:val="003F3E91"/>
    <w:rsid w:val="003F4EE0"/>
    <w:rsid w:val="003F5AC7"/>
    <w:rsid w:val="003F7207"/>
    <w:rsid w:val="004009C8"/>
    <w:rsid w:val="00400E9E"/>
    <w:rsid w:val="00402153"/>
    <w:rsid w:val="00402FC1"/>
    <w:rsid w:val="004035C7"/>
    <w:rsid w:val="004046C4"/>
    <w:rsid w:val="004100FE"/>
    <w:rsid w:val="00421E5E"/>
    <w:rsid w:val="00425082"/>
    <w:rsid w:val="00427D04"/>
    <w:rsid w:val="00431DEB"/>
    <w:rsid w:val="0043263E"/>
    <w:rsid w:val="00436B51"/>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A43"/>
    <w:rsid w:val="00516C20"/>
    <w:rsid w:val="005174E5"/>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4C39"/>
    <w:rsid w:val="00570354"/>
    <w:rsid w:val="005703DE"/>
    <w:rsid w:val="00570CF6"/>
    <w:rsid w:val="0057196D"/>
    <w:rsid w:val="0057501A"/>
    <w:rsid w:val="00575F5E"/>
    <w:rsid w:val="00581128"/>
    <w:rsid w:val="0058464E"/>
    <w:rsid w:val="0058610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1706"/>
    <w:rsid w:val="005C1C28"/>
    <w:rsid w:val="005C53B2"/>
    <w:rsid w:val="005C6DB5"/>
    <w:rsid w:val="005C74FE"/>
    <w:rsid w:val="005D39B7"/>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3162D"/>
    <w:rsid w:val="00631E62"/>
    <w:rsid w:val="00632E56"/>
    <w:rsid w:val="00635CBA"/>
    <w:rsid w:val="006407B5"/>
    <w:rsid w:val="0064338B"/>
    <w:rsid w:val="00644F98"/>
    <w:rsid w:val="00646542"/>
    <w:rsid w:val="006504F4"/>
    <w:rsid w:val="006507F4"/>
    <w:rsid w:val="00654BC9"/>
    <w:rsid w:val="006552CA"/>
    <w:rsid w:val="006552FD"/>
    <w:rsid w:val="00663AF3"/>
    <w:rsid w:val="00665BAD"/>
    <w:rsid w:val="00666B6C"/>
    <w:rsid w:val="0066776B"/>
    <w:rsid w:val="0066799C"/>
    <w:rsid w:val="00676405"/>
    <w:rsid w:val="00682682"/>
    <w:rsid w:val="00682702"/>
    <w:rsid w:val="00682CAE"/>
    <w:rsid w:val="00684333"/>
    <w:rsid w:val="00687A4F"/>
    <w:rsid w:val="00692368"/>
    <w:rsid w:val="00693782"/>
    <w:rsid w:val="00693C38"/>
    <w:rsid w:val="006A0055"/>
    <w:rsid w:val="006A01CA"/>
    <w:rsid w:val="006A2EBC"/>
    <w:rsid w:val="006A5EA0"/>
    <w:rsid w:val="006A783B"/>
    <w:rsid w:val="006A7B33"/>
    <w:rsid w:val="006B204A"/>
    <w:rsid w:val="006B230C"/>
    <w:rsid w:val="006B4E13"/>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24EFB"/>
    <w:rsid w:val="00726FF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23C1"/>
    <w:rsid w:val="007913AB"/>
    <w:rsid w:val="007914F7"/>
    <w:rsid w:val="007972CC"/>
    <w:rsid w:val="00797409"/>
    <w:rsid w:val="007A6D6B"/>
    <w:rsid w:val="007B1625"/>
    <w:rsid w:val="007B5A52"/>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4CF1"/>
    <w:rsid w:val="007F758D"/>
    <w:rsid w:val="007F7D52"/>
    <w:rsid w:val="00801608"/>
    <w:rsid w:val="00802672"/>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5EF4"/>
    <w:rsid w:val="008652BC"/>
    <w:rsid w:val="0087198C"/>
    <w:rsid w:val="00872C1F"/>
    <w:rsid w:val="008735C6"/>
    <w:rsid w:val="00873B42"/>
    <w:rsid w:val="00873F6C"/>
    <w:rsid w:val="008768B0"/>
    <w:rsid w:val="00885446"/>
    <w:rsid w:val="008856D8"/>
    <w:rsid w:val="0089069C"/>
    <w:rsid w:val="00892E82"/>
    <w:rsid w:val="00893D49"/>
    <w:rsid w:val="00896411"/>
    <w:rsid w:val="008A1536"/>
    <w:rsid w:val="008A236D"/>
    <w:rsid w:val="008A3B7C"/>
    <w:rsid w:val="008A753A"/>
    <w:rsid w:val="008B276C"/>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331C"/>
    <w:rsid w:val="00913C85"/>
    <w:rsid w:val="00915E33"/>
    <w:rsid w:val="0092513A"/>
    <w:rsid w:val="00925209"/>
    <w:rsid w:val="009279DE"/>
    <w:rsid w:val="00930116"/>
    <w:rsid w:val="00930D34"/>
    <w:rsid w:val="00935495"/>
    <w:rsid w:val="0094212C"/>
    <w:rsid w:val="009438A2"/>
    <w:rsid w:val="009468EF"/>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2D0E"/>
    <w:rsid w:val="009C3DAC"/>
    <w:rsid w:val="009C42E0"/>
    <w:rsid w:val="009D206E"/>
    <w:rsid w:val="009D42F1"/>
    <w:rsid w:val="009D5362"/>
    <w:rsid w:val="009E1415"/>
    <w:rsid w:val="009E4D58"/>
    <w:rsid w:val="009E60F2"/>
    <w:rsid w:val="009E6116"/>
    <w:rsid w:val="009F096B"/>
    <w:rsid w:val="009F14AB"/>
    <w:rsid w:val="009F31C5"/>
    <w:rsid w:val="00A020A7"/>
    <w:rsid w:val="00A02E43"/>
    <w:rsid w:val="00A05ACB"/>
    <w:rsid w:val="00A065F9"/>
    <w:rsid w:val="00A07F34"/>
    <w:rsid w:val="00A16306"/>
    <w:rsid w:val="00A22154"/>
    <w:rsid w:val="00A24CA6"/>
    <w:rsid w:val="00A25C38"/>
    <w:rsid w:val="00A27CA2"/>
    <w:rsid w:val="00A31C69"/>
    <w:rsid w:val="00A3328C"/>
    <w:rsid w:val="00A3618A"/>
    <w:rsid w:val="00A36B07"/>
    <w:rsid w:val="00A36BBE"/>
    <w:rsid w:val="00A40DA4"/>
    <w:rsid w:val="00A4307A"/>
    <w:rsid w:val="00A45884"/>
    <w:rsid w:val="00A47EBB"/>
    <w:rsid w:val="00A51890"/>
    <w:rsid w:val="00A51CDD"/>
    <w:rsid w:val="00A54FD3"/>
    <w:rsid w:val="00A6457A"/>
    <w:rsid w:val="00A66513"/>
    <w:rsid w:val="00A6730D"/>
    <w:rsid w:val="00A7086D"/>
    <w:rsid w:val="00A70B14"/>
    <w:rsid w:val="00A71625"/>
    <w:rsid w:val="00A71B9B"/>
    <w:rsid w:val="00A751C7"/>
    <w:rsid w:val="00A769E6"/>
    <w:rsid w:val="00A77E57"/>
    <w:rsid w:val="00A8178C"/>
    <w:rsid w:val="00A81974"/>
    <w:rsid w:val="00A836A4"/>
    <w:rsid w:val="00A84816"/>
    <w:rsid w:val="00A86922"/>
    <w:rsid w:val="00A873DE"/>
    <w:rsid w:val="00A87798"/>
    <w:rsid w:val="00A87844"/>
    <w:rsid w:val="00A87ED0"/>
    <w:rsid w:val="00AA038C"/>
    <w:rsid w:val="00AA3705"/>
    <w:rsid w:val="00AA7A09"/>
    <w:rsid w:val="00AB3235"/>
    <w:rsid w:val="00AB3B50"/>
    <w:rsid w:val="00AB5E69"/>
    <w:rsid w:val="00AB78F9"/>
    <w:rsid w:val="00AC05B1"/>
    <w:rsid w:val="00AC08AB"/>
    <w:rsid w:val="00AC5220"/>
    <w:rsid w:val="00AC63DF"/>
    <w:rsid w:val="00AD356C"/>
    <w:rsid w:val="00AD5177"/>
    <w:rsid w:val="00AD7634"/>
    <w:rsid w:val="00AD7D5B"/>
    <w:rsid w:val="00AE0EE4"/>
    <w:rsid w:val="00AE1F9B"/>
    <w:rsid w:val="00AE2914"/>
    <w:rsid w:val="00AE375D"/>
    <w:rsid w:val="00AE4E5E"/>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53EB"/>
    <w:rsid w:val="00B3550C"/>
    <w:rsid w:val="00B435AA"/>
    <w:rsid w:val="00B439C4"/>
    <w:rsid w:val="00B4535E"/>
    <w:rsid w:val="00B52554"/>
    <w:rsid w:val="00B52A8C"/>
    <w:rsid w:val="00B57EF4"/>
    <w:rsid w:val="00B60B5F"/>
    <w:rsid w:val="00B61351"/>
    <w:rsid w:val="00B61764"/>
    <w:rsid w:val="00B636A8"/>
    <w:rsid w:val="00B665C6"/>
    <w:rsid w:val="00B71E88"/>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4A18"/>
    <w:rsid w:val="00BD5ABE"/>
    <w:rsid w:val="00BD69A8"/>
    <w:rsid w:val="00BD6DB2"/>
    <w:rsid w:val="00BE11CF"/>
    <w:rsid w:val="00BE21AB"/>
    <w:rsid w:val="00BE55CB"/>
    <w:rsid w:val="00BF617A"/>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357"/>
    <w:rsid w:val="00C27909"/>
    <w:rsid w:val="00C27B03"/>
    <w:rsid w:val="00C3076F"/>
    <w:rsid w:val="00C30D69"/>
    <w:rsid w:val="00C314E1"/>
    <w:rsid w:val="00C3173E"/>
    <w:rsid w:val="00C34397"/>
    <w:rsid w:val="00C34927"/>
    <w:rsid w:val="00C34E41"/>
    <w:rsid w:val="00C361CD"/>
    <w:rsid w:val="00C3788B"/>
    <w:rsid w:val="00C4095D"/>
    <w:rsid w:val="00C447C4"/>
    <w:rsid w:val="00C4529D"/>
    <w:rsid w:val="00C47D1A"/>
    <w:rsid w:val="00C601D2"/>
    <w:rsid w:val="00C65BCC"/>
    <w:rsid w:val="00C65FBC"/>
    <w:rsid w:val="00C66970"/>
    <w:rsid w:val="00C732CC"/>
    <w:rsid w:val="00C74886"/>
    <w:rsid w:val="00C8340D"/>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827"/>
    <w:rsid w:val="00D429C6"/>
    <w:rsid w:val="00D47748"/>
    <w:rsid w:val="00D54CC3"/>
    <w:rsid w:val="00D57710"/>
    <w:rsid w:val="00D603DE"/>
    <w:rsid w:val="00D6041A"/>
    <w:rsid w:val="00D62B03"/>
    <w:rsid w:val="00D633EB"/>
    <w:rsid w:val="00D650D8"/>
    <w:rsid w:val="00D66B2B"/>
    <w:rsid w:val="00D81822"/>
    <w:rsid w:val="00D82FF7"/>
    <w:rsid w:val="00D847FE"/>
    <w:rsid w:val="00D87922"/>
    <w:rsid w:val="00D9055F"/>
    <w:rsid w:val="00D9070D"/>
    <w:rsid w:val="00D9262C"/>
    <w:rsid w:val="00D9303B"/>
    <w:rsid w:val="00D964EA"/>
    <w:rsid w:val="00D966D0"/>
    <w:rsid w:val="00DA0C59"/>
    <w:rsid w:val="00DA3991"/>
    <w:rsid w:val="00DA40E3"/>
    <w:rsid w:val="00DA79E0"/>
    <w:rsid w:val="00DB0990"/>
    <w:rsid w:val="00DB2C4C"/>
    <w:rsid w:val="00DB7A00"/>
    <w:rsid w:val="00DB7E6C"/>
    <w:rsid w:val="00DC296C"/>
    <w:rsid w:val="00DD17E6"/>
    <w:rsid w:val="00DD4A93"/>
    <w:rsid w:val="00DD4DEA"/>
    <w:rsid w:val="00DD5A29"/>
    <w:rsid w:val="00DD5D9D"/>
    <w:rsid w:val="00DD6CAC"/>
    <w:rsid w:val="00DD7BD3"/>
    <w:rsid w:val="00DE35CB"/>
    <w:rsid w:val="00DF19EC"/>
    <w:rsid w:val="00DF21E9"/>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6530"/>
    <w:rsid w:val="00E44E1F"/>
    <w:rsid w:val="00E46282"/>
    <w:rsid w:val="00E5216E"/>
    <w:rsid w:val="00E67142"/>
    <w:rsid w:val="00E7378A"/>
    <w:rsid w:val="00E73E16"/>
    <w:rsid w:val="00E7509E"/>
    <w:rsid w:val="00E807F5"/>
    <w:rsid w:val="00E81D77"/>
    <w:rsid w:val="00E82344"/>
    <w:rsid w:val="00E84C82"/>
    <w:rsid w:val="00E84D64"/>
    <w:rsid w:val="00E86E3C"/>
    <w:rsid w:val="00E87408"/>
    <w:rsid w:val="00E914C4"/>
    <w:rsid w:val="00E934F5"/>
    <w:rsid w:val="00E95524"/>
    <w:rsid w:val="00E96961"/>
    <w:rsid w:val="00E978C6"/>
    <w:rsid w:val="00EA3C1C"/>
    <w:rsid w:val="00EA72EC"/>
    <w:rsid w:val="00EB11CB"/>
    <w:rsid w:val="00EB275A"/>
    <w:rsid w:val="00EB29A1"/>
    <w:rsid w:val="00EB468B"/>
    <w:rsid w:val="00EB6345"/>
    <w:rsid w:val="00EB786A"/>
    <w:rsid w:val="00EC1578"/>
    <w:rsid w:val="00EC1C72"/>
    <w:rsid w:val="00EC385A"/>
    <w:rsid w:val="00EC3AE9"/>
    <w:rsid w:val="00EC3CC9"/>
    <w:rsid w:val="00EC6047"/>
    <w:rsid w:val="00EC680A"/>
    <w:rsid w:val="00ED14EF"/>
    <w:rsid w:val="00ED35D0"/>
    <w:rsid w:val="00ED532B"/>
    <w:rsid w:val="00ED7999"/>
    <w:rsid w:val="00EE2BED"/>
    <w:rsid w:val="00EE374B"/>
    <w:rsid w:val="00EE430A"/>
    <w:rsid w:val="00EE62B1"/>
    <w:rsid w:val="00EE7AF7"/>
    <w:rsid w:val="00EF1500"/>
    <w:rsid w:val="00EF508D"/>
    <w:rsid w:val="00EF76AB"/>
    <w:rsid w:val="00F036C9"/>
    <w:rsid w:val="00F04D4C"/>
    <w:rsid w:val="00F11BB5"/>
    <w:rsid w:val="00F12B73"/>
    <w:rsid w:val="00F1417B"/>
    <w:rsid w:val="00F2605B"/>
    <w:rsid w:val="00F327DD"/>
    <w:rsid w:val="00F328CE"/>
    <w:rsid w:val="00F34311"/>
    <w:rsid w:val="00F34B99"/>
    <w:rsid w:val="00F363DC"/>
    <w:rsid w:val="00F40985"/>
    <w:rsid w:val="00F42F3E"/>
    <w:rsid w:val="00F44DB6"/>
    <w:rsid w:val="00F47529"/>
    <w:rsid w:val="00F512B5"/>
    <w:rsid w:val="00F51DFB"/>
    <w:rsid w:val="00F52DAB"/>
    <w:rsid w:val="00F5325B"/>
    <w:rsid w:val="00F543F0"/>
    <w:rsid w:val="00F60887"/>
    <w:rsid w:val="00F61A57"/>
    <w:rsid w:val="00F63464"/>
    <w:rsid w:val="00F63DB1"/>
    <w:rsid w:val="00F72932"/>
    <w:rsid w:val="00F74DC5"/>
    <w:rsid w:val="00F77003"/>
    <w:rsid w:val="00F77DB4"/>
    <w:rsid w:val="00F81675"/>
    <w:rsid w:val="00F81D29"/>
    <w:rsid w:val="00F84A0E"/>
    <w:rsid w:val="00F85769"/>
    <w:rsid w:val="00F8694B"/>
    <w:rsid w:val="00F86CA1"/>
    <w:rsid w:val="00F91C4D"/>
    <w:rsid w:val="00F91F6B"/>
    <w:rsid w:val="00F92FD9"/>
    <w:rsid w:val="00FA190C"/>
    <w:rsid w:val="00FA2BE5"/>
    <w:rsid w:val="00FA46F4"/>
    <w:rsid w:val="00FA489D"/>
    <w:rsid w:val="00FA6684"/>
    <w:rsid w:val="00FA731E"/>
    <w:rsid w:val="00FB0F2B"/>
    <w:rsid w:val="00FB2B38"/>
    <w:rsid w:val="00FC6358"/>
    <w:rsid w:val="00FD01CF"/>
    <w:rsid w:val="00FD229E"/>
    <w:rsid w:val="00FD320D"/>
    <w:rsid w:val="00FE1C50"/>
    <w:rsid w:val="00FE23DE"/>
    <w:rsid w:val="00FF04A9"/>
    <w:rsid w:val="013A349B"/>
    <w:rsid w:val="01474DEF"/>
    <w:rsid w:val="01A95E0E"/>
    <w:rsid w:val="02910690"/>
    <w:rsid w:val="02A00385"/>
    <w:rsid w:val="02BD75DA"/>
    <w:rsid w:val="02CC3F80"/>
    <w:rsid w:val="035B751F"/>
    <w:rsid w:val="03B66504"/>
    <w:rsid w:val="03F82FC0"/>
    <w:rsid w:val="03FA4839"/>
    <w:rsid w:val="042F62B6"/>
    <w:rsid w:val="046C4C5F"/>
    <w:rsid w:val="04A348C2"/>
    <w:rsid w:val="05340028"/>
    <w:rsid w:val="05726DA2"/>
    <w:rsid w:val="057A202C"/>
    <w:rsid w:val="05A667F3"/>
    <w:rsid w:val="05B747B5"/>
    <w:rsid w:val="06481185"/>
    <w:rsid w:val="065368CF"/>
    <w:rsid w:val="06606764"/>
    <w:rsid w:val="06654211"/>
    <w:rsid w:val="06DC1126"/>
    <w:rsid w:val="07287718"/>
    <w:rsid w:val="07D80096"/>
    <w:rsid w:val="07DE24CD"/>
    <w:rsid w:val="07E35D35"/>
    <w:rsid w:val="0855314D"/>
    <w:rsid w:val="085D716E"/>
    <w:rsid w:val="08713341"/>
    <w:rsid w:val="08933C14"/>
    <w:rsid w:val="08952B4A"/>
    <w:rsid w:val="08A059D4"/>
    <w:rsid w:val="08DD60E0"/>
    <w:rsid w:val="08F24482"/>
    <w:rsid w:val="094353E9"/>
    <w:rsid w:val="09AD114F"/>
    <w:rsid w:val="0A433A6F"/>
    <w:rsid w:val="0B3E28E6"/>
    <w:rsid w:val="0B7D12DC"/>
    <w:rsid w:val="0BA13F3D"/>
    <w:rsid w:val="0BB21CA6"/>
    <w:rsid w:val="0BFF466A"/>
    <w:rsid w:val="0C071C88"/>
    <w:rsid w:val="0C654909"/>
    <w:rsid w:val="0CB952B6"/>
    <w:rsid w:val="0D9A1F6D"/>
    <w:rsid w:val="0DC7755F"/>
    <w:rsid w:val="0DF02F5A"/>
    <w:rsid w:val="0E2055ED"/>
    <w:rsid w:val="0E745939"/>
    <w:rsid w:val="0E914B75"/>
    <w:rsid w:val="0EBA469A"/>
    <w:rsid w:val="0ED50D18"/>
    <w:rsid w:val="0F297F23"/>
    <w:rsid w:val="0F332F4E"/>
    <w:rsid w:val="0F647BEC"/>
    <w:rsid w:val="0F7763D9"/>
    <w:rsid w:val="0FAE09D7"/>
    <w:rsid w:val="0FB42B59"/>
    <w:rsid w:val="0FCF7BC5"/>
    <w:rsid w:val="0FE74EE6"/>
    <w:rsid w:val="0FFC5B5C"/>
    <w:rsid w:val="0FFF56D6"/>
    <w:rsid w:val="100F6192"/>
    <w:rsid w:val="1053332C"/>
    <w:rsid w:val="105B310C"/>
    <w:rsid w:val="106F56DB"/>
    <w:rsid w:val="10FA04FC"/>
    <w:rsid w:val="11313685"/>
    <w:rsid w:val="11546271"/>
    <w:rsid w:val="118440E5"/>
    <w:rsid w:val="11B60016"/>
    <w:rsid w:val="11BA7C06"/>
    <w:rsid w:val="12E7492B"/>
    <w:rsid w:val="133E603D"/>
    <w:rsid w:val="133F427D"/>
    <w:rsid w:val="1353553E"/>
    <w:rsid w:val="136917E4"/>
    <w:rsid w:val="13D660DB"/>
    <w:rsid w:val="145E0D0D"/>
    <w:rsid w:val="1476752B"/>
    <w:rsid w:val="147C6CA0"/>
    <w:rsid w:val="14A2418C"/>
    <w:rsid w:val="14B051F1"/>
    <w:rsid w:val="158C29B9"/>
    <w:rsid w:val="15DA0777"/>
    <w:rsid w:val="15EB3A55"/>
    <w:rsid w:val="162437C2"/>
    <w:rsid w:val="166F55EB"/>
    <w:rsid w:val="169B7C0D"/>
    <w:rsid w:val="1760382C"/>
    <w:rsid w:val="17682AB4"/>
    <w:rsid w:val="176B56D0"/>
    <w:rsid w:val="178A1D29"/>
    <w:rsid w:val="17F92F26"/>
    <w:rsid w:val="18B029E6"/>
    <w:rsid w:val="191E6BCD"/>
    <w:rsid w:val="194E6447"/>
    <w:rsid w:val="19622F5E"/>
    <w:rsid w:val="197B6D5B"/>
    <w:rsid w:val="19E5593D"/>
    <w:rsid w:val="1A9D1D74"/>
    <w:rsid w:val="1B261D69"/>
    <w:rsid w:val="1C502276"/>
    <w:rsid w:val="1C522596"/>
    <w:rsid w:val="1C87260B"/>
    <w:rsid w:val="1CBF6A3A"/>
    <w:rsid w:val="1CD16B77"/>
    <w:rsid w:val="1CE64FB0"/>
    <w:rsid w:val="1D0746E8"/>
    <w:rsid w:val="1D466790"/>
    <w:rsid w:val="1D6848BB"/>
    <w:rsid w:val="1D76522A"/>
    <w:rsid w:val="1DB7139E"/>
    <w:rsid w:val="1DEA52D0"/>
    <w:rsid w:val="1E1446F4"/>
    <w:rsid w:val="1E2017E9"/>
    <w:rsid w:val="1E566E09"/>
    <w:rsid w:val="1E641526"/>
    <w:rsid w:val="1E6A3634"/>
    <w:rsid w:val="1F182311"/>
    <w:rsid w:val="1F295423"/>
    <w:rsid w:val="1F374C8B"/>
    <w:rsid w:val="1FB5190D"/>
    <w:rsid w:val="1FBA057D"/>
    <w:rsid w:val="1FC72E8E"/>
    <w:rsid w:val="20013309"/>
    <w:rsid w:val="20034348"/>
    <w:rsid w:val="20231FB8"/>
    <w:rsid w:val="202A40A9"/>
    <w:rsid w:val="202B556B"/>
    <w:rsid w:val="205B248F"/>
    <w:rsid w:val="207E4588"/>
    <w:rsid w:val="20BB73F7"/>
    <w:rsid w:val="217E28FF"/>
    <w:rsid w:val="21937A2C"/>
    <w:rsid w:val="21A34ECE"/>
    <w:rsid w:val="21B87854"/>
    <w:rsid w:val="224D339D"/>
    <w:rsid w:val="226E7193"/>
    <w:rsid w:val="22743D02"/>
    <w:rsid w:val="22A00653"/>
    <w:rsid w:val="22F71EB0"/>
    <w:rsid w:val="23072480"/>
    <w:rsid w:val="23307891"/>
    <w:rsid w:val="238B40DA"/>
    <w:rsid w:val="23E81E01"/>
    <w:rsid w:val="24217571"/>
    <w:rsid w:val="247104F9"/>
    <w:rsid w:val="250C6474"/>
    <w:rsid w:val="255D3E2D"/>
    <w:rsid w:val="25777D91"/>
    <w:rsid w:val="25B255F8"/>
    <w:rsid w:val="25C1725E"/>
    <w:rsid w:val="25C3197A"/>
    <w:rsid w:val="25DD7EC7"/>
    <w:rsid w:val="26467763"/>
    <w:rsid w:val="26864004"/>
    <w:rsid w:val="26A5092E"/>
    <w:rsid w:val="26BE1C0C"/>
    <w:rsid w:val="26DE6AD6"/>
    <w:rsid w:val="27025509"/>
    <w:rsid w:val="271724D8"/>
    <w:rsid w:val="271F532A"/>
    <w:rsid w:val="27416A06"/>
    <w:rsid w:val="274719E5"/>
    <w:rsid w:val="27734588"/>
    <w:rsid w:val="2815563F"/>
    <w:rsid w:val="285443B9"/>
    <w:rsid w:val="2862422F"/>
    <w:rsid w:val="288A753B"/>
    <w:rsid w:val="28A6098D"/>
    <w:rsid w:val="28AF7D25"/>
    <w:rsid w:val="28D57307"/>
    <w:rsid w:val="29B42C36"/>
    <w:rsid w:val="29BF1D06"/>
    <w:rsid w:val="29C57EF9"/>
    <w:rsid w:val="29DA6B40"/>
    <w:rsid w:val="2A3111A3"/>
    <w:rsid w:val="2A4F06B7"/>
    <w:rsid w:val="2AB23619"/>
    <w:rsid w:val="2AC5628E"/>
    <w:rsid w:val="2ADB2B70"/>
    <w:rsid w:val="2AE632C3"/>
    <w:rsid w:val="2B522706"/>
    <w:rsid w:val="2B667F60"/>
    <w:rsid w:val="2B7B3A0B"/>
    <w:rsid w:val="2BDE6936"/>
    <w:rsid w:val="2C1A0122"/>
    <w:rsid w:val="2C70553A"/>
    <w:rsid w:val="2C8D7E9A"/>
    <w:rsid w:val="2CF27769"/>
    <w:rsid w:val="2CFE66A2"/>
    <w:rsid w:val="2D001B1A"/>
    <w:rsid w:val="2DCA6ECC"/>
    <w:rsid w:val="2E866D53"/>
    <w:rsid w:val="2EA8435B"/>
    <w:rsid w:val="2F2443BA"/>
    <w:rsid w:val="2FB60C2D"/>
    <w:rsid w:val="2FDF5F12"/>
    <w:rsid w:val="2FF16992"/>
    <w:rsid w:val="31476261"/>
    <w:rsid w:val="31B22151"/>
    <w:rsid w:val="32024E86"/>
    <w:rsid w:val="3251196A"/>
    <w:rsid w:val="329D4BAF"/>
    <w:rsid w:val="32BE51C6"/>
    <w:rsid w:val="32D261F3"/>
    <w:rsid w:val="32DF6F75"/>
    <w:rsid w:val="33251C93"/>
    <w:rsid w:val="33311855"/>
    <w:rsid w:val="336777C7"/>
    <w:rsid w:val="336F6BC3"/>
    <w:rsid w:val="33CA5421"/>
    <w:rsid w:val="33D95773"/>
    <w:rsid w:val="33FB6BB8"/>
    <w:rsid w:val="34192013"/>
    <w:rsid w:val="349B71CE"/>
    <w:rsid w:val="3502673B"/>
    <w:rsid w:val="35305866"/>
    <w:rsid w:val="357F059C"/>
    <w:rsid w:val="35A81066"/>
    <w:rsid w:val="35B244CD"/>
    <w:rsid w:val="35C661CB"/>
    <w:rsid w:val="35EA3960"/>
    <w:rsid w:val="36C541DD"/>
    <w:rsid w:val="37217B5C"/>
    <w:rsid w:val="38115299"/>
    <w:rsid w:val="39CE564E"/>
    <w:rsid w:val="3A992100"/>
    <w:rsid w:val="3B5424B5"/>
    <w:rsid w:val="3BC16501"/>
    <w:rsid w:val="3BDB4052"/>
    <w:rsid w:val="3C0D46C7"/>
    <w:rsid w:val="3C4F0E5E"/>
    <w:rsid w:val="3D4D1087"/>
    <w:rsid w:val="3DE8273D"/>
    <w:rsid w:val="3E3068D7"/>
    <w:rsid w:val="3F6C1B91"/>
    <w:rsid w:val="3F8E6D67"/>
    <w:rsid w:val="3FD61700"/>
    <w:rsid w:val="3FE77469"/>
    <w:rsid w:val="400C0C7E"/>
    <w:rsid w:val="4139209D"/>
    <w:rsid w:val="414A73BA"/>
    <w:rsid w:val="41DB2FFE"/>
    <w:rsid w:val="420E6F2F"/>
    <w:rsid w:val="42277FF1"/>
    <w:rsid w:val="428F18D9"/>
    <w:rsid w:val="42B52A5A"/>
    <w:rsid w:val="42B775C7"/>
    <w:rsid w:val="431C0FA3"/>
    <w:rsid w:val="4346094B"/>
    <w:rsid w:val="436A5D00"/>
    <w:rsid w:val="43A2269F"/>
    <w:rsid w:val="445B3CD8"/>
    <w:rsid w:val="44FE566E"/>
    <w:rsid w:val="45277812"/>
    <w:rsid w:val="4590011C"/>
    <w:rsid w:val="45F36B68"/>
    <w:rsid w:val="461940F5"/>
    <w:rsid w:val="465C1520"/>
    <w:rsid w:val="473C009B"/>
    <w:rsid w:val="47596E9F"/>
    <w:rsid w:val="47941C85"/>
    <w:rsid w:val="47F60B91"/>
    <w:rsid w:val="4818055D"/>
    <w:rsid w:val="489A776F"/>
    <w:rsid w:val="48AF0FA9"/>
    <w:rsid w:val="491A265E"/>
    <w:rsid w:val="49431BB4"/>
    <w:rsid w:val="494472CB"/>
    <w:rsid w:val="496830DA"/>
    <w:rsid w:val="49DD3B16"/>
    <w:rsid w:val="4AB87960"/>
    <w:rsid w:val="4AD320AC"/>
    <w:rsid w:val="4B492948"/>
    <w:rsid w:val="4B645239"/>
    <w:rsid w:val="4C7728D8"/>
    <w:rsid w:val="4C814EC0"/>
    <w:rsid w:val="4C9C1338"/>
    <w:rsid w:val="4CB30C24"/>
    <w:rsid w:val="4D1B4BF6"/>
    <w:rsid w:val="4D8B3C3C"/>
    <w:rsid w:val="4DB3691B"/>
    <w:rsid w:val="4E4E5CA6"/>
    <w:rsid w:val="4E6600F3"/>
    <w:rsid w:val="4E682A55"/>
    <w:rsid w:val="4E9B5FEF"/>
    <w:rsid w:val="4F540C50"/>
    <w:rsid w:val="4F727617"/>
    <w:rsid w:val="4FD035BF"/>
    <w:rsid w:val="5015519E"/>
    <w:rsid w:val="50484DB7"/>
    <w:rsid w:val="50827466"/>
    <w:rsid w:val="50CD4459"/>
    <w:rsid w:val="50EE15E4"/>
    <w:rsid w:val="50EE4AFC"/>
    <w:rsid w:val="513F5357"/>
    <w:rsid w:val="51460CF6"/>
    <w:rsid w:val="51870AAC"/>
    <w:rsid w:val="51C706E3"/>
    <w:rsid w:val="52331739"/>
    <w:rsid w:val="52466CFB"/>
    <w:rsid w:val="52941DB7"/>
    <w:rsid w:val="52E34775"/>
    <w:rsid w:val="52ED493F"/>
    <w:rsid w:val="53C658BC"/>
    <w:rsid w:val="53F73CC7"/>
    <w:rsid w:val="54185B3A"/>
    <w:rsid w:val="54970620"/>
    <w:rsid w:val="54BA3267"/>
    <w:rsid w:val="54DC71B3"/>
    <w:rsid w:val="55020B76"/>
    <w:rsid w:val="552B4657"/>
    <w:rsid w:val="554A7E27"/>
    <w:rsid w:val="55853555"/>
    <w:rsid w:val="55C66A82"/>
    <w:rsid w:val="561B7D2E"/>
    <w:rsid w:val="565636E2"/>
    <w:rsid w:val="56576C9F"/>
    <w:rsid w:val="569F41A2"/>
    <w:rsid w:val="56A919C7"/>
    <w:rsid w:val="56D55E16"/>
    <w:rsid w:val="57091DD6"/>
    <w:rsid w:val="57154464"/>
    <w:rsid w:val="57486D6A"/>
    <w:rsid w:val="5752156A"/>
    <w:rsid w:val="576866C7"/>
    <w:rsid w:val="57C540DC"/>
    <w:rsid w:val="58144E4D"/>
    <w:rsid w:val="587A07F0"/>
    <w:rsid w:val="587D3D6A"/>
    <w:rsid w:val="58B94E04"/>
    <w:rsid w:val="58D81609"/>
    <w:rsid w:val="59142684"/>
    <w:rsid w:val="591C5F7E"/>
    <w:rsid w:val="59837DAB"/>
    <w:rsid w:val="599D70BF"/>
    <w:rsid w:val="59A0270B"/>
    <w:rsid w:val="5A2E5F69"/>
    <w:rsid w:val="5A6F4081"/>
    <w:rsid w:val="5A75462C"/>
    <w:rsid w:val="5A8B33BB"/>
    <w:rsid w:val="5AC735ED"/>
    <w:rsid w:val="5AD703AE"/>
    <w:rsid w:val="5AEB63D3"/>
    <w:rsid w:val="5B176F21"/>
    <w:rsid w:val="5B2004EC"/>
    <w:rsid w:val="5B701B82"/>
    <w:rsid w:val="5B856690"/>
    <w:rsid w:val="5B8C350C"/>
    <w:rsid w:val="5BC02729"/>
    <w:rsid w:val="5C5B500F"/>
    <w:rsid w:val="5CF51C8D"/>
    <w:rsid w:val="5D1E0517"/>
    <w:rsid w:val="5D3A2E77"/>
    <w:rsid w:val="5D3F1D24"/>
    <w:rsid w:val="5DAC3A0B"/>
    <w:rsid w:val="5DC07B22"/>
    <w:rsid w:val="5DE90C51"/>
    <w:rsid w:val="5E2B3C63"/>
    <w:rsid w:val="5F022DE2"/>
    <w:rsid w:val="5F3B528E"/>
    <w:rsid w:val="5FAEB95B"/>
    <w:rsid w:val="5FDB1630"/>
    <w:rsid w:val="5FE9570D"/>
    <w:rsid w:val="607C44DA"/>
    <w:rsid w:val="60824919"/>
    <w:rsid w:val="60CA4511"/>
    <w:rsid w:val="61385374"/>
    <w:rsid w:val="6151253D"/>
    <w:rsid w:val="61671D60"/>
    <w:rsid w:val="6200468F"/>
    <w:rsid w:val="621359D4"/>
    <w:rsid w:val="624D15EF"/>
    <w:rsid w:val="626F5370"/>
    <w:rsid w:val="6299690F"/>
    <w:rsid w:val="62C452E3"/>
    <w:rsid w:val="63300ADB"/>
    <w:rsid w:val="634E4F86"/>
    <w:rsid w:val="635F4F34"/>
    <w:rsid w:val="63F10D32"/>
    <w:rsid w:val="644D7933"/>
    <w:rsid w:val="64B21544"/>
    <w:rsid w:val="64C32220"/>
    <w:rsid w:val="64D4595F"/>
    <w:rsid w:val="64F2575D"/>
    <w:rsid w:val="656C3DE9"/>
    <w:rsid w:val="658B24C1"/>
    <w:rsid w:val="664650BE"/>
    <w:rsid w:val="664A7417"/>
    <w:rsid w:val="673F17B5"/>
    <w:rsid w:val="678B1579"/>
    <w:rsid w:val="68877912"/>
    <w:rsid w:val="688A4CB2"/>
    <w:rsid w:val="68A112AF"/>
    <w:rsid w:val="68E048D2"/>
    <w:rsid w:val="68EB114F"/>
    <w:rsid w:val="6926454F"/>
    <w:rsid w:val="699A12A0"/>
    <w:rsid w:val="69F20600"/>
    <w:rsid w:val="6A0720EC"/>
    <w:rsid w:val="6A1D1B56"/>
    <w:rsid w:val="6A5607A7"/>
    <w:rsid w:val="6A771266"/>
    <w:rsid w:val="6AEA3822"/>
    <w:rsid w:val="6AF93A8C"/>
    <w:rsid w:val="6B7C15D9"/>
    <w:rsid w:val="6B7C59FB"/>
    <w:rsid w:val="6BBA3B00"/>
    <w:rsid w:val="6BDD19F2"/>
    <w:rsid w:val="6C0A2BE1"/>
    <w:rsid w:val="6C207BA0"/>
    <w:rsid w:val="6C692090"/>
    <w:rsid w:val="6C6E6699"/>
    <w:rsid w:val="6CD61A56"/>
    <w:rsid w:val="6D0C14E7"/>
    <w:rsid w:val="6D57712D"/>
    <w:rsid w:val="6DCF13B9"/>
    <w:rsid w:val="6E151DE1"/>
    <w:rsid w:val="6E5024FA"/>
    <w:rsid w:val="6EA04A4D"/>
    <w:rsid w:val="6ECA76C0"/>
    <w:rsid w:val="6F2F0361"/>
    <w:rsid w:val="6F5D3679"/>
    <w:rsid w:val="6FA663F0"/>
    <w:rsid w:val="70514307"/>
    <w:rsid w:val="70D70CB1"/>
    <w:rsid w:val="71A843FB"/>
    <w:rsid w:val="725220B9"/>
    <w:rsid w:val="72A834E0"/>
    <w:rsid w:val="73465A32"/>
    <w:rsid w:val="73672B16"/>
    <w:rsid w:val="739E7F9E"/>
    <w:rsid w:val="73CA2808"/>
    <w:rsid w:val="73E85421"/>
    <w:rsid w:val="74006AAA"/>
    <w:rsid w:val="74485A21"/>
    <w:rsid w:val="74640AAD"/>
    <w:rsid w:val="746F0FF5"/>
    <w:rsid w:val="74B01F34"/>
    <w:rsid w:val="74FD7316"/>
    <w:rsid w:val="74FF4332"/>
    <w:rsid w:val="752E4E31"/>
    <w:rsid w:val="753A7A60"/>
    <w:rsid w:val="75894543"/>
    <w:rsid w:val="75AD4614"/>
    <w:rsid w:val="761402B1"/>
    <w:rsid w:val="7625485B"/>
    <w:rsid w:val="764E76FC"/>
    <w:rsid w:val="76A31467"/>
    <w:rsid w:val="77CB4E31"/>
    <w:rsid w:val="78554E93"/>
    <w:rsid w:val="785771FF"/>
    <w:rsid w:val="78D109E0"/>
    <w:rsid w:val="79272565"/>
    <w:rsid w:val="792A5904"/>
    <w:rsid w:val="792F0F5E"/>
    <w:rsid w:val="79331A88"/>
    <w:rsid w:val="796B7926"/>
    <w:rsid w:val="799D5C9D"/>
    <w:rsid w:val="79AB7C9A"/>
    <w:rsid w:val="79BA71B9"/>
    <w:rsid w:val="79E61F64"/>
    <w:rsid w:val="7A0E4D2E"/>
    <w:rsid w:val="7A1D6E82"/>
    <w:rsid w:val="7AF16E13"/>
    <w:rsid w:val="7AF56BAC"/>
    <w:rsid w:val="7B164183"/>
    <w:rsid w:val="7B1936C4"/>
    <w:rsid w:val="7B821819"/>
    <w:rsid w:val="7C743857"/>
    <w:rsid w:val="7CEA1D6C"/>
    <w:rsid w:val="7CEA3B1A"/>
    <w:rsid w:val="7D0C7F34"/>
    <w:rsid w:val="7D124E1E"/>
    <w:rsid w:val="7D230910"/>
    <w:rsid w:val="7D513339"/>
    <w:rsid w:val="7D562C4E"/>
    <w:rsid w:val="7E062BD5"/>
    <w:rsid w:val="7E1E7F1F"/>
    <w:rsid w:val="7E634E51"/>
    <w:rsid w:val="7EF03874"/>
    <w:rsid w:val="7F0D1FEF"/>
    <w:rsid w:val="7F392B36"/>
    <w:rsid w:val="7FC95C68"/>
    <w:rsid w:val="FA371B52"/>
    <w:rsid w:val="FF3D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44"/>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semiHidden/>
    <w:unhideWhenUsed/>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45"/>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标题 1 字符"/>
    <w:link w:val="2"/>
    <w:qFormat/>
    <w:uiPriority w:val="0"/>
    <w:rPr>
      <w:b/>
      <w:bCs/>
      <w:kern w:val="44"/>
      <w:sz w:val="44"/>
      <w:szCs w:val="44"/>
    </w:rPr>
  </w:style>
  <w:style w:type="character" w:customStyle="1" w:styleId="43">
    <w:name w:val="标题 2 字符"/>
    <w:link w:val="3"/>
    <w:qFormat/>
    <w:uiPriority w:val="9"/>
    <w:rPr>
      <w:rFonts w:ascii="Cambria" w:hAnsi="Cambria" w:eastAsia="宋体" w:cs="Times New Roman"/>
      <w:b/>
      <w:bCs/>
      <w:kern w:val="2"/>
      <w:sz w:val="32"/>
      <w:szCs w:val="32"/>
    </w:rPr>
  </w:style>
  <w:style w:type="character" w:customStyle="1" w:styleId="44">
    <w:name w:val="标题 3 字符"/>
    <w:link w:val="4"/>
    <w:qFormat/>
    <w:uiPriority w:val="9"/>
    <w:rPr>
      <w:rFonts w:ascii="Calibri" w:hAnsi="Calibri" w:eastAsia="宋体" w:cs="Times New Roman"/>
      <w:b/>
      <w:bCs/>
      <w:kern w:val="2"/>
      <w:sz w:val="32"/>
      <w:szCs w:val="32"/>
    </w:rPr>
  </w:style>
  <w:style w:type="character" w:customStyle="1" w:styleId="45">
    <w:name w:val="批注框文本 字符"/>
    <w:link w:val="18"/>
    <w:qFormat/>
    <w:uiPriority w:val="0"/>
    <w:rPr>
      <w:kern w:val="2"/>
      <w:sz w:val="18"/>
      <w:szCs w:val="18"/>
    </w:rPr>
  </w:style>
  <w:style w:type="character" w:customStyle="1" w:styleId="46">
    <w:name w:val="段 Char"/>
    <w:link w:val="25"/>
    <w:qFormat/>
    <w:uiPriority w:val="0"/>
    <w:rPr>
      <w:rFonts w:ascii="宋体"/>
      <w:sz w:val="21"/>
      <w:lang w:val="en-US" w:eastAsia="zh-CN" w:bidi="ar-SA"/>
    </w:rPr>
  </w:style>
  <w:style w:type="paragraph" w:customStyle="1" w:styleId="47">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二级条标题"/>
    <w:basedOn w:val="47"/>
    <w:next w:val="25"/>
    <w:qFormat/>
    <w:uiPriority w:val="0"/>
    <w:pPr>
      <w:numPr>
        <w:ilvl w:val="2"/>
      </w:numPr>
      <w:outlineLvl w:val="3"/>
    </w:pPr>
  </w:style>
  <w:style w:type="paragraph" w:customStyle="1" w:styleId="5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5">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6">
    <w:name w:val="三级条标题"/>
    <w:basedOn w:val="51"/>
    <w:next w:val="25"/>
    <w:qFormat/>
    <w:uiPriority w:val="0"/>
    <w:pPr>
      <w:numPr>
        <w:ilvl w:val="3"/>
      </w:numPr>
      <w:spacing w:before="156" w:after="156"/>
      <w:outlineLvl w:val="4"/>
    </w:pPr>
    <w:rPr>
      <w:rFonts w:ascii="宋体" w:hAnsi="宋体"/>
    </w:rPr>
  </w:style>
  <w:style w:type="paragraph" w:customStyle="1" w:styleId="57">
    <w:name w:val="示例"/>
    <w:next w:val="58"/>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0">
    <w:name w:val="四级条标题"/>
    <w:basedOn w:val="56"/>
    <w:next w:val="25"/>
    <w:qFormat/>
    <w:uiPriority w:val="0"/>
    <w:pPr>
      <w:numPr>
        <w:ilvl w:val="4"/>
      </w:numPr>
      <w:outlineLvl w:val="5"/>
    </w:pPr>
  </w:style>
  <w:style w:type="paragraph" w:customStyle="1" w:styleId="61">
    <w:name w:val="五级条标题"/>
    <w:basedOn w:val="60"/>
    <w:next w:val="25"/>
    <w:qFormat/>
    <w:uiPriority w:val="0"/>
    <w:pPr>
      <w:numPr>
        <w:ilvl w:val="5"/>
      </w:numPr>
      <w:spacing w:before="50" w:after="50"/>
      <w:outlineLvl w:val="6"/>
    </w:pPr>
  </w:style>
  <w:style w:type="paragraph" w:customStyle="1" w:styleId="62">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3">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4">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numPr>
        <w:ilvl w:val="2"/>
        <w:numId w:val="3"/>
      </w:numPr>
    </w:pPr>
    <w:rPr>
      <w:rFonts w:ascii="宋体"/>
      <w:szCs w:val="21"/>
    </w:rPr>
  </w:style>
  <w:style w:type="paragraph" w:customStyle="1" w:styleId="66">
    <w:name w:val="编号列项（三级）"/>
    <w:qFormat/>
    <w:uiPriority w:val="0"/>
    <w:rPr>
      <w:rFonts w:ascii="宋体" w:hAnsi="Times New Roman" w:eastAsia="宋体" w:cs="Times New Roman"/>
      <w:sz w:val="21"/>
      <w:lang w:val="en-US" w:eastAsia="zh-CN" w:bidi="ar-SA"/>
    </w:rPr>
  </w:style>
  <w:style w:type="paragraph" w:customStyle="1" w:styleId="67">
    <w:name w:val="示例×："/>
    <w:basedOn w:val="50"/>
    <w:qFormat/>
    <w:uiPriority w:val="0"/>
    <w:pPr>
      <w:numPr>
        <w:numId w:val="8"/>
      </w:numPr>
      <w:spacing w:beforeLines="0" w:afterLines="0"/>
      <w:outlineLvl w:val="9"/>
    </w:pPr>
    <w:rPr>
      <w:rFonts w:ascii="宋体" w:eastAsia="宋体"/>
      <w:sz w:val="18"/>
      <w:szCs w:val="18"/>
    </w:rPr>
  </w:style>
  <w:style w:type="paragraph" w:customStyle="1" w:styleId="68">
    <w:name w:val="五级无标题条"/>
    <w:basedOn w:val="61"/>
    <w:qFormat/>
    <w:uiPriority w:val="0"/>
    <w:pPr>
      <w:spacing w:before="0" w:beforeLines="0" w:after="0" w:afterLines="0"/>
    </w:pPr>
    <w:rPr>
      <w:rFonts w:eastAsia="宋体"/>
    </w:rPr>
  </w:style>
  <w:style w:type="paragraph" w:customStyle="1" w:styleId="69">
    <w:name w:val="注：（正文）"/>
    <w:basedOn w:val="62"/>
    <w:next w:val="25"/>
    <w:qFormat/>
    <w:uiPriority w:val="0"/>
    <w:pPr>
      <w:numPr>
        <w:numId w:val="9"/>
      </w:numPr>
    </w:pPr>
  </w:style>
  <w:style w:type="paragraph" w:customStyle="1" w:styleId="70">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4">
    <w:name w:val="标准书眉_偶数页"/>
    <w:basedOn w:val="49"/>
    <w:next w:val="1"/>
    <w:qFormat/>
    <w:uiPriority w:val="0"/>
    <w:pPr>
      <w:jc w:val="left"/>
    </w:pPr>
  </w:style>
  <w:style w:type="paragraph" w:customStyle="1" w:styleId="75">
    <w:name w:val="标准书眉一"/>
    <w:qFormat/>
    <w:uiPriority w:val="0"/>
    <w:pPr>
      <w:jc w:val="both"/>
    </w:pPr>
    <w:rPr>
      <w:rFonts w:ascii="Times New Roman" w:hAnsi="Times New Roman" w:eastAsia="宋体" w:cs="Times New Roman"/>
      <w:lang w:val="en-US" w:eastAsia="zh-CN" w:bidi="ar-SA"/>
    </w:rPr>
  </w:style>
  <w:style w:type="paragraph" w:customStyle="1" w:styleId="76">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7">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8">
    <w:name w:val="发布"/>
    <w:qFormat/>
    <w:uiPriority w:val="0"/>
    <w:rPr>
      <w:rFonts w:ascii="黑体" w:eastAsia="黑体"/>
      <w:spacing w:val="85"/>
      <w:w w:val="100"/>
      <w:position w:val="3"/>
      <w:sz w:val="28"/>
      <w:szCs w:val="28"/>
    </w:rPr>
  </w:style>
  <w:style w:type="paragraph" w:customStyle="1" w:styleId="79">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4">
    <w:name w:val="封面标准英文名称"/>
    <w:basedOn w:val="83"/>
    <w:qFormat/>
    <w:uiPriority w:val="0"/>
    <w:pPr>
      <w:spacing w:before="370" w:line="400" w:lineRule="exact"/>
    </w:pPr>
    <w:rPr>
      <w:rFonts w:ascii="Times New Roman"/>
      <w:sz w:val="28"/>
      <w:szCs w:val="28"/>
    </w:rPr>
  </w:style>
  <w:style w:type="paragraph" w:customStyle="1" w:styleId="85">
    <w:name w:val="封面一致性程度标识"/>
    <w:basedOn w:val="84"/>
    <w:qFormat/>
    <w:uiPriority w:val="0"/>
    <w:pPr>
      <w:spacing w:before="440"/>
    </w:pPr>
    <w:rPr>
      <w:rFonts w:ascii="宋体" w:eastAsia="宋体"/>
    </w:rPr>
  </w:style>
  <w:style w:type="paragraph" w:customStyle="1" w:styleId="86">
    <w:name w:val="封面标准文稿类别"/>
    <w:basedOn w:val="85"/>
    <w:qFormat/>
    <w:uiPriority w:val="0"/>
    <w:pPr>
      <w:spacing w:after="160" w:line="240" w:lineRule="auto"/>
    </w:pPr>
    <w:rPr>
      <w:sz w:val="24"/>
    </w:rPr>
  </w:style>
  <w:style w:type="paragraph" w:customStyle="1" w:styleId="87">
    <w:name w:val="封面标准文稿编辑信息"/>
    <w:basedOn w:val="86"/>
    <w:qFormat/>
    <w:uiPriority w:val="0"/>
    <w:pPr>
      <w:spacing w:before="180" w:line="180" w:lineRule="exact"/>
    </w:pPr>
    <w:rPr>
      <w:sz w:val="21"/>
    </w:rPr>
  </w:style>
  <w:style w:type="paragraph" w:customStyle="1" w:styleId="88">
    <w:name w:val="封面正文"/>
    <w:qFormat/>
    <w:uiPriority w:val="0"/>
    <w:pPr>
      <w:jc w:val="both"/>
    </w:pPr>
    <w:rPr>
      <w:rFonts w:ascii="Times New Roman" w:hAnsi="Times New Roman" w:eastAsia="宋体" w:cs="Times New Roman"/>
      <w:lang w:val="en-US" w:eastAsia="zh-CN" w:bidi="ar-SA"/>
    </w:rPr>
  </w:style>
  <w:style w:type="paragraph" w:customStyle="1" w:styleId="89">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0">
    <w:name w:val="附录标题"/>
    <w:basedOn w:val="25"/>
    <w:next w:val="25"/>
    <w:qFormat/>
    <w:uiPriority w:val="0"/>
    <w:pPr>
      <w:ind w:firstLine="0" w:firstLineChars="0"/>
      <w:jc w:val="center"/>
    </w:pPr>
    <w:rPr>
      <w:rFonts w:ascii="黑体" w:eastAsia="黑体"/>
    </w:rPr>
  </w:style>
  <w:style w:type="paragraph" w:customStyle="1" w:styleId="91">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92">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93">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4">
    <w:name w:val="附录二级无"/>
    <w:basedOn w:val="93"/>
    <w:qFormat/>
    <w:uiPriority w:val="0"/>
    <w:pPr>
      <w:tabs>
        <w:tab w:val="clear" w:pos="360"/>
      </w:tabs>
      <w:spacing w:beforeLines="0" w:afterLines="0"/>
    </w:pPr>
    <w:rPr>
      <w:rFonts w:ascii="宋体" w:eastAsia="宋体"/>
      <w:szCs w:val="21"/>
    </w:rPr>
  </w:style>
  <w:style w:type="paragraph" w:customStyle="1" w:styleId="95">
    <w:name w:val="附录公式"/>
    <w:basedOn w:val="25"/>
    <w:next w:val="25"/>
    <w:link w:val="96"/>
    <w:qFormat/>
    <w:uiPriority w:val="0"/>
  </w:style>
  <w:style w:type="character" w:customStyle="1" w:styleId="96">
    <w:name w:val="附录公式 Char"/>
    <w:basedOn w:val="46"/>
    <w:link w:val="95"/>
    <w:qFormat/>
    <w:uiPriority w:val="0"/>
    <w:rPr>
      <w:rFonts w:ascii="宋体"/>
      <w:sz w:val="21"/>
      <w:lang w:val="en-US" w:eastAsia="zh-CN" w:bidi="ar-SA"/>
    </w:rPr>
  </w:style>
  <w:style w:type="paragraph" w:customStyle="1" w:styleId="97">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8">
    <w:name w:val="附录三级条标题"/>
    <w:basedOn w:val="93"/>
    <w:next w:val="25"/>
    <w:qFormat/>
    <w:uiPriority w:val="0"/>
    <w:pPr>
      <w:outlineLvl w:val="4"/>
    </w:pPr>
  </w:style>
  <w:style w:type="paragraph" w:customStyle="1" w:styleId="99">
    <w:name w:val="附录三级无"/>
    <w:basedOn w:val="98"/>
    <w:qFormat/>
    <w:uiPriority w:val="0"/>
    <w:pPr>
      <w:tabs>
        <w:tab w:val="clear" w:pos="360"/>
      </w:tabs>
      <w:spacing w:beforeLines="0" w:afterLines="0"/>
    </w:pPr>
    <w:rPr>
      <w:rFonts w:ascii="宋体" w:eastAsia="宋体"/>
      <w:szCs w:val="21"/>
    </w:rPr>
  </w:style>
  <w:style w:type="paragraph" w:customStyle="1" w:styleId="100">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01">
    <w:name w:val="附录四级条标题"/>
    <w:basedOn w:val="98"/>
    <w:next w:val="25"/>
    <w:qFormat/>
    <w:uiPriority w:val="0"/>
    <w:pPr>
      <w:outlineLvl w:val="5"/>
    </w:pPr>
  </w:style>
  <w:style w:type="paragraph" w:customStyle="1" w:styleId="102">
    <w:name w:val="附录四级无"/>
    <w:basedOn w:val="101"/>
    <w:qFormat/>
    <w:uiPriority w:val="0"/>
    <w:pPr>
      <w:tabs>
        <w:tab w:val="clear" w:pos="360"/>
      </w:tabs>
      <w:spacing w:beforeLines="0" w:afterLines="0"/>
    </w:pPr>
    <w:rPr>
      <w:rFonts w:ascii="宋体" w:eastAsia="宋体"/>
      <w:szCs w:val="21"/>
    </w:rPr>
  </w:style>
  <w:style w:type="paragraph" w:customStyle="1" w:styleId="103">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4">
    <w:name w:val="附录图标题"/>
    <w:basedOn w:val="1"/>
    <w:next w:val="25"/>
    <w:qFormat/>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5">
    <w:name w:val="附录五级条标题"/>
    <w:basedOn w:val="101"/>
    <w:next w:val="25"/>
    <w:qFormat/>
    <w:uiPriority w:val="0"/>
    <w:pPr>
      <w:outlineLvl w:val="6"/>
    </w:pPr>
  </w:style>
  <w:style w:type="paragraph" w:customStyle="1" w:styleId="106">
    <w:name w:val="附录五级无"/>
    <w:basedOn w:val="105"/>
    <w:qFormat/>
    <w:uiPriority w:val="0"/>
    <w:pPr>
      <w:tabs>
        <w:tab w:val="clear" w:pos="360"/>
      </w:tabs>
      <w:spacing w:beforeLines="0" w:afterLines="0"/>
    </w:pPr>
    <w:rPr>
      <w:rFonts w:ascii="宋体" w:eastAsia="宋体"/>
      <w:szCs w:val="21"/>
    </w:rPr>
  </w:style>
  <w:style w:type="paragraph" w:customStyle="1" w:styleId="107">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8">
    <w:name w:val="附录一级条标题"/>
    <w:basedOn w:val="107"/>
    <w:next w:val="25"/>
    <w:qFormat/>
    <w:uiPriority w:val="0"/>
    <w:pPr>
      <w:autoSpaceDN w:val="0"/>
      <w:spacing w:beforeLines="50" w:afterLines="50"/>
      <w:outlineLvl w:val="2"/>
    </w:pPr>
  </w:style>
  <w:style w:type="paragraph" w:customStyle="1" w:styleId="109">
    <w:name w:val="附录一级无"/>
    <w:basedOn w:val="108"/>
    <w:qFormat/>
    <w:uiPriority w:val="0"/>
    <w:pPr>
      <w:tabs>
        <w:tab w:val="clear" w:pos="360"/>
      </w:tabs>
      <w:spacing w:beforeLines="0" w:afterLines="0"/>
    </w:pPr>
    <w:rPr>
      <w:rFonts w:ascii="宋体" w:eastAsia="宋体"/>
      <w:szCs w:val="21"/>
    </w:rPr>
  </w:style>
  <w:style w:type="paragraph" w:customStyle="1" w:styleId="110">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1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1"/>
    <w:qFormat/>
    <w:uiPriority w:val="0"/>
    <w:pPr>
      <w:framePr w:w="6101" w:vAnchor="page" w:hAnchor="page" w:x="4673" w:y="942"/>
    </w:pPr>
    <w:rPr>
      <w:w w:val="130"/>
    </w:rPr>
  </w:style>
  <w:style w:type="paragraph" w:customStyle="1" w:styleId="11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9"/>
    <w:qFormat/>
    <w:uiPriority w:val="0"/>
    <w:pPr>
      <w:framePr w:y="15310"/>
      <w:spacing w:line="0" w:lineRule="atLeast"/>
    </w:pPr>
    <w:rPr>
      <w:rFonts w:ascii="黑体" w:eastAsia="黑体"/>
      <w:b w:val="0"/>
    </w:rPr>
  </w:style>
  <w:style w:type="paragraph" w:customStyle="1" w:styleId="117">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标题条"/>
    <w:basedOn w:val="56"/>
    <w:qFormat/>
    <w:uiPriority w:val="0"/>
    <w:pPr>
      <w:spacing w:before="0" w:beforeLines="0" w:after="0" w:afterLines="0"/>
    </w:pPr>
    <w:rPr>
      <w:rFonts w:eastAsia="宋体"/>
    </w:rPr>
  </w:style>
  <w:style w:type="paragraph" w:customStyle="1" w:styleId="119">
    <w:name w:val="实施日期"/>
    <w:basedOn w:val="80"/>
    <w:qFormat/>
    <w:uiPriority w:val="0"/>
    <w:pPr>
      <w:framePr w:vAnchor="page" w:hAnchor="text"/>
      <w:jc w:val="right"/>
    </w:pPr>
  </w:style>
  <w:style w:type="paragraph" w:customStyle="1" w:styleId="120">
    <w:name w:val="示例后文字"/>
    <w:basedOn w:val="25"/>
    <w:next w:val="25"/>
    <w:qFormat/>
    <w:uiPriority w:val="0"/>
    <w:pPr>
      <w:ind w:firstLine="360"/>
    </w:pPr>
    <w:rPr>
      <w:sz w:val="18"/>
    </w:rPr>
  </w:style>
  <w:style w:type="paragraph" w:customStyle="1" w:styleId="121">
    <w:name w:val="首示例"/>
    <w:next w:val="25"/>
    <w:link w:val="12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22">
    <w:name w:val="首示例 Char"/>
    <w:link w:val="121"/>
    <w:qFormat/>
    <w:uiPriority w:val="0"/>
    <w:rPr>
      <w:rFonts w:ascii="宋体" w:hAnsi="宋体"/>
      <w:kern w:val="2"/>
      <w:sz w:val="18"/>
      <w:szCs w:val="18"/>
    </w:rPr>
  </w:style>
  <w:style w:type="paragraph" w:customStyle="1" w:styleId="123">
    <w:name w:val="四级无"/>
    <w:basedOn w:val="60"/>
    <w:qFormat/>
    <w:uiPriority w:val="0"/>
    <w:pPr>
      <w:numPr>
        <w:numId w:val="15"/>
      </w:numPr>
      <w:spacing w:beforeLines="0" w:afterLines="0"/>
    </w:pPr>
    <w:rPr>
      <w:rFonts w:eastAsia="宋体"/>
    </w:rPr>
  </w:style>
  <w:style w:type="paragraph" w:customStyle="1" w:styleId="124">
    <w:name w:val="条文脚注"/>
    <w:basedOn w:val="26"/>
    <w:qFormat/>
    <w:uiPriority w:val="0"/>
    <w:pPr>
      <w:numPr>
        <w:numId w:val="0"/>
      </w:numPr>
      <w:jc w:val="both"/>
    </w:pPr>
  </w:style>
  <w:style w:type="paragraph" w:customStyle="1" w:styleId="125">
    <w:name w:val="图标脚注说明"/>
    <w:basedOn w:val="25"/>
    <w:qFormat/>
    <w:uiPriority w:val="0"/>
    <w:pPr>
      <w:ind w:left="840" w:hanging="420" w:firstLineChars="0"/>
    </w:pPr>
    <w:rPr>
      <w:sz w:val="18"/>
      <w:szCs w:val="18"/>
    </w:rPr>
  </w:style>
  <w:style w:type="paragraph" w:customStyle="1" w:styleId="126">
    <w:name w:val="图表脚注说明"/>
    <w:basedOn w:val="1"/>
    <w:qFormat/>
    <w:uiPriority w:val="0"/>
    <w:pPr>
      <w:numPr>
        <w:ilvl w:val="0"/>
        <w:numId w:val="16"/>
      </w:numPr>
    </w:pPr>
    <w:rPr>
      <w:rFonts w:ascii="宋体"/>
      <w:sz w:val="18"/>
      <w:szCs w:val="18"/>
    </w:rPr>
  </w:style>
  <w:style w:type="paragraph" w:customStyle="1" w:styleId="127">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1"/>
    <w:qFormat/>
    <w:uiPriority w:val="0"/>
    <w:pPr>
      <w:numPr>
        <w:numId w:val="15"/>
      </w:numPr>
      <w:spacing w:beforeLines="0" w:afterLines="0"/>
    </w:pPr>
    <w:rPr>
      <w:rFonts w:eastAsia="宋体"/>
    </w:rPr>
  </w:style>
  <w:style w:type="paragraph" w:customStyle="1" w:styleId="130">
    <w:name w:val="四级无标题条"/>
    <w:basedOn w:val="60"/>
    <w:qFormat/>
    <w:uiPriority w:val="0"/>
    <w:pPr>
      <w:spacing w:before="0" w:beforeLines="0" w:after="0" w:afterLines="0"/>
    </w:pPr>
    <w:rPr>
      <w:rFonts w:eastAsia="宋体"/>
    </w:rPr>
  </w:style>
  <w:style w:type="character" w:customStyle="1" w:styleId="131">
    <w:name w:val="已访问的超链接1"/>
    <w:qFormat/>
    <w:uiPriority w:val="0"/>
    <w:rPr>
      <w:color w:val="800080"/>
      <w:u w:val="single"/>
    </w:rPr>
  </w:style>
  <w:style w:type="paragraph" w:customStyle="1" w:styleId="132">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5"/>
    <w:next w:val="25"/>
    <w:qFormat/>
    <w:uiPriority w:val="0"/>
    <w:pPr>
      <w:ind w:firstLine="0" w:firstLineChars="0"/>
    </w:pPr>
  </w:style>
  <w:style w:type="paragraph" w:customStyle="1" w:styleId="134">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0"/>
    <w:qFormat/>
    <w:uiPriority w:val="0"/>
    <w:pPr>
      <w:framePr w:vAnchor="page" w:hAnchor="text" w:x="1419"/>
    </w:pPr>
  </w:style>
  <w:style w:type="paragraph" w:customStyle="1" w:styleId="137">
    <w:name w:val="其他实施日期"/>
    <w:basedOn w:val="119"/>
    <w:qFormat/>
    <w:uiPriority w:val="0"/>
  </w:style>
  <w:style w:type="paragraph" w:customStyle="1" w:styleId="138">
    <w:name w:val="封面标准名称2"/>
    <w:basedOn w:val="83"/>
    <w:qFormat/>
    <w:uiPriority w:val="0"/>
    <w:pPr>
      <w:framePr w:y="4469"/>
      <w:spacing w:beforeLines="630"/>
    </w:pPr>
  </w:style>
  <w:style w:type="paragraph" w:customStyle="1" w:styleId="139">
    <w:name w:val="封面标准英文名称2"/>
    <w:basedOn w:val="84"/>
    <w:qFormat/>
    <w:uiPriority w:val="0"/>
    <w:pPr>
      <w:framePr w:y="4469"/>
    </w:pPr>
  </w:style>
  <w:style w:type="paragraph" w:customStyle="1" w:styleId="140">
    <w:name w:val="封面一致性程度标识2"/>
    <w:basedOn w:val="85"/>
    <w:qFormat/>
    <w:uiPriority w:val="0"/>
    <w:pPr>
      <w:framePr w:y="4469"/>
    </w:pPr>
  </w:style>
  <w:style w:type="paragraph" w:customStyle="1" w:styleId="141">
    <w:name w:val="封面标准文稿类别2"/>
    <w:basedOn w:val="86"/>
    <w:qFormat/>
    <w:uiPriority w:val="0"/>
    <w:pPr>
      <w:framePr w:y="4469"/>
    </w:pPr>
  </w:style>
  <w:style w:type="paragraph" w:customStyle="1" w:styleId="142">
    <w:name w:val="封面标准文稿编辑信息2"/>
    <w:basedOn w:val="87"/>
    <w:qFormat/>
    <w:uiPriority w:val="0"/>
    <w:pPr>
      <w:framePr w:y="4469"/>
    </w:pPr>
  </w:style>
  <w:style w:type="paragraph" w:customStyle="1" w:styleId="143">
    <w:name w:val="列出段落1"/>
    <w:basedOn w:val="1"/>
    <w:qFormat/>
    <w:uiPriority w:val="34"/>
    <w:pPr>
      <w:ind w:firstLine="420" w:firstLineChars="200"/>
    </w:pPr>
    <w:rPr>
      <w:rFonts w:ascii="Calibri" w:hAnsi="Calibri"/>
      <w:sz w:val="28"/>
      <w:szCs w:val="22"/>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7"/>
    <w:qFormat/>
    <w:uiPriority w:val="0"/>
    <w:pPr>
      <w:spacing w:before="0" w:beforeLines="0" w:after="0" w:afterLines="0"/>
    </w:pPr>
    <w:rPr>
      <w:rFonts w:ascii="宋体" w:hAnsi="宋体" w:eastAsia="宋体"/>
    </w:rPr>
  </w:style>
  <w:style w:type="paragraph" w:customStyle="1" w:styleId="147">
    <w:name w:val="二级无标题条"/>
    <w:basedOn w:val="51"/>
    <w:qFormat/>
    <w:uiPriority w:val="0"/>
    <w:pPr>
      <w:spacing w:before="0" w:beforeLines="0" w:after="0" w:afterLines="0"/>
    </w:pPr>
    <w:rPr>
      <w:rFonts w:ascii="宋体" w:hAnsi="宋体" w:eastAsia="宋体"/>
    </w:rPr>
  </w:style>
  <w:style w:type="paragraph" w:customStyle="1" w:styleId="148">
    <w:name w:val="术语"/>
    <w:basedOn w:val="25"/>
    <w:next w:val="25"/>
    <w:qFormat/>
    <w:uiPriority w:val="0"/>
    <w:rPr>
      <w:rFonts w:ascii="黑体" w:hAnsi="黑体" w:eastAsia="黑体"/>
      <w:color w:val="000000"/>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WPSOffice手动目录 1"/>
    <w:qFormat/>
    <w:uiPriority w:val="0"/>
    <w:pPr>
      <w:ind w:leftChars="0"/>
    </w:pPr>
    <w:rPr>
      <w:rFonts w:asciiTheme="minorHAnsi" w:hAnsiTheme="minorHAnsi" w:eastAsiaTheme="minorEastAsia" w:cstheme="minorBidi"/>
      <w:sz w:val="20"/>
      <w:szCs w:val="20"/>
    </w:rPr>
  </w:style>
  <w:style w:type="paragraph" w:customStyle="1" w:styleId="15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2.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0.bin"/><Relationship Id="rId27" Type="http://schemas.openxmlformats.org/officeDocument/2006/relationships/image" Target="media/image10.wmf"/><Relationship Id="rId26" Type="http://schemas.openxmlformats.org/officeDocument/2006/relationships/oleObject" Target="embeddings/oleObject9.bin"/><Relationship Id="rId25" Type="http://schemas.openxmlformats.org/officeDocument/2006/relationships/image" Target="media/image9.wmf"/><Relationship Id="rId24" Type="http://schemas.openxmlformats.org/officeDocument/2006/relationships/oleObject" Target="embeddings/oleObject8.bin"/><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D:\home\uos\Desktop\&#24266;&#22346;&#24066;&#22320;&#26041;&#26631;&#20934;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廊坊市地方标准WORD模板.dotx</Template>
  <Pages>15</Pages>
  <Words>3379</Words>
  <Characters>3720</Characters>
  <Lines>8</Lines>
  <Paragraphs>2</Paragraphs>
  <TotalTime>0</TotalTime>
  <ScaleCrop>false</ScaleCrop>
  <LinksUpToDate>false</LinksUpToDate>
  <CharactersWithSpaces>3834</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2024-08-30T17:40:00Z</dcterms:created>
  <dc:creator>uos</dc:creator>
  <cp:lastModifiedBy>保护星期三</cp:lastModifiedBy>
  <dcterms:modified xsi:type="dcterms:W3CDTF">2025-04-08T09:09:49Z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915BAA7108413CD93ACFCF66D794AEB4</vt:lpwstr>
  </property>
  <property fmtid="{D5CDD505-2E9C-101B-9397-08002B2CF9AE}" pid="4" name="KSOTemplateDocerSaveRecord">
    <vt:lpwstr>eyJoZGlkIjoiZGNlZjA5MGQxNDhkMzhmYmJmNTFhMjg2MGEyZWQ1OWQiLCJ1c2VySWQiOiIxMjkwMzk0NTkxIn0=</vt:lpwstr>
  </property>
</Properties>
</file>