
<file path=[Content_Types].xml><?xml version="1.0" encoding="utf-8"?>
<Types xmlns="http://schemas.openxmlformats.org/package/2006/content-types">
  <Default Extension="xml" ContentType="application/xml"/>
  <Default Extension="jpeg" ContentType="image/jpeg"/>
  <Default Extension="JPG" ContentType="image/.jpg"/>
  <Default Extension="tiff" ContentType="image/tif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glossary/document.xml" ContentType="application/vnd.openxmlformats-officedocument.wordprocessingml.document.glossary+xml"/>
  <Override PartName="/word/glossary/fontTable.xml" ContentType="application/vnd.openxmlformats-officedocument.wordprocessingml.fontTable+xml"/>
  <Override PartName="/word/glossary/settings.xml" ContentType="application/vnd.openxmlformats-officedocument.wordprocessingml.settings+xml"/>
  <Override PartName="/word/glossary/styles.xml" ContentType="application/vnd.openxmlformats-officedocument.wordprocessingml.styl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27"/>
        <w:tblW w:w="9364"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509"/>
        <w:gridCol w:w="885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509" w:type="dxa"/>
          </w:tcPr>
          <w:p>
            <w:pPr>
              <w:pStyle w:val="18"/>
              <w:framePr w:wrap="notBeside" w:vAnchor="page" w:hAnchor="page" w:x="1372" w:y="568"/>
              <w:tabs>
                <w:tab w:val="clear" w:pos="4153"/>
                <w:tab w:val="clear" w:pos="8306"/>
              </w:tabs>
              <w:spacing w:line="240" w:lineRule="auto"/>
              <w:jc w:val="left"/>
              <w:rPr>
                <w:rFonts w:ascii="黑体" w:hAnsi="黑体" w:eastAsia="黑体"/>
                <w:sz w:val="21"/>
                <w:szCs w:val="21"/>
              </w:rPr>
            </w:pPr>
            <w:r>
              <w:rPr>
                <w:rFonts w:ascii="Times New Roman" w:hAnsi="Times New Roman" w:eastAsia="黑体"/>
                <w:sz w:val="21"/>
                <w:szCs w:val="21"/>
              </w:rPr>
              <w:t>ICS</w:t>
            </w:r>
          </w:p>
        </w:tc>
        <w:tc>
          <w:tcPr>
            <w:tcW w:w="8855" w:type="dxa"/>
          </w:tcPr>
          <w:p>
            <w:pPr>
              <w:pStyle w:val="18"/>
              <w:framePr w:wrap="notBeside" w:vAnchor="page" w:hAnchor="page" w:x="1372" w:y="568"/>
              <w:tabs>
                <w:tab w:val="clear" w:pos="4153"/>
                <w:tab w:val="clear" w:pos="8306"/>
              </w:tabs>
              <w:spacing w:line="240" w:lineRule="auto"/>
              <w:jc w:val="both"/>
              <w:rPr>
                <w:rFonts w:ascii="黑体" w:hAnsi="黑体" w:eastAsia="黑体"/>
                <w:sz w:val="21"/>
                <w:szCs w:val="21"/>
              </w:rPr>
            </w:pPr>
            <w:r>
              <w:rPr>
                <w:rFonts w:ascii="黑体" w:hAnsi="黑体" w:eastAsia="黑体"/>
                <w:sz w:val="21"/>
                <w:szCs w:val="21"/>
              </w:rPr>
              <w:fldChar w:fldCharType="begin">
                <w:ffData>
                  <w:name w:val="ICS"/>
                  <w:enabled/>
                  <w:calcOnExit w:val="0"/>
                  <w:textInput>
                    <w:default w:val="点击此处添加ICS号"/>
                  </w:textInput>
                </w:ffData>
              </w:fldChar>
            </w:r>
            <w:bookmarkStart w:id="0" w:name="ICS"/>
            <w:r>
              <w:rPr>
                <w:rFonts w:ascii="黑体" w:hAnsi="黑体" w:eastAsia="黑体"/>
                <w:sz w:val="21"/>
                <w:szCs w:val="21"/>
              </w:rPr>
              <w:instrText xml:space="preserve"> FORMTEXT </w:instrText>
            </w:r>
            <w:r>
              <w:rPr>
                <w:rFonts w:ascii="黑体" w:hAnsi="黑体" w:eastAsia="黑体"/>
                <w:sz w:val="21"/>
                <w:szCs w:val="21"/>
              </w:rPr>
              <w:fldChar w:fldCharType="separate"/>
            </w:r>
            <w:r>
              <w:rPr>
                <w:rFonts w:ascii="黑体" w:hAnsi="黑体" w:eastAsia="黑体"/>
                <w:sz w:val="21"/>
                <w:szCs w:val="21"/>
              </w:rPr>
              <w:fldChar w:fldCharType="end"/>
            </w:r>
            <w:bookmarkEnd w:id="0"/>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509" w:type="dxa"/>
          </w:tcPr>
          <w:p>
            <w:pPr>
              <w:pStyle w:val="18"/>
              <w:framePr w:wrap="notBeside" w:vAnchor="page" w:hAnchor="page" w:x="1372" w:y="568"/>
              <w:tabs>
                <w:tab w:val="clear" w:pos="4153"/>
                <w:tab w:val="clear" w:pos="8306"/>
              </w:tabs>
              <w:spacing w:before="40" w:line="240" w:lineRule="auto"/>
              <w:jc w:val="left"/>
              <w:rPr>
                <w:rFonts w:ascii="黑体" w:hAnsi="黑体" w:eastAsia="黑体"/>
                <w:sz w:val="21"/>
                <w:szCs w:val="21"/>
              </w:rPr>
            </w:pPr>
            <w:r>
              <w:rPr>
                <w:rFonts w:ascii="Times New Roman" w:hAnsi="Times New Roman" w:eastAsia="黑体"/>
                <w:sz w:val="21"/>
                <w:szCs w:val="21"/>
              </w:rPr>
              <w:t>CCS</w:t>
            </w:r>
          </w:p>
        </w:tc>
        <w:tc>
          <w:tcPr>
            <w:tcW w:w="8855" w:type="dxa"/>
          </w:tcPr>
          <w:p>
            <w:pPr>
              <w:pStyle w:val="18"/>
              <w:framePr w:wrap="notBeside" w:vAnchor="page" w:hAnchor="page" w:x="1372" w:y="568"/>
              <w:tabs>
                <w:tab w:val="clear" w:pos="4153"/>
                <w:tab w:val="clear" w:pos="8306"/>
              </w:tabs>
              <w:spacing w:before="40" w:line="240" w:lineRule="auto"/>
              <w:jc w:val="left"/>
              <w:rPr>
                <w:rFonts w:ascii="黑体" w:hAnsi="黑体" w:eastAsia="黑体"/>
                <w:sz w:val="21"/>
                <w:szCs w:val="21"/>
              </w:rPr>
            </w:pPr>
            <w:r>
              <w:rPr>
                <w:rFonts w:ascii="黑体" w:hAnsi="黑体" w:eastAsia="黑体"/>
                <w:sz w:val="21"/>
                <w:szCs w:val="21"/>
              </w:rPr>
              <w:fldChar w:fldCharType="begin">
                <w:ffData>
                  <w:name w:val="CSDN"/>
                  <w:enabled/>
                  <w:calcOnExit w:val="0"/>
                  <w:textInput>
                    <w:default w:val="点击此处添加CCS号"/>
                  </w:textInput>
                </w:ffData>
              </w:fldChar>
            </w:r>
            <w:bookmarkStart w:id="1" w:name="CSDN"/>
            <w:r>
              <w:rPr>
                <w:rFonts w:ascii="黑体" w:hAnsi="黑体" w:eastAsia="黑体"/>
                <w:sz w:val="21"/>
                <w:szCs w:val="21"/>
              </w:rPr>
              <w:instrText xml:space="preserve"> FORMTEXT </w:instrText>
            </w:r>
            <w:r>
              <w:rPr>
                <w:rFonts w:ascii="黑体" w:hAnsi="黑体" w:eastAsia="黑体"/>
                <w:sz w:val="21"/>
                <w:szCs w:val="21"/>
              </w:rPr>
              <w:fldChar w:fldCharType="separate"/>
            </w:r>
            <w:r>
              <w:rPr>
                <w:rFonts w:ascii="黑体" w:hAnsi="黑体" w:eastAsia="黑体"/>
                <w:sz w:val="21"/>
                <w:szCs w:val="21"/>
              </w:rPr>
              <w:t>点击此处添加CCS号</w:t>
            </w:r>
            <w:r>
              <w:rPr>
                <w:rFonts w:ascii="黑体" w:hAnsi="黑体" w:eastAsia="黑体"/>
                <w:sz w:val="21"/>
                <w:szCs w:val="21"/>
              </w:rPr>
              <w:fldChar w:fldCharType="end"/>
            </w:r>
            <w:bookmarkEnd w:id="1"/>
          </w:p>
        </w:tc>
      </w:tr>
    </w:tbl>
    <w:tbl>
      <w:tblPr>
        <w:tblStyle w:val="27"/>
        <w:tblpPr w:leftFromText="180" w:rightFromText="180" w:vertAnchor="text" w:horzAnchor="margin" w:tblpX="2683" w:tblpY="578"/>
        <w:tblW w:w="6407" w:type="dxa"/>
        <w:tblInd w:w="0" w:type="dxa"/>
        <w:tblBorders>
          <w:top w:val="none" w:color="auto" w:sz="0" w:space="0"/>
          <w:left w:val="none" w:color="auto" w:sz="0" w:space="0"/>
          <w:bottom w:val="none" w:color="auto" w:sz="0" w:space="0"/>
          <w:right w:val="none" w:color="auto" w:sz="0" w:space="0"/>
          <w:insideH w:val="single" w:color="auto" w:sz="4" w:space="0"/>
          <w:insideV w:val="single" w:color="auto" w:sz="4" w:space="0"/>
        </w:tblBorders>
        <w:tblLayout w:type="fixed"/>
        <w:tblCellMar>
          <w:top w:w="0" w:type="dxa"/>
          <w:left w:w="108" w:type="dxa"/>
          <w:bottom w:w="0" w:type="dxa"/>
          <w:right w:w="221" w:type="dxa"/>
        </w:tblCellMar>
      </w:tblPr>
      <w:tblGrid>
        <w:gridCol w:w="6407"/>
      </w:tblGrid>
      <w:tr>
        <w:tblPrEx>
          <w:tblBorders>
            <w:top w:val="none" w:color="auto" w:sz="0" w:space="0"/>
            <w:left w:val="none" w:color="auto" w:sz="0" w:space="0"/>
            <w:bottom w:val="none" w:color="auto" w:sz="0" w:space="0"/>
            <w:right w:val="none" w:color="auto" w:sz="0" w:space="0"/>
            <w:insideH w:val="single" w:color="auto" w:sz="4" w:space="0"/>
            <w:insideV w:val="single" w:color="auto" w:sz="4" w:space="0"/>
          </w:tblBorders>
          <w:tblCellMar>
            <w:top w:w="0" w:type="dxa"/>
            <w:left w:w="108" w:type="dxa"/>
            <w:bottom w:w="0" w:type="dxa"/>
            <w:right w:w="221" w:type="dxa"/>
          </w:tblCellMar>
        </w:tblPrEx>
        <w:tc>
          <w:tcPr>
            <w:tcW w:w="6407" w:type="dxa"/>
          </w:tcPr>
          <w:p>
            <w:pPr>
              <w:pStyle w:val="49"/>
              <w:framePr w:w="0" w:hRule="auto" w:wrap="auto" w:vAnchor="margin" w:hAnchor="text" w:xAlign="left" w:yAlign="inline"/>
              <w:rPr>
                <w:rFonts w:ascii="宋体" w:hAnsi="宋体"/>
                <w:sz w:val="28"/>
                <w:szCs w:val="28"/>
              </w:rPr>
            </w:pPr>
            <w:bookmarkStart w:id="2" w:name="_Hlk26473981"/>
            <w:r>
              <w:drawing>
                <wp:inline distT="0" distB="0" distL="0" distR="0">
                  <wp:extent cx="796290" cy="397510"/>
                  <wp:effectExtent l="0" t="0" r="3810" b="254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15" cstate="print">
                            <a:extLst>
                              <a:ext uri="{28A0092B-C50C-407E-A947-70E740481C1C}">
                                <a14:useLocalDpi xmlns:a14="http://schemas.microsoft.com/office/drawing/2010/main" val="0"/>
                              </a:ext>
                            </a:extLst>
                          </a:blip>
                          <a:stretch>
                            <a:fillRect/>
                          </a:stretch>
                        </pic:blipFill>
                        <pic:spPr>
                          <a:xfrm>
                            <a:off x="0" y="0"/>
                            <a:ext cx="813958" cy="406373"/>
                          </a:xfrm>
                          <a:prstGeom prst="rect">
                            <a:avLst/>
                          </a:prstGeom>
                        </pic:spPr>
                      </pic:pic>
                    </a:graphicData>
                  </a:graphic>
                </wp:inline>
              </w:drawing>
            </w:r>
            <w:r>
              <w:fldChar w:fldCharType="begin">
                <w:ffData>
                  <w:name w:val="c1"/>
                  <w:enabled/>
                  <w:calcOnExit w:val="0"/>
                  <w:textInput>
                    <w:maxLength w:val="8"/>
                  </w:textInput>
                </w:ffData>
              </w:fldChar>
            </w:r>
            <w:bookmarkStart w:id="3" w:name="c1"/>
            <w:r>
              <w:instrText xml:space="preserve"> FORMTEXT </w:instrText>
            </w:r>
            <w:r>
              <w:fldChar w:fldCharType="separate"/>
            </w:r>
            <w:r>
              <w:t>1310</w:t>
            </w:r>
            <w:r>
              <w:fldChar w:fldCharType="end"/>
            </w:r>
            <w:bookmarkEnd w:id="3"/>
          </w:p>
        </w:tc>
      </w:tr>
    </w:tbl>
    <w:p>
      <w:pPr>
        <w:pStyle w:val="50"/>
        <w:framePr w:w="9639" w:h="624" w:hRule="exact" w:hSpace="181" w:vSpace="181" w:wrap="around" w:hAnchor="page" w:x="1305" w:y="2269"/>
        <w:rPr>
          <w:rFonts w:ascii="黑体" w:hAnsi="黑体" w:eastAsia="黑体"/>
          <w:b w:val="0"/>
          <w:bCs w:val="0"/>
          <w:w w:val="100"/>
          <w:sz w:val="48"/>
          <w:szCs w:val="48"/>
        </w:rPr>
      </w:pPr>
      <w:r>
        <w:rPr>
          <w:rFonts w:ascii="黑体" w:eastAsia="黑体"/>
          <w:b w:val="0"/>
          <w:w w:val="100"/>
          <w:sz w:val="48"/>
        </w:rPr>
        <w:fldChar w:fldCharType="begin">
          <w:ffData>
            <w:name w:val="c2"/>
            <w:enabled/>
            <w:calcOnExit w:val="0"/>
            <w:textInput/>
          </w:ffData>
        </w:fldChar>
      </w:r>
      <w:bookmarkStart w:id="4" w:name="c2"/>
      <w:r>
        <w:rPr>
          <w:rFonts w:ascii="黑体" w:eastAsia="黑体"/>
          <w:b w:val="0"/>
          <w:w w:val="100"/>
          <w:sz w:val="48"/>
        </w:rPr>
        <w:instrText xml:space="preserve"> FORMTEXT </w:instrText>
      </w:r>
      <w:r>
        <w:rPr>
          <w:rFonts w:ascii="黑体" w:eastAsia="黑体"/>
          <w:b w:val="0"/>
          <w:w w:val="100"/>
          <w:sz w:val="48"/>
        </w:rPr>
        <w:fldChar w:fldCharType="separate"/>
      </w:r>
      <w:r>
        <w:rPr>
          <w:rFonts w:hint="eastAsia" w:ascii="黑体" w:eastAsia="黑体"/>
          <w:b w:val="0"/>
          <w:w w:val="100"/>
          <w:sz w:val="48"/>
        </w:rPr>
        <w:t>廊坊市</w:t>
      </w:r>
      <w:r>
        <w:rPr>
          <w:rFonts w:ascii="黑体" w:eastAsia="黑体"/>
          <w:b w:val="0"/>
          <w:w w:val="100"/>
          <w:sz w:val="48"/>
        </w:rPr>
        <w:fldChar w:fldCharType="end"/>
      </w:r>
      <w:bookmarkEnd w:id="4"/>
      <w:r>
        <w:rPr>
          <w:rFonts w:hint="eastAsia" w:ascii="黑体" w:hAnsi="黑体" w:eastAsia="黑体"/>
          <w:b w:val="0"/>
          <w:bCs w:val="0"/>
          <w:w w:val="100"/>
          <w:sz w:val="48"/>
          <w:szCs w:val="48"/>
        </w:rPr>
        <w:t>地方标准</w:t>
      </w:r>
    </w:p>
    <w:bookmarkEnd w:id="2"/>
    <w:p>
      <w:pPr>
        <w:pStyle w:val="195"/>
        <w:framePr w:wrap="around"/>
        <w:rPr>
          <w:lang w:val="fr-FR"/>
        </w:rPr>
      </w:pPr>
      <w:r>
        <w:rPr>
          <w:lang w:val="fr-FR"/>
        </w:rPr>
        <w:t>DB</w:t>
      </w:r>
      <w:r>
        <w:fldChar w:fldCharType="begin">
          <w:ffData>
            <w:name w:val="文字1"/>
            <w:enabled/>
            <w:calcOnExit w:val="0"/>
            <w:textInput>
              <w:default w:val="XX/T"/>
            </w:textInput>
          </w:ffData>
        </w:fldChar>
      </w:r>
      <w:bookmarkStart w:id="5" w:name="文字1"/>
      <w:r>
        <w:rPr>
          <w:lang w:val="fr-FR"/>
        </w:rPr>
        <w:instrText xml:space="preserve"> FORMTEXT </w:instrText>
      </w:r>
      <w:r>
        <w:fldChar w:fldCharType="separate"/>
      </w:r>
      <w:r>
        <w:rPr>
          <w:lang w:val="fr-FR"/>
        </w:rPr>
        <w:t>XX/T</w:t>
      </w:r>
      <w:r>
        <w:fldChar w:fldCharType="end"/>
      </w:r>
      <w:bookmarkEnd w:id="5"/>
      <w:r>
        <w:fldChar w:fldCharType="begin">
          <w:ffData>
            <w:name w:val="NSTD_CODE_F"/>
            <w:enabled/>
            <w:calcOnExit w:val="0"/>
            <w:textInput>
              <w:default w:val="XXXX"/>
            </w:textInput>
          </w:ffData>
        </w:fldChar>
      </w:r>
      <w:bookmarkStart w:id="6" w:name="NSTD_CODE_F"/>
      <w:r>
        <w:rPr>
          <w:lang w:val="fr-FR"/>
        </w:rPr>
        <w:instrText xml:space="preserve"> FORMTEXT </w:instrText>
      </w:r>
      <w:r>
        <w:fldChar w:fldCharType="separate"/>
      </w:r>
      <w:r>
        <w:rPr>
          <w:lang w:val="fr-FR"/>
        </w:rPr>
        <w:t>XXXX</w:t>
      </w:r>
      <w:r>
        <w:fldChar w:fldCharType="end"/>
      </w:r>
      <w:bookmarkEnd w:id="6"/>
      <w:r>
        <w:rPr>
          <w:rFonts w:hAnsi="黑体"/>
          <w:lang w:val="fr-FR"/>
        </w:rPr>
        <w:t>—</w:t>
      </w:r>
      <w:r>
        <w:fldChar w:fldCharType="begin">
          <w:ffData>
            <w:name w:val="NSTD_CODE_B"/>
            <w:enabled/>
            <w:calcOnExit w:val="0"/>
            <w:textInput>
              <w:default w:val="XXXX"/>
            </w:textInput>
          </w:ffData>
        </w:fldChar>
      </w:r>
      <w:bookmarkStart w:id="7" w:name="NSTD_CODE_B"/>
      <w:r>
        <w:rPr>
          <w:lang w:val="fr-FR"/>
        </w:rPr>
        <w:instrText xml:space="preserve"> FORMTEXT </w:instrText>
      </w:r>
      <w:r>
        <w:fldChar w:fldCharType="separate"/>
      </w:r>
      <w:r>
        <w:rPr>
          <w:lang w:val="fr-FR"/>
        </w:rPr>
        <w:t>XXXX</w:t>
      </w:r>
      <w:r>
        <w:fldChar w:fldCharType="end"/>
      </w:r>
      <w:bookmarkEnd w:id="7"/>
    </w:p>
    <w:p>
      <w:pPr>
        <w:pStyle w:val="196"/>
        <w:framePr w:wrap="around"/>
        <w:rPr>
          <w:rFonts w:hAnsi="黑体"/>
        </w:rPr>
      </w:pPr>
      <w:r>
        <w:rPr>
          <w:rFonts w:hAnsi="黑体"/>
        </w:rPr>
        <w:fldChar w:fldCharType="begin">
          <w:ffData>
            <w:name w:val="OSTD_CODE"/>
            <w:enabled/>
            <w:calcOnExit w:val="0"/>
            <w:textInput/>
          </w:ffData>
        </w:fldChar>
      </w:r>
      <w:bookmarkStart w:id="8" w:name="OSTD_CODE"/>
      <w:r>
        <w:rPr>
          <w:rFonts w:hAnsi="黑体"/>
        </w:rPr>
        <w:instrText xml:space="preserve"> FORMTEXT </w:instrText>
      </w:r>
      <w:r>
        <w:rPr>
          <w:rFonts w:hAnsi="黑体"/>
        </w:rPr>
        <w:fldChar w:fldCharType="separate"/>
      </w:r>
      <w:r>
        <w:rPr>
          <w:rFonts w:hAnsi="黑体"/>
        </w:rPr>
        <w:t>     </w:t>
      </w:r>
      <w:r>
        <w:rPr>
          <w:rFonts w:hAnsi="黑体"/>
        </w:rPr>
        <w:fldChar w:fldCharType="end"/>
      </w:r>
      <w:bookmarkEnd w:id="8"/>
    </w:p>
    <w:p>
      <w:pPr>
        <w:spacing w:line="240" w:lineRule="auto"/>
        <w:rPr>
          <w:rFonts w:ascii="黑体" w:hAnsi="黑体" w:eastAsia="黑体"/>
          <w:kern w:val="0"/>
          <w:sz w:val="10"/>
          <w:szCs w:val="10"/>
        </w:rPr>
      </w:pPr>
      <w:r>
        <w:rPr>
          <w:rFonts w:ascii="黑体" w:hAnsi="黑体" w:eastAsia="黑体"/>
          <w:kern w:val="0"/>
          <w:sz w:val="10"/>
          <w:szCs w:val="10"/>
        </w:rPr>
        <mc:AlternateContent>
          <mc:Choice Requires="wps">
            <w:drawing>
              <wp:anchor distT="0" distB="0" distL="114300" distR="114300" simplePos="0" relativeHeight="251659264" behindDoc="0" locked="0" layoutInCell="1" allowOverlap="0">
                <wp:simplePos x="0" y="0"/>
                <wp:positionH relativeFrom="page">
                  <wp:posOffset>900430</wp:posOffset>
                </wp:positionH>
                <wp:positionV relativeFrom="page">
                  <wp:posOffset>2700655</wp:posOffset>
                </wp:positionV>
                <wp:extent cx="6120130" cy="0"/>
                <wp:effectExtent l="0" t="4445" r="0" b="5080"/>
                <wp:wrapNone/>
                <wp:docPr id="73" name="直接连接符 73"/>
                <wp:cNvGraphicFramePr/>
                <a:graphic xmlns:a="http://schemas.openxmlformats.org/drawingml/2006/main">
                  <a:graphicData uri="http://schemas.microsoft.com/office/word/2010/wordprocessingShape">
                    <wps:wsp>
                      <wps:cNvCnPr>
                        <a:cxnSpLocks noChangeShapeType="1"/>
                      </wps:cNvCnPr>
                      <wps:spPr bwMode="auto">
                        <a:xfrm>
                          <a:off x="0" y="0"/>
                          <a:ext cx="6120000" cy="0"/>
                        </a:xfrm>
                        <a:prstGeom prst="line">
                          <a:avLst/>
                        </a:prstGeom>
                        <a:noFill/>
                        <a:ln w="9525">
                          <a:solidFill>
                            <a:srgbClr val="000000"/>
                          </a:solidFill>
                          <a:round/>
                        </a:ln>
                        <a:effectLst/>
                      </wps:spPr>
                      <wps:bodyPr/>
                    </wps:wsp>
                  </a:graphicData>
                </a:graphic>
              </wp:anchor>
            </w:drawing>
          </mc:Choice>
          <mc:Fallback>
            <w:pict>
              <v:line id="_x0000_s1026" o:spid="_x0000_s1026" o:spt="20" style="position:absolute;left:0pt;margin-left:70.9pt;margin-top:212.65pt;height:0pt;width:481.9pt;mso-position-horizontal-relative:page;mso-position-vertical-relative:page;z-index:251659264;mso-width-relative:page;mso-height-relative:page;" filled="f" stroked="t" coordsize="21600,21600" o:allowoverlap="f" o:gfxdata="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WAAAA&#10;ZHJzL1BLAQIUABQAAAAIAIdO4kAng0mW2AAAAAwBAAAPAAAAAAAAAAEAIAAAADgAAABkcnMvZG93&#10;bnJldi54bWxQSwECFAAUAAAACACHTuJA7q4dUeoBAAC6AwAADgAAAAAAAAABACAAAAA9AQAAZHJz&#10;L2Uyb0RvYy54bWxQSwUGAAAAAAYABgBZAQAAmQUAAAAA&#10;">
                <v:fill on="f" focussize="0,0"/>
                <v:stroke color="#000000" joinstyle="round"/>
                <v:imagedata o:title=""/>
                <o:lock v:ext="edit" aspectratio="f"/>
              </v:line>
            </w:pict>
          </mc:Fallback>
        </mc:AlternateContent>
      </w:r>
    </w:p>
    <w:p>
      <w:pPr>
        <w:pStyle w:val="50"/>
        <w:framePr w:w="9639" w:h="6976" w:hRule="exact" w:hSpace="0" w:vSpace="0" w:wrap="around" w:hAnchor="page" w:y="6408"/>
        <w:jc w:val="center"/>
        <w:rPr>
          <w:rFonts w:ascii="黑体" w:hAnsi="黑体" w:eastAsia="黑体"/>
          <w:b w:val="0"/>
          <w:bCs w:val="0"/>
          <w:w w:val="100"/>
        </w:rPr>
      </w:pPr>
    </w:p>
    <w:p>
      <w:pPr>
        <w:pStyle w:val="197"/>
        <w:framePr w:h="6974" w:hRule="exact" w:wrap="around" w:x="1419" w:anchorLock="1"/>
      </w:pPr>
      <w:r>
        <w:fldChar w:fldCharType="begin">
          <w:ffData>
            <w:name w:val="CSTD_NAME"/>
            <w:enabled/>
            <w:calcOnExit w:val="0"/>
            <w:textInput>
              <w:default w:val="点击此处添加标准名称"/>
            </w:textInput>
          </w:ffData>
        </w:fldChar>
      </w:r>
      <w:bookmarkStart w:id="9" w:name="CSTD_NAME"/>
      <w:r>
        <w:instrText xml:space="preserve"> FORMTEXT </w:instrText>
      </w:r>
      <w:r>
        <w:fldChar w:fldCharType="separate"/>
      </w:r>
      <w:r>
        <w:t>长效抗菌拖把布技术要求</w:t>
      </w:r>
      <w:r>
        <w:fldChar w:fldCharType="end"/>
      </w:r>
      <w:bookmarkEnd w:id="9"/>
    </w:p>
    <w:p>
      <w:pPr>
        <w:framePr w:w="9639" w:h="6974" w:hRule="exact" w:wrap="around" w:vAnchor="page" w:hAnchor="page" w:x="1419" w:y="6408" w:anchorLock="1"/>
        <w:ind w:left="-1418"/>
      </w:pPr>
    </w:p>
    <w:p>
      <w:pPr>
        <w:pStyle w:val="125"/>
        <w:framePr w:w="9639" w:h="6974" w:hRule="exact" w:wrap="around" w:vAnchor="page" w:hAnchor="page" w:x="1419" w:y="6408" w:anchorLock="1"/>
        <w:textAlignment w:val="bottom"/>
        <w:rPr>
          <w:rFonts w:ascii="黑体" w:hAnsi="黑体" w:eastAsia="黑体"/>
          <w:szCs w:val="28"/>
        </w:rPr>
      </w:pPr>
      <w:bookmarkStart w:id="45" w:name="_GoBack"/>
      <w:r>
        <w:rPr>
          <w:rFonts w:ascii="黑体" w:hAnsi="黑体" w:eastAsia="黑体"/>
          <w:szCs w:val="28"/>
        </w:rPr>
        <w:fldChar w:fldCharType="begin">
          <w:ffData>
            <w:name w:val="ESTD_NAME"/>
            <w:enabled/>
            <w:calcOnExit w:val="0"/>
            <w:textInput>
              <w:default w:val="点击此处添加标准名称的英文译名"/>
            </w:textInput>
          </w:ffData>
        </w:fldChar>
      </w:r>
      <w:bookmarkStart w:id="10" w:name="ESTD_NAME"/>
      <w:r>
        <w:rPr>
          <w:rFonts w:ascii="黑体" w:hAnsi="黑体" w:eastAsia="黑体"/>
          <w:szCs w:val="28"/>
        </w:rPr>
        <w:instrText xml:space="preserve"> FORMTEXT </w:instrText>
      </w:r>
      <w:r>
        <w:rPr>
          <w:rFonts w:ascii="黑体" w:hAnsi="黑体" w:eastAsia="黑体"/>
          <w:szCs w:val="28"/>
        </w:rPr>
        <w:fldChar w:fldCharType="separate"/>
      </w:r>
      <w:r>
        <w:rPr>
          <w:rFonts w:ascii="黑体" w:hAnsi="黑体" w:eastAsia="黑体"/>
          <w:szCs w:val="28"/>
        </w:rPr>
        <w:t>     </w:t>
      </w:r>
      <w:r>
        <w:rPr>
          <w:rFonts w:ascii="黑体" w:hAnsi="黑体" w:eastAsia="黑体"/>
          <w:szCs w:val="28"/>
        </w:rPr>
        <w:fldChar w:fldCharType="end"/>
      </w:r>
      <w:bookmarkEnd w:id="10"/>
      <w:bookmarkEnd w:id="45"/>
    </w:p>
    <w:p>
      <w:pPr>
        <w:framePr w:w="9639" w:h="6974" w:hRule="exact" w:wrap="around" w:vAnchor="page" w:hAnchor="page" w:x="1419" w:y="6408" w:anchorLock="1"/>
        <w:spacing w:line="760" w:lineRule="exact"/>
        <w:ind w:left="-1418"/>
      </w:pPr>
    </w:p>
    <w:p>
      <w:pPr>
        <w:pStyle w:val="125"/>
        <w:framePr w:w="9639" w:h="6974" w:hRule="exact" w:wrap="around" w:vAnchor="page" w:hAnchor="page" w:x="1419" w:y="6408" w:anchorLock="1"/>
        <w:textAlignment w:val="bottom"/>
        <w:rPr>
          <w:rFonts w:eastAsia="黑体"/>
          <w:szCs w:val="28"/>
        </w:rPr>
      </w:pPr>
    </w:p>
    <w:p>
      <w:pPr>
        <w:pStyle w:val="125"/>
        <w:framePr w:w="9639" w:h="6974" w:hRule="exact" w:wrap="around" w:vAnchor="page" w:hAnchor="page" w:x="1419" w:y="6408" w:anchorLock="1"/>
        <w:spacing w:before="440" w:after="160"/>
        <w:textAlignment w:val="bottom"/>
        <w:rPr>
          <w:sz w:val="24"/>
          <w:szCs w:val="28"/>
        </w:rPr>
      </w:pPr>
      <w:r>
        <w:rPr>
          <w:sz w:val="24"/>
          <w:szCs w:val="28"/>
        </w:rPr>
        <w:fldChar w:fldCharType="begin">
          <w:ffData>
            <w:name w:val="下拉1"/>
            <w:enabled/>
            <w:calcOnExit w:val="0"/>
            <w:ddList>
              <w:result w:val="3"/>
              <w:listEntry w:val=" "/>
              <w:listEntry w:val="草案版次选择"/>
              <w:listEntry w:val="（工作组讨论稿）"/>
              <w:listEntry w:val="（征求意见稿）"/>
              <w:listEntry w:val="（送审讨论稿）"/>
              <w:listEntry w:val="（送审稿）"/>
              <w:listEntry w:val="（报批稿）"/>
            </w:ddList>
          </w:ffData>
        </w:fldChar>
      </w:r>
      <w:bookmarkStart w:id="11" w:name="下拉1"/>
      <w:r>
        <w:rPr>
          <w:sz w:val="24"/>
          <w:szCs w:val="28"/>
        </w:rPr>
        <w:instrText xml:space="preserve"> FORMDROPDOWN </w:instrText>
      </w:r>
      <w:r>
        <w:rPr>
          <w:sz w:val="24"/>
          <w:szCs w:val="28"/>
        </w:rPr>
        <w:fldChar w:fldCharType="separate"/>
      </w:r>
      <w:r>
        <w:rPr>
          <w:sz w:val="24"/>
          <w:szCs w:val="28"/>
        </w:rPr>
        <w:fldChar w:fldCharType="end"/>
      </w:r>
      <w:bookmarkEnd w:id="11"/>
    </w:p>
    <w:p>
      <w:pPr>
        <w:pStyle w:val="125"/>
        <w:framePr w:w="9639" w:h="6974" w:hRule="exact" w:wrap="around" w:vAnchor="page" w:hAnchor="page" w:x="1419" w:y="6408" w:anchorLock="1"/>
        <w:spacing w:before="180" w:line="240" w:lineRule="atLeast"/>
        <w:textAlignment w:val="bottom"/>
        <w:rPr>
          <w:sz w:val="21"/>
          <w:szCs w:val="28"/>
        </w:rPr>
      </w:pPr>
      <w:r>
        <w:rPr>
          <w:sz w:val="21"/>
          <w:szCs w:val="28"/>
        </w:rPr>
        <w:fldChar w:fldCharType="begin">
          <w:ffData>
            <w:name w:val="CMPLSH_DATE"/>
            <w:enabled/>
            <w:calcOnExit w:val="0"/>
            <w:textInput/>
          </w:ffData>
        </w:fldChar>
      </w:r>
      <w:bookmarkStart w:id="12" w:name="CMPLSH_DATE"/>
      <w:r>
        <w:rPr>
          <w:sz w:val="21"/>
          <w:szCs w:val="28"/>
        </w:rPr>
        <w:instrText xml:space="preserve"> FORMTEXT </w:instrText>
      </w:r>
      <w:r>
        <w:rPr>
          <w:sz w:val="21"/>
          <w:szCs w:val="28"/>
        </w:rPr>
        <w:fldChar w:fldCharType="separate"/>
      </w:r>
      <w:r>
        <w:rPr>
          <w:sz w:val="21"/>
          <w:szCs w:val="28"/>
        </w:rPr>
        <w:t>     </w:t>
      </w:r>
      <w:r>
        <w:rPr>
          <w:sz w:val="21"/>
          <w:szCs w:val="28"/>
        </w:rPr>
        <w:fldChar w:fldCharType="end"/>
      </w:r>
      <w:bookmarkEnd w:id="12"/>
    </w:p>
    <w:p>
      <w:pPr>
        <w:pStyle w:val="125"/>
        <w:framePr w:w="9639" w:h="6974" w:hRule="exact" w:wrap="around" w:vAnchor="page" w:hAnchor="page" w:x="1419" w:y="6408" w:anchorLock="1"/>
        <w:spacing w:before="720" w:beforeLines="300" w:after="72" w:afterLines="30" w:line="240" w:lineRule="auto"/>
        <w:textAlignment w:val="bottom"/>
        <w:rPr>
          <w:b/>
          <w:sz w:val="21"/>
          <w:szCs w:val="28"/>
        </w:rPr>
      </w:pPr>
      <w:r>
        <w:rPr>
          <w:b/>
          <w:sz w:val="21"/>
          <w:szCs w:val="28"/>
        </w:rPr>
        <w:fldChar w:fldCharType="begin">
          <w:ffData>
            <w:name w:val="下拉2"/>
            <w:enabled/>
            <w:calcOnExit w:val="0"/>
            <w:ddList>
              <w:listEntry w:val=" "/>
              <w:listEntry w:val="在提交反馈意见时，请将您知道的相关专利连同支持性文件一并附上。"/>
            </w:ddList>
          </w:ffData>
        </w:fldChar>
      </w:r>
      <w:bookmarkStart w:id="13" w:name="下拉2"/>
      <w:r>
        <w:rPr>
          <w:b/>
          <w:sz w:val="21"/>
          <w:szCs w:val="28"/>
        </w:rPr>
        <w:instrText xml:space="preserve"> FORMDROPDOWN </w:instrText>
      </w:r>
      <w:r>
        <w:rPr>
          <w:b/>
          <w:sz w:val="21"/>
          <w:szCs w:val="28"/>
        </w:rPr>
        <w:fldChar w:fldCharType="separate"/>
      </w:r>
      <w:r>
        <w:rPr>
          <w:b/>
          <w:sz w:val="21"/>
          <w:szCs w:val="28"/>
        </w:rPr>
        <w:fldChar w:fldCharType="end"/>
      </w:r>
      <w:bookmarkEnd w:id="13"/>
    </w:p>
    <w:p>
      <w:pPr>
        <w:pStyle w:val="193"/>
        <w:framePr w:wrap="around" w:y="14176"/>
      </w:pPr>
      <w:r>
        <w:rPr>
          <w:rFonts w:ascii="黑体"/>
        </w:rPr>
        <w:fldChar w:fldCharType="begin">
          <w:ffData>
            <w:name w:val="PLSH_DATE_Y"/>
            <w:enabled/>
            <w:calcOnExit w:val="0"/>
            <w:textInput>
              <w:default w:val="XXXX"/>
              <w:maxLength w:val="4"/>
            </w:textInput>
          </w:ffData>
        </w:fldChar>
      </w:r>
      <w:bookmarkStart w:id="14" w:name="PLSH_DATE_Y"/>
      <w:r>
        <w:rPr>
          <w:rFonts w:ascii="黑体"/>
        </w:rPr>
        <w:instrText xml:space="preserve"> FORMTEXT </w:instrText>
      </w:r>
      <w:r>
        <w:rPr>
          <w:rFonts w:ascii="黑体"/>
        </w:rPr>
        <w:fldChar w:fldCharType="separate"/>
      </w:r>
      <w:r>
        <w:rPr>
          <w:rFonts w:ascii="黑体"/>
        </w:rPr>
        <w:t>XXXX</w:t>
      </w:r>
      <w:r>
        <w:rPr>
          <w:rFonts w:ascii="黑体"/>
        </w:rPr>
        <w:fldChar w:fldCharType="end"/>
      </w:r>
      <w:bookmarkEnd w:id="14"/>
      <w:r>
        <w:rPr>
          <w:rFonts w:ascii="黑体"/>
        </w:rPr>
        <w:t>-</w:t>
      </w:r>
      <w:r>
        <w:rPr>
          <w:rFonts w:ascii="黑体"/>
        </w:rPr>
        <w:fldChar w:fldCharType="begin">
          <w:ffData>
            <w:name w:val="PLSH_DATE_M"/>
            <w:enabled/>
            <w:calcOnExit w:val="0"/>
            <w:textInput>
              <w:default w:val="XX"/>
              <w:maxLength w:val="2"/>
            </w:textInput>
          </w:ffData>
        </w:fldChar>
      </w:r>
      <w:bookmarkStart w:id="15" w:name="PLSH_DATE_M"/>
      <w:r>
        <w:rPr>
          <w:rFonts w:ascii="黑体"/>
        </w:rPr>
        <w:instrText xml:space="preserve"> FORMTEXT </w:instrText>
      </w:r>
      <w:r>
        <w:rPr>
          <w:rFonts w:ascii="黑体"/>
        </w:rPr>
        <w:fldChar w:fldCharType="separate"/>
      </w:r>
      <w:r>
        <w:rPr>
          <w:rFonts w:ascii="黑体"/>
        </w:rPr>
        <w:t>XX</w:t>
      </w:r>
      <w:r>
        <w:rPr>
          <w:rFonts w:ascii="黑体"/>
        </w:rPr>
        <w:fldChar w:fldCharType="end"/>
      </w:r>
      <w:bookmarkEnd w:id="15"/>
      <w:r>
        <w:rPr>
          <w:rFonts w:ascii="黑体"/>
        </w:rPr>
        <w:t>-</w:t>
      </w:r>
      <w:r>
        <w:rPr>
          <w:rFonts w:ascii="黑体"/>
        </w:rPr>
        <w:fldChar w:fldCharType="begin">
          <w:ffData>
            <w:name w:val="PLSH_DATE_D"/>
            <w:enabled/>
            <w:calcOnExit w:val="0"/>
            <w:textInput>
              <w:default w:val="XX"/>
              <w:maxLength w:val="2"/>
            </w:textInput>
          </w:ffData>
        </w:fldChar>
      </w:r>
      <w:bookmarkStart w:id="16" w:name="PLSH_DATE_D"/>
      <w:r>
        <w:rPr>
          <w:rFonts w:ascii="黑体"/>
        </w:rPr>
        <w:instrText xml:space="preserve"> FORMTEXT </w:instrText>
      </w:r>
      <w:r>
        <w:rPr>
          <w:rFonts w:ascii="黑体"/>
        </w:rPr>
        <w:fldChar w:fldCharType="separate"/>
      </w:r>
      <w:r>
        <w:rPr>
          <w:rFonts w:ascii="黑体"/>
        </w:rPr>
        <w:t>XX</w:t>
      </w:r>
      <w:r>
        <w:rPr>
          <w:rFonts w:ascii="黑体"/>
        </w:rPr>
        <w:fldChar w:fldCharType="end"/>
      </w:r>
      <w:bookmarkEnd w:id="16"/>
      <w:r>
        <w:rPr>
          <w:rFonts w:hint="eastAsia"/>
        </w:rPr>
        <w:t>发布</w:t>
      </w:r>
    </w:p>
    <w:p>
      <w:pPr>
        <w:pStyle w:val="194"/>
        <w:framePr w:wrap="around" w:y="14176"/>
      </w:pPr>
      <w:r>
        <w:rPr>
          <w:rFonts w:ascii="黑体"/>
        </w:rPr>
        <w:fldChar w:fldCharType="begin">
          <w:ffData>
            <w:name w:val="CROT_DATE_Y"/>
            <w:enabled/>
            <w:calcOnExit w:val="0"/>
            <w:textInput>
              <w:default w:val="XXXX"/>
              <w:maxLength w:val="4"/>
            </w:textInput>
          </w:ffData>
        </w:fldChar>
      </w:r>
      <w:bookmarkStart w:id="17" w:name="CROT_DATE_Y"/>
      <w:r>
        <w:rPr>
          <w:rFonts w:ascii="黑体"/>
        </w:rPr>
        <w:instrText xml:space="preserve"> FORMTEXT </w:instrText>
      </w:r>
      <w:r>
        <w:rPr>
          <w:rFonts w:ascii="黑体"/>
        </w:rPr>
        <w:fldChar w:fldCharType="separate"/>
      </w:r>
      <w:r>
        <w:rPr>
          <w:rFonts w:ascii="黑体"/>
        </w:rPr>
        <w:t>XXXX</w:t>
      </w:r>
      <w:r>
        <w:rPr>
          <w:rFonts w:ascii="黑体"/>
        </w:rPr>
        <w:fldChar w:fldCharType="end"/>
      </w:r>
      <w:bookmarkEnd w:id="17"/>
      <w:r>
        <w:rPr>
          <w:rFonts w:ascii="黑体"/>
        </w:rPr>
        <w:t>-</w:t>
      </w:r>
      <w:r>
        <w:rPr>
          <w:rFonts w:ascii="黑体"/>
        </w:rPr>
        <w:fldChar w:fldCharType="begin">
          <w:ffData>
            <w:name w:val="CROT_DATE_M"/>
            <w:enabled/>
            <w:calcOnExit w:val="0"/>
            <w:textInput>
              <w:default w:val="XX"/>
              <w:maxLength w:val="2"/>
            </w:textInput>
          </w:ffData>
        </w:fldChar>
      </w:r>
      <w:bookmarkStart w:id="18" w:name="CROT_DATE_M"/>
      <w:r>
        <w:rPr>
          <w:rFonts w:ascii="黑体"/>
        </w:rPr>
        <w:instrText xml:space="preserve"> FORMTEXT </w:instrText>
      </w:r>
      <w:r>
        <w:rPr>
          <w:rFonts w:ascii="黑体"/>
        </w:rPr>
        <w:fldChar w:fldCharType="separate"/>
      </w:r>
      <w:r>
        <w:rPr>
          <w:rFonts w:ascii="黑体"/>
        </w:rPr>
        <w:t>XX</w:t>
      </w:r>
      <w:r>
        <w:rPr>
          <w:rFonts w:ascii="黑体"/>
        </w:rPr>
        <w:fldChar w:fldCharType="end"/>
      </w:r>
      <w:bookmarkEnd w:id="18"/>
      <w:r>
        <w:rPr>
          <w:rFonts w:ascii="黑体"/>
        </w:rPr>
        <w:t>-</w:t>
      </w:r>
      <w:r>
        <w:rPr>
          <w:rFonts w:ascii="黑体"/>
        </w:rPr>
        <w:fldChar w:fldCharType="begin">
          <w:ffData>
            <w:name w:val="CROT_DATE_D"/>
            <w:enabled/>
            <w:calcOnExit w:val="0"/>
            <w:textInput>
              <w:default w:val="XX"/>
              <w:maxLength w:val="2"/>
            </w:textInput>
          </w:ffData>
        </w:fldChar>
      </w:r>
      <w:bookmarkStart w:id="19" w:name="CROT_DATE_D"/>
      <w:r>
        <w:rPr>
          <w:rFonts w:ascii="黑体"/>
        </w:rPr>
        <w:instrText xml:space="preserve"> FORMTEXT </w:instrText>
      </w:r>
      <w:r>
        <w:rPr>
          <w:rFonts w:ascii="黑体"/>
        </w:rPr>
        <w:fldChar w:fldCharType="separate"/>
      </w:r>
      <w:r>
        <w:rPr>
          <w:rFonts w:ascii="黑体"/>
        </w:rPr>
        <w:t>XX</w:t>
      </w:r>
      <w:r>
        <w:rPr>
          <w:rFonts w:ascii="黑体"/>
        </w:rPr>
        <w:fldChar w:fldCharType="end"/>
      </w:r>
      <w:bookmarkEnd w:id="19"/>
      <w:r>
        <w:rPr>
          <w:rFonts w:hint="eastAsia"/>
        </w:rPr>
        <w:t>实施</w:t>
      </w:r>
    </w:p>
    <w:p>
      <w:pPr>
        <w:pStyle w:val="151"/>
        <w:framePr w:h="584" w:hRule="exact" w:hSpace="181" w:vSpace="181" w:wrap="around" w:y="15027"/>
        <w:rPr>
          <w:rFonts w:hAnsi="黑体"/>
        </w:rPr>
      </w:pPr>
      <w:r>
        <w:rPr>
          <w:rFonts w:hAnsi="黑体"/>
          <w:w w:val="100"/>
          <w:sz w:val="28"/>
        </w:rPr>
        <w:fldChar w:fldCharType="begin">
          <w:ffData>
            <w:name w:val="fm"/>
            <w:enabled/>
            <w:calcOnExit w:val="0"/>
            <w:textInput/>
          </w:ffData>
        </w:fldChar>
      </w:r>
      <w:bookmarkStart w:id="20" w:name="fm"/>
      <w:r>
        <w:rPr>
          <w:rFonts w:hAnsi="黑体"/>
          <w:w w:val="100"/>
          <w:sz w:val="28"/>
        </w:rPr>
        <w:instrText xml:space="preserve"> FORMTEXT </w:instrText>
      </w:r>
      <w:r>
        <w:rPr>
          <w:rFonts w:hAnsi="黑体"/>
          <w:w w:val="100"/>
          <w:sz w:val="28"/>
        </w:rPr>
        <w:fldChar w:fldCharType="separate"/>
      </w:r>
      <w:r>
        <w:rPr>
          <w:rFonts w:hint="eastAsia" w:hAnsi="黑体"/>
          <w:w w:val="100"/>
          <w:sz w:val="28"/>
        </w:rPr>
        <w:t>廊坊市市场监督管理局</w:t>
      </w:r>
      <w:r>
        <w:rPr>
          <w:rFonts w:hAnsi="黑体"/>
          <w:w w:val="100"/>
          <w:sz w:val="28"/>
        </w:rPr>
        <w:fldChar w:fldCharType="end"/>
      </w:r>
      <w:bookmarkEnd w:id="20"/>
      <w:r>
        <w:rPr>
          <w:rFonts w:ascii="Times New Roman"/>
          <w:w w:val="100"/>
          <w:sz w:val="28"/>
        </w:rPr>
        <w:t>  </w:t>
      </w:r>
      <w:r>
        <w:rPr>
          <w:rStyle w:val="229"/>
          <w:rFonts w:hint="eastAsia" w:hAnsi="黑体"/>
          <w:position w:val="0"/>
        </w:rPr>
        <w:t>发</w:t>
      </w:r>
      <w:r>
        <w:rPr>
          <w:rStyle w:val="229"/>
          <w:rFonts w:hint="eastAsia" w:hAnsi="黑体"/>
          <w:spacing w:val="0"/>
          <w:position w:val="0"/>
        </w:rPr>
        <w:t>布</w:t>
      </w:r>
    </w:p>
    <w:p>
      <w:pPr>
        <w:rPr>
          <w:rFonts w:ascii="宋体" w:hAnsi="宋体"/>
          <w:sz w:val="28"/>
          <w:szCs w:val="28"/>
        </w:rPr>
        <w:sectPr>
          <w:headerReference r:id="rId7" w:type="first"/>
          <w:footerReference r:id="rId10" w:type="first"/>
          <w:headerReference r:id="rId5" w:type="default"/>
          <w:footerReference r:id="rId8" w:type="default"/>
          <w:headerReference r:id="rId6" w:type="even"/>
          <w:footerReference r:id="rId9" w:type="even"/>
          <w:type w:val="continuous"/>
          <w:pgSz w:w="11906" w:h="16838"/>
          <w:pgMar w:top="-338" w:right="1134" w:bottom="1021" w:left="1134" w:header="0" w:footer="0" w:gutter="284"/>
          <w:cols w:space="425" w:num="1"/>
          <w:titlePg/>
          <w:docGrid w:linePitch="312" w:charSpace="0"/>
        </w:sectPr>
      </w:pPr>
      <w:r>
        <w:rPr>
          <w:rFonts w:ascii="宋体" w:hAnsi="宋体"/>
          <w:sz w:val="28"/>
          <w:szCs w:val="28"/>
        </w:rPr>
        <mc:AlternateContent>
          <mc:Choice Requires="wps">
            <w:drawing>
              <wp:anchor distT="0" distB="0" distL="114300" distR="114300" simplePos="0" relativeHeight="251660288" behindDoc="0" locked="1" layoutInCell="1" allowOverlap="1">
                <wp:simplePos x="0" y="0"/>
                <wp:positionH relativeFrom="page">
                  <wp:posOffset>899795</wp:posOffset>
                </wp:positionH>
                <wp:positionV relativeFrom="page">
                  <wp:posOffset>9253220</wp:posOffset>
                </wp:positionV>
                <wp:extent cx="6120130" cy="0"/>
                <wp:effectExtent l="0" t="4445" r="0" b="5080"/>
                <wp:wrapNone/>
                <wp:docPr id="5" name="直接连接符 5"/>
                <wp:cNvGraphicFramePr/>
                <a:graphic xmlns:a="http://schemas.openxmlformats.org/drawingml/2006/main">
                  <a:graphicData uri="http://schemas.microsoft.com/office/word/2010/wordprocessingShape">
                    <wps:wsp>
                      <wps:cNvCnPr>
                        <a:cxnSpLocks noChangeShapeType="1"/>
                      </wps:cNvCnPr>
                      <wps:spPr bwMode="auto">
                        <a:xfrm>
                          <a:off x="0" y="0"/>
                          <a:ext cx="6120000" cy="0"/>
                        </a:xfrm>
                        <a:prstGeom prst="line">
                          <a:avLst/>
                        </a:prstGeom>
                        <a:noFill/>
                        <a:ln w="9525">
                          <a:solidFill>
                            <a:srgbClr val="000000"/>
                          </a:solidFill>
                          <a:round/>
                        </a:ln>
                        <a:effectLst/>
                      </wps:spPr>
                      <wps:bodyPr/>
                    </wps:wsp>
                  </a:graphicData>
                </a:graphic>
              </wp:anchor>
            </w:drawing>
          </mc:Choice>
          <mc:Fallback>
            <w:pict>
              <v:line id="_x0000_s1026" o:spid="_x0000_s1026" o:spt="20" style="position:absolute;left:0pt;margin-left:70.85pt;margin-top:728.6pt;height:0pt;width:481.9pt;mso-position-horizontal-relative:page;mso-position-vertical-relative:page;z-index:251660288;mso-width-relative:page;mso-height-relative:page;" filled="f" stroked="t" coordsize="21600,21600" o:gfxdata="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WAAAAZHJz&#10;L1BLAQIUABQAAAAIAIdO4kCrMxz71wAAAA4BAAAPAAAAAAAAAAEAIAAAADgAAABkcnMvZG93bnJl&#10;di54bWxQSwECFAAUAAAACACHTuJAd2JouegBAAC4AwAADgAAAAAAAAABACAAAAA8AQAAZHJzL2Uy&#10;b0RvYy54bWxQSwUGAAAAAAYABgBZAQAAlgUAAAAA&#10;">
                <v:fill on="f" focussize="0,0"/>
                <v:stroke color="#000000" joinstyle="round"/>
                <v:imagedata o:title=""/>
                <o:lock v:ext="edit" aspectratio="f"/>
                <w10:anchorlock/>
              </v:line>
            </w:pict>
          </mc:Fallback>
        </mc:AlternateContent>
      </w:r>
    </w:p>
    <w:p>
      <w:pPr>
        <w:pStyle w:val="89"/>
        <w:spacing w:before="900" w:after="468"/>
      </w:pPr>
      <w:bookmarkStart w:id="21" w:name="BookMark2"/>
      <w:r>
        <w:rPr>
          <w:spacing w:val="320"/>
        </w:rPr>
        <w:t>前</w:t>
      </w:r>
      <w:r>
        <w:t>言</w:t>
      </w:r>
    </w:p>
    <w:p>
      <w:pPr>
        <w:pStyle w:val="56"/>
        <w:ind w:firstLine="420"/>
      </w:pPr>
      <w:r>
        <w:rPr>
          <w:rFonts w:hint="eastAsia"/>
        </w:rPr>
        <w:t>本文件按照GB/T 1.1—2020《标准化工作导则  第1部分：标准化文件的结构和起草规则》的规定起草。</w:t>
      </w:r>
    </w:p>
    <w:p>
      <w:pPr>
        <w:pStyle w:val="56"/>
        <w:ind w:firstLine="420"/>
      </w:pPr>
      <w:r>
        <w:rPr>
          <w:rFonts w:hint="eastAsia"/>
        </w:rPr>
        <w:t>本文件由霸州市市场监督</w:t>
      </w:r>
      <w:r>
        <w:t>管理局</w:t>
      </w:r>
      <w:r>
        <w:rPr>
          <w:rFonts w:hint="eastAsia"/>
        </w:rPr>
        <w:t>提出。</w:t>
      </w:r>
    </w:p>
    <w:p>
      <w:pPr>
        <w:pStyle w:val="56"/>
        <w:ind w:firstLine="420"/>
      </w:pPr>
      <w:r>
        <w:rPr>
          <w:rFonts w:hint="eastAsia"/>
        </w:rPr>
        <w:t>本文件起草单位：河北</w:t>
      </w:r>
      <w:r>
        <w:t>洁仕宝日用塑料制品</w:t>
      </w:r>
      <w:r>
        <w:rPr>
          <w:rFonts w:hint="eastAsia"/>
        </w:rPr>
        <w:t>有限公司、昆山豪绅纤维科技开发有限公司、脱普日用化学品（中国）有限公司、霸州市市场监督管理局。</w:t>
      </w:r>
    </w:p>
    <w:p>
      <w:pPr>
        <w:pStyle w:val="56"/>
        <w:ind w:firstLine="420"/>
      </w:pPr>
      <w:r>
        <w:rPr>
          <w:rFonts w:hint="eastAsia"/>
        </w:rPr>
        <w:t>本文件主要起草人：任永海、张荣华、康启三、</w:t>
      </w:r>
      <w:r>
        <w:rPr>
          <w:rFonts w:hint="eastAsia"/>
          <w:lang w:eastAsia="zh-TW"/>
        </w:rPr>
        <w:t>黄乙民</w:t>
      </w:r>
      <w:r>
        <w:rPr>
          <w:rFonts w:hint="eastAsia"/>
        </w:rPr>
        <w:t>、李</w:t>
      </w:r>
      <w:r>
        <w:rPr>
          <w:rFonts w:hint="eastAsia"/>
          <w:lang w:eastAsia="zh-CN"/>
        </w:rPr>
        <w:t>宏</w:t>
      </w:r>
      <w:r>
        <w:rPr>
          <w:rFonts w:hint="eastAsia"/>
        </w:rPr>
        <w:t>伟。</w:t>
      </w:r>
    </w:p>
    <w:p>
      <w:pPr>
        <w:pStyle w:val="56"/>
        <w:ind w:firstLine="420"/>
      </w:pPr>
    </w:p>
    <w:p>
      <w:pPr>
        <w:pStyle w:val="56"/>
        <w:ind w:firstLine="420"/>
        <w:sectPr>
          <w:headerReference r:id="rId11" w:type="default"/>
          <w:footerReference r:id="rId13" w:type="default"/>
          <w:headerReference r:id="rId12" w:type="even"/>
          <w:pgSz w:w="11906" w:h="16838"/>
          <w:pgMar w:top="1928" w:right="1134" w:bottom="1134" w:left="1134" w:header="1418" w:footer="1134" w:gutter="284"/>
          <w:pgNumType w:fmt="upperRoman" w:start="1"/>
          <w:cols w:space="425" w:num="1"/>
          <w:formProt w:val="0"/>
          <w:docGrid w:type="lines" w:linePitch="312" w:charSpace="0"/>
        </w:sectPr>
      </w:pPr>
    </w:p>
    <w:bookmarkEnd w:id="21"/>
    <w:p>
      <w:pPr>
        <w:spacing w:line="20" w:lineRule="exact"/>
        <w:jc w:val="center"/>
        <w:rPr>
          <w:rFonts w:ascii="黑体" w:hAnsi="黑体" w:eastAsia="黑体"/>
          <w:sz w:val="32"/>
          <w:szCs w:val="32"/>
        </w:rPr>
      </w:pPr>
      <w:bookmarkStart w:id="22" w:name="BookMark4"/>
    </w:p>
    <w:p>
      <w:pPr>
        <w:spacing w:line="20" w:lineRule="exact"/>
        <w:jc w:val="center"/>
        <w:rPr>
          <w:rFonts w:ascii="黑体" w:hAnsi="黑体" w:eastAsia="黑体"/>
          <w:sz w:val="32"/>
          <w:szCs w:val="32"/>
        </w:rPr>
      </w:pPr>
    </w:p>
    <w:sdt>
      <w:sdtPr>
        <w:tag w:val="NEW_STAND_NAME"/>
        <w:id w:val="595910757"/>
        <w:lock w:val="sdtLocked"/>
        <w:placeholder>
          <w:docPart w:val="90D4831ECF9C4F32B09C5C62150102A3"/>
        </w:placeholder>
      </w:sdtPr>
      <w:sdtContent>
        <w:p>
          <w:pPr>
            <w:pStyle w:val="177"/>
            <w:spacing w:before="3" w:beforeLines="1" w:after="686" w:afterLines="220"/>
          </w:pPr>
          <w:bookmarkStart w:id="23" w:name="NEW_STAND_NAME"/>
          <w:r>
            <w:rPr>
              <w:rFonts w:hint="eastAsia"/>
            </w:rPr>
            <w:t>长效抗菌拖把布技术要求</w:t>
          </w:r>
        </w:p>
      </w:sdtContent>
    </w:sdt>
    <w:bookmarkEnd w:id="23"/>
    <w:p>
      <w:pPr>
        <w:pStyle w:val="104"/>
        <w:spacing w:before="312" w:after="312"/>
      </w:pPr>
      <w:bookmarkStart w:id="24" w:name="_Toc24884218"/>
      <w:bookmarkStart w:id="25" w:name="_Toc26986771"/>
      <w:bookmarkStart w:id="26" w:name="_Toc17233333"/>
      <w:bookmarkStart w:id="27" w:name="_Toc17233325"/>
      <w:bookmarkStart w:id="28" w:name="_Toc24884211"/>
      <w:bookmarkStart w:id="29" w:name="_Toc26986530"/>
      <w:bookmarkStart w:id="30" w:name="_Toc97191423"/>
      <w:bookmarkStart w:id="31" w:name="_Toc26718930"/>
      <w:bookmarkStart w:id="32" w:name="_Toc26648465"/>
      <w:r>
        <w:rPr>
          <w:rFonts w:hint="eastAsia"/>
        </w:rPr>
        <w:t>范围</w:t>
      </w:r>
      <w:bookmarkEnd w:id="24"/>
      <w:bookmarkEnd w:id="25"/>
      <w:bookmarkEnd w:id="26"/>
      <w:bookmarkEnd w:id="27"/>
      <w:bookmarkEnd w:id="28"/>
      <w:bookmarkEnd w:id="29"/>
      <w:bookmarkEnd w:id="30"/>
      <w:bookmarkEnd w:id="31"/>
      <w:bookmarkEnd w:id="32"/>
    </w:p>
    <w:p>
      <w:pPr>
        <w:pStyle w:val="56"/>
        <w:ind w:firstLine="420"/>
      </w:pPr>
      <w:bookmarkStart w:id="33" w:name="_Toc24884219"/>
      <w:bookmarkStart w:id="34" w:name="_Toc24884212"/>
      <w:bookmarkStart w:id="35" w:name="_Toc26648466"/>
      <w:bookmarkStart w:id="36" w:name="_Toc17233334"/>
      <w:bookmarkStart w:id="37" w:name="_Toc17233326"/>
      <w:r>
        <w:rPr>
          <w:rFonts w:hint="eastAsia"/>
        </w:rPr>
        <w:t>本文件规定了长效抗菌拖把布的抗菌原理、长效抗菌性能、防霉性能、物理性能、</w:t>
      </w:r>
      <w:r>
        <w:rPr>
          <w:rFonts w:hint="eastAsia"/>
          <w:lang w:eastAsia="zh-CN"/>
        </w:rPr>
        <w:t>感</w:t>
      </w:r>
      <w:r>
        <w:rPr>
          <w:rFonts w:hint="eastAsia"/>
        </w:rPr>
        <w:t>观要求、安全性能以及检测方法。</w:t>
      </w:r>
    </w:p>
    <w:p>
      <w:pPr>
        <w:pStyle w:val="56"/>
        <w:ind w:firstLine="420"/>
        <w:rPr>
          <w:strike/>
        </w:rPr>
      </w:pPr>
      <w:r>
        <w:rPr>
          <w:rFonts w:hint="eastAsia"/>
        </w:rPr>
        <w:t>本文件适用于添加天然银、铜、锌等金属物质具有抗菌性能的拖把布产品，其他抗菌清洁纺织产品可参考执行。</w:t>
      </w:r>
    </w:p>
    <w:p>
      <w:pPr>
        <w:pStyle w:val="104"/>
        <w:spacing w:before="312" w:after="312"/>
      </w:pPr>
      <w:bookmarkStart w:id="38" w:name="_Toc26986531"/>
      <w:bookmarkStart w:id="39" w:name="_Toc97191424"/>
      <w:bookmarkStart w:id="40" w:name="_Toc26718931"/>
      <w:bookmarkStart w:id="41" w:name="_Toc26986772"/>
      <w:r>
        <w:rPr>
          <w:rFonts w:hint="eastAsia"/>
        </w:rPr>
        <w:t>规范性引用文件</w:t>
      </w:r>
      <w:bookmarkEnd w:id="33"/>
      <w:bookmarkEnd w:id="34"/>
      <w:bookmarkEnd w:id="35"/>
      <w:bookmarkEnd w:id="36"/>
      <w:bookmarkEnd w:id="37"/>
      <w:bookmarkEnd w:id="38"/>
      <w:bookmarkEnd w:id="39"/>
      <w:bookmarkEnd w:id="40"/>
      <w:bookmarkEnd w:id="41"/>
    </w:p>
    <w:sdt>
      <w:sdtPr>
        <w:rPr>
          <w:rFonts w:hint="eastAsia"/>
        </w:rPr>
        <w:id w:val="715848253"/>
        <w:placeholder>
          <w:docPart w:val="A852C347D88D4652A43B69DBD576AFEB"/>
        </w:placeholder>
        <w:dropDownList>
          <w:listItem w:displayText="下列文件中的内容通过文中的规范性引用而构成本文件必不可少的条款。其中，注日期的引用文件，仅该日期对应的版本适用于本文件；不注日期的引用文件，其最新版本（包括所有的修改单）适用于本文件。" w:value="下列文件中的内容通过文中的规范性引用而构成本文件必不可少的条款。其中，注日期的引用文件，仅该日期对应的版本适用于本文件；不注日期的引用文件，其最新版本（包括所有的修改单）适用于本文件。"/>
          <w:listItem w:displayText="本文件没有规范性引用文件。" w:value="本文件没有规范性引用文件。"/>
        </w:dropDownList>
      </w:sdtPr>
      <w:sdtEndPr>
        <w:rPr>
          <w:rFonts w:hint="eastAsia"/>
        </w:rPr>
      </w:sdtEndPr>
      <w:sdtContent>
        <w:p>
          <w:pPr>
            <w:pStyle w:val="56"/>
            <w:ind w:firstLine="420"/>
          </w:pPr>
          <w:r>
            <w:rPr>
              <w:rFonts w:hint="eastAsia"/>
            </w:rPr>
            <w:t>下列文件中的内容通过文中的规范性引用而构成本文件必不可少的条款。其中，注日期的引用文件，仅该日期对应的版本适用于本文件；不注日期的引用文件，其最新版本（包括所有的修改单）适用于本文件。</w:t>
          </w:r>
        </w:p>
      </w:sdtContent>
    </w:sdt>
    <w:p>
      <w:pPr>
        <w:pStyle w:val="56"/>
        <w:ind w:firstLine="420"/>
      </w:pPr>
      <w:r>
        <w:rPr>
          <w:rFonts w:hint="eastAsia"/>
        </w:rPr>
        <w:t>GB/T 250 纺织品 色牢度试验 评定变色用灰色样卡</w:t>
      </w:r>
    </w:p>
    <w:p>
      <w:pPr>
        <w:pStyle w:val="56"/>
        <w:ind w:firstLine="420"/>
      </w:pPr>
      <w:r>
        <w:rPr>
          <w:rFonts w:hint="eastAsia"/>
        </w:rPr>
        <w:t>GB/T 2912.1 纺织品 甲醛的测定 第1部分:游离和水解的甲醛(水萃取法)</w:t>
      </w:r>
    </w:p>
    <w:p>
      <w:pPr>
        <w:pStyle w:val="56"/>
        <w:ind w:firstLine="420"/>
      </w:pPr>
      <w:r>
        <w:rPr>
          <w:rFonts w:hint="eastAsia"/>
        </w:rPr>
        <w:t xml:space="preserve">GB/T 3921-2008 </w:t>
      </w:r>
      <w:r>
        <w:t>纺织品 色牢度试验 耐皂洗色牢度</w:t>
      </w:r>
    </w:p>
    <w:p>
      <w:pPr>
        <w:pStyle w:val="56"/>
        <w:ind w:firstLine="420"/>
      </w:pPr>
      <w:r>
        <w:rPr>
          <w:rFonts w:hint="eastAsia"/>
        </w:rPr>
        <w:t>GB/T 5713 纺织品 色牢度试验 耐水色牢度</w:t>
      </w:r>
    </w:p>
    <w:p>
      <w:pPr>
        <w:pStyle w:val="56"/>
        <w:ind w:firstLine="420"/>
      </w:pPr>
      <w:r>
        <w:rPr>
          <w:rFonts w:hint="eastAsia"/>
        </w:rPr>
        <w:t>GB/T 7573 纺织品 水萃取液pH值的测定</w:t>
      </w:r>
    </w:p>
    <w:p>
      <w:pPr>
        <w:pStyle w:val="56"/>
        <w:ind w:firstLine="420"/>
      </w:pPr>
      <w:r>
        <w:rPr>
          <w:rFonts w:hint="eastAsia"/>
        </w:rPr>
        <w:t>GB/T 8629-2017 纺织品 试验用家庭洗涤和干燥程序</w:t>
      </w:r>
    </w:p>
    <w:p>
      <w:pPr>
        <w:pStyle w:val="56"/>
        <w:ind w:firstLine="420"/>
      </w:pPr>
      <w:r>
        <w:rPr>
          <w:rFonts w:hint="eastAsia"/>
        </w:rPr>
        <w:t>GB 18401 国家纺织产品基本安全技术规范</w:t>
      </w:r>
    </w:p>
    <w:p>
      <w:pPr>
        <w:pStyle w:val="56"/>
        <w:ind w:firstLine="420"/>
      </w:pPr>
      <w:r>
        <w:rPr>
          <w:rFonts w:hint="eastAsia"/>
        </w:rPr>
        <w:t>GB/T 20944.3  纺织品 抗菌性能的评价 第3部分：振荡法</w:t>
      </w:r>
    </w:p>
    <w:p>
      <w:pPr>
        <w:pStyle w:val="56"/>
        <w:ind w:firstLine="420"/>
      </w:pPr>
      <w:r>
        <w:rPr>
          <w:rFonts w:hint="eastAsia"/>
        </w:rPr>
        <w:t>GB/T 21655.1-2008 纺织品 吸湿速干性的评定 第1部分:单项组合试验法</w:t>
      </w:r>
    </w:p>
    <w:p>
      <w:pPr>
        <w:pStyle w:val="56"/>
        <w:ind w:firstLine="420"/>
      </w:pPr>
      <w:r>
        <w:rPr>
          <w:rFonts w:hint="eastAsia"/>
        </w:rPr>
        <w:t>GB/T 22799-2009 毛巾产品吸水性测试方法</w:t>
      </w:r>
    </w:p>
    <w:p>
      <w:pPr>
        <w:pStyle w:val="56"/>
        <w:ind w:firstLine="420"/>
      </w:pPr>
      <w:r>
        <w:rPr>
          <w:rFonts w:hint="eastAsia" w:hAnsi="宋体" w:cs="宋体"/>
        </w:rPr>
        <w:t>GB/T 22864</w:t>
      </w:r>
      <w:r>
        <w:rPr>
          <w:rFonts w:hint="eastAsia"/>
        </w:rPr>
        <w:t xml:space="preserve"> 毛巾</w:t>
      </w:r>
    </w:p>
    <w:p>
      <w:pPr>
        <w:pStyle w:val="56"/>
        <w:ind w:firstLine="420"/>
      </w:pPr>
      <w:r>
        <w:t xml:space="preserve">GB/T 24346  </w:t>
      </w:r>
      <w:r>
        <w:rPr>
          <w:rFonts w:hint="eastAsia"/>
        </w:rPr>
        <w:t>纺织品 防霉</w:t>
      </w:r>
      <w:r>
        <w:t xml:space="preserve">性能的评价 </w:t>
      </w:r>
    </w:p>
    <w:p>
      <w:pPr>
        <w:pStyle w:val="104"/>
        <w:spacing w:before="312" w:after="312"/>
      </w:pPr>
      <w:bookmarkStart w:id="42" w:name="_Toc97191425"/>
      <w:r>
        <w:rPr>
          <w:rFonts w:hint="eastAsia"/>
          <w:szCs w:val="21"/>
        </w:rPr>
        <w:t>术语和定义</w:t>
      </w:r>
      <w:bookmarkEnd w:id="42"/>
    </w:p>
    <w:sdt>
      <w:sdtPr>
        <w:id w:val="-1"/>
        <w:placeholder>
          <w:docPart w:val="CF4A252BD16A456B8515D36D1D1CA33C"/>
        </w:placeholder>
        <w:comboBox>
          <w:listItem w:displayText="请选择适当的引导语" w:value="请选择适当的引导语"/>
          <w:listItem w:displayText="下列术语和定义适用于本文件。" w:value="下列术语和定义适用于本文件。"/>
          <w:listItem w:displayText="……界定的术语和定义适用于本文件。" w:value="……界定的术语和定义适用于本文件。"/>
          <w:listItem w:displayText="……界定的以及下列术语和定义适用于本文件。" w:value="……界定的以及下列术语和定义适用于本文件。"/>
          <w:listItem w:displayText="本文件没有需要界定的术语和定义。" w:value="本文件没有需要界定的术语和定义。"/>
        </w:comboBox>
      </w:sdtPr>
      <w:sdtContent>
        <w:p>
          <w:pPr>
            <w:pStyle w:val="56"/>
            <w:ind w:firstLine="420"/>
          </w:pPr>
          <w:bookmarkStart w:id="43" w:name="_Toc26986532"/>
          <w:bookmarkEnd w:id="43"/>
          <w:r>
            <w:t>下列术语和定义适用于本文件。</w:t>
          </w:r>
        </w:p>
      </w:sdtContent>
    </w:sdt>
    <w:p>
      <w:pPr>
        <w:pStyle w:val="223"/>
        <w:ind w:left="420" w:hanging="420" w:hangingChars="200"/>
        <w:rPr>
          <w:rFonts w:ascii="黑体" w:hAnsi="黑体" w:eastAsia="黑体"/>
        </w:rPr>
      </w:pPr>
      <w:r>
        <w:rPr>
          <w:rFonts w:ascii="黑体" w:hAnsi="黑体" w:eastAsia="黑体"/>
        </w:rPr>
        <w:br w:type="textWrapping"/>
      </w:r>
      <w:r>
        <w:rPr>
          <w:rFonts w:hint="eastAsia" w:ascii="黑体" w:hAnsi="黑体" w:eastAsia="黑体"/>
        </w:rPr>
        <w:t>长效</w:t>
      </w:r>
    </w:p>
    <w:p>
      <w:pPr>
        <w:pStyle w:val="56"/>
        <w:ind w:firstLine="420"/>
      </w:pPr>
      <w:r>
        <w:rPr>
          <w:rFonts w:hint="eastAsia"/>
        </w:rPr>
        <w:t>能够持续满足抗菌性能要求的特性。</w:t>
      </w:r>
    </w:p>
    <w:p>
      <w:pPr>
        <w:pStyle w:val="223"/>
        <w:ind w:left="420" w:hanging="420" w:hangingChars="200"/>
        <w:rPr>
          <w:rFonts w:ascii="黑体" w:hAnsi="黑体" w:eastAsia="黑体"/>
        </w:rPr>
      </w:pPr>
    </w:p>
    <w:p>
      <w:pPr>
        <w:pStyle w:val="223"/>
        <w:numPr>
          <w:ilvl w:val="2"/>
          <w:numId w:val="0"/>
        </w:numPr>
        <w:ind w:left="-420" w:leftChars="-200" w:firstLine="840" w:firstLineChars="400"/>
        <w:rPr>
          <w:rFonts w:ascii="黑体" w:hAnsi="黑体" w:eastAsia="黑体"/>
        </w:rPr>
      </w:pPr>
      <w:r>
        <w:rPr>
          <w:rFonts w:hint="eastAsia" w:ascii="黑体" w:hAnsi="黑体" w:eastAsia="黑体"/>
        </w:rPr>
        <w:t>抗菌拖把布</w:t>
      </w:r>
      <w:r>
        <w:rPr>
          <w:rFonts w:ascii="黑体" w:hAnsi="黑体" w:eastAsia="黑体"/>
        </w:rPr>
        <w:tab/>
      </w:r>
    </w:p>
    <w:p>
      <w:pPr>
        <w:pStyle w:val="56"/>
        <w:ind w:firstLine="420"/>
        <w:rPr>
          <w:color w:val="FF0000"/>
        </w:rPr>
      </w:pPr>
      <w:r>
        <w:rPr>
          <w:rFonts w:hint="eastAsia"/>
        </w:rPr>
        <w:t>在纺织纤维中添加10%以内的天然银、铜、锌等金属物质后制成的具有抗菌性能并可重复洗涤的清洁用纺织产品。</w:t>
      </w:r>
    </w:p>
    <w:p>
      <w:pPr>
        <w:pStyle w:val="104"/>
        <w:spacing w:before="312" w:after="312"/>
        <w:rPr>
          <w:rFonts w:hint="eastAsia"/>
        </w:rPr>
      </w:pPr>
      <w:r>
        <w:rPr>
          <w:rFonts w:hint="eastAsia"/>
        </w:rPr>
        <w:t>抗菌原理</w:t>
      </w:r>
    </w:p>
    <w:p>
      <w:pPr>
        <w:pStyle w:val="56"/>
        <w:ind w:firstLine="420"/>
        <w:rPr>
          <w:rFonts w:hint="eastAsia"/>
        </w:rPr>
      </w:pPr>
      <w:r>
        <w:rPr>
          <w:rFonts w:hint="eastAsia"/>
        </w:rPr>
        <w:t>在有氧气和湿气的条件下，带正电的银离子会被释放并吸附带负电的有害菌，银离子可以穿透细菌包膜并攻击其DNA，从根本上破坏细菌的呼吸系统和繁殖，直至其消亡。</w:t>
      </w:r>
    </w:p>
    <w:p>
      <w:pPr>
        <w:pStyle w:val="104"/>
        <w:spacing w:before="312" w:after="312"/>
      </w:pPr>
      <w:r>
        <w:rPr>
          <w:rFonts w:hint="eastAsia"/>
        </w:rPr>
        <w:t>长效抗菌性能</w:t>
      </w:r>
    </w:p>
    <w:p>
      <w:pPr>
        <w:pStyle w:val="105"/>
        <w:spacing w:before="156" w:after="156"/>
      </w:pPr>
      <w:r>
        <w:rPr>
          <w:rFonts w:hint="eastAsia"/>
        </w:rPr>
        <w:t>试验菌株</w:t>
      </w:r>
    </w:p>
    <w:p>
      <w:pPr>
        <w:pStyle w:val="56"/>
        <w:ind w:firstLine="420"/>
      </w:pPr>
      <w:r>
        <w:rPr>
          <w:rFonts w:hint="eastAsia"/>
        </w:rPr>
        <w:t>革兰氏阳性细菌：金黄色葡萄球菌Staphylococcus aureus（ATCC 6538）；</w:t>
      </w:r>
    </w:p>
    <w:p>
      <w:pPr>
        <w:pStyle w:val="56"/>
        <w:ind w:firstLine="420"/>
      </w:pPr>
      <w:r>
        <w:rPr>
          <w:rFonts w:hint="eastAsia"/>
        </w:rPr>
        <w:t>革兰氏阴性细菌：大肠杆菌Escherichia coli（ATCC 8099）；</w:t>
      </w:r>
    </w:p>
    <w:p>
      <w:pPr>
        <w:pStyle w:val="56"/>
        <w:ind w:firstLine="420"/>
      </w:pPr>
      <w:r>
        <w:rPr>
          <w:rFonts w:hint="eastAsia"/>
        </w:rPr>
        <w:t>白色念珠菌：Candida albicans（ATCC 10231）。</w:t>
      </w:r>
    </w:p>
    <w:p>
      <w:pPr>
        <w:pStyle w:val="105"/>
        <w:spacing w:before="156" w:after="156"/>
      </w:pPr>
      <w:r>
        <w:rPr>
          <w:rFonts w:hint="eastAsia"/>
        </w:rPr>
        <w:t>分等规定</w:t>
      </w:r>
    </w:p>
    <w:p>
      <w:pPr>
        <w:pStyle w:val="56"/>
        <w:ind w:firstLine="420"/>
      </w:pPr>
      <w:r>
        <w:rPr>
          <w:rFonts w:hint="eastAsia"/>
        </w:rPr>
        <w:t>长效抗菌效果是以试验菌株在拖把布中滋生和繁殖的表现为依据，通过计算抑菌率，得出长效抗菌效果等级的过程。分等规定以拖把布连续洗涤4000min以上为基本要求，按照试验菌株抑菌率的不同分为三个等级，各级别对应的指标应符合表1的规定。</w:t>
      </w:r>
    </w:p>
    <w:p>
      <w:pPr>
        <w:pStyle w:val="112"/>
        <w:spacing w:before="156" w:after="156"/>
      </w:pPr>
      <w:r>
        <w:rPr>
          <w:rFonts w:hint="eastAsia"/>
        </w:rPr>
        <w:t>抗菌级别指标</w:t>
      </w:r>
    </w:p>
    <w:tbl>
      <w:tblPr>
        <w:tblStyle w:val="27"/>
        <w:tblW w:w="9736"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2072"/>
        <w:gridCol w:w="1290"/>
        <w:gridCol w:w="2295"/>
        <w:gridCol w:w="2158"/>
        <w:gridCol w:w="1921"/>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blHeader/>
          <w:jc w:val="center"/>
        </w:trPr>
        <w:tc>
          <w:tcPr>
            <w:tcW w:w="2072" w:type="dxa"/>
            <w:vMerge w:val="restart"/>
            <w:tcBorders>
              <w:top w:val="single" w:color="auto" w:sz="8" w:space="0"/>
            </w:tcBorders>
            <w:shd w:val="clear" w:color="auto" w:fill="auto"/>
            <w:vAlign w:val="center"/>
          </w:tcPr>
          <w:p>
            <w:pPr>
              <w:pStyle w:val="178"/>
            </w:pPr>
            <w:r>
              <w:rPr>
                <w:rFonts w:hint="eastAsia"/>
              </w:rPr>
              <w:t>抗菌级别</w:t>
            </w:r>
          </w:p>
        </w:tc>
        <w:tc>
          <w:tcPr>
            <w:tcW w:w="1290" w:type="dxa"/>
            <w:vMerge w:val="restart"/>
            <w:tcBorders>
              <w:top w:val="single" w:color="auto" w:sz="8" w:space="0"/>
            </w:tcBorders>
            <w:shd w:val="clear" w:color="auto" w:fill="auto"/>
            <w:vAlign w:val="center"/>
          </w:tcPr>
          <w:p>
            <w:pPr>
              <w:pStyle w:val="178"/>
            </w:pPr>
            <w:r>
              <w:rPr>
                <w:rFonts w:hint="eastAsia"/>
              </w:rPr>
              <w:t>连续洗涤时间</w:t>
            </w:r>
          </w:p>
        </w:tc>
        <w:tc>
          <w:tcPr>
            <w:tcW w:w="6374" w:type="dxa"/>
            <w:gridSpan w:val="3"/>
            <w:tcBorders>
              <w:top w:val="single" w:color="auto" w:sz="8" w:space="0"/>
              <w:bottom w:val="single" w:color="auto" w:sz="8" w:space="0"/>
            </w:tcBorders>
            <w:shd w:val="clear" w:color="auto" w:fill="auto"/>
            <w:vAlign w:val="center"/>
          </w:tcPr>
          <w:p>
            <w:pPr>
              <w:pStyle w:val="178"/>
            </w:pPr>
            <w:r>
              <w:rPr>
                <w:rFonts w:hint="eastAsia"/>
              </w:rPr>
              <w:t>抑菌率</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blHeader/>
          <w:jc w:val="center"/>
        </w:trPr>
        <w:tc>
          <w:tcPr>
            <w:tcW w:w="2072" w:type="dxa"/>
            <w:vMerge w:val="continue"/>
            <w:tcBorders>
              <w:bottom w:val="single" w:color="auto" w:sz="8" w:space="0"/>
            </w:tcBorders>
            <w:shd w:val="clear" w:color="auto" w:fill="auto"/>
            <w:vAlign w:val="center"/>
          </w:tcPr>
          <w:p>
            <w:pPr>
              <w:pStyle w:val="178"/>
            </w:pPr>
          </w:p>
        </w:tc>
        <w:tc>
          <w:tcPr>
            <w:tcW w:w="1290" w:type="dxa"/>
            <w:vMerge w:val="continue"/>
            <w:tcBorders>
              <w:bottom w:val="single" w:color="auto" w:sz="8" w:space="0"/>
            </w:tcBorders>
            <w:shd w:val="clear" w:color="auto" w:fill="auto"/>
            <w:vAlign w:val="center"/>
          </w:tcPr>
          <w:p>
            <w:pPr>
              <w:pStyle w:val="178"/>
            </w:pPr>
          </w:p>
        </w:tc>
        <w:tc>
          <w:tcPr>
            <w:tcW w:w="2295" w:type="dxa"/>
            <w:tcBorders>
              <w:top w:val="single" w:color="auto" w:sz="8" w:space="0"/>
              <w:bottom w:val="single" w:color="auto" w:sz="8" w:space="0"/>
            </w:tcBorders>
            <w:shd w:val="clear" w:color="auto" w:fill="auto"/>
            <w:vAlign w:val="center"/>
          </w:tcPr>
          <w:p>
            <w:pPr>
              <w:pStyle w:val="178"/>
            </w:pPr>
            <w:r>
              <w:rPr>
                <w:rFonts w:hint="eastAsia"/>
              </w:rPr>
              <w:t>A</w:t>
            </w:r>
            <w:r>
              <w:t>TCC 6538</w:t>
            </w:r>
            <w:r>
              <w:rPr>
                <w:rFonts w:hint="eastAsia"/>
              </w:rPr>
              <w:t>金黄色</w:t>
            </w:r>
            <w:r>
              <w:t>葡萄球菌</w:t>
            </w:r>
          </w:p>
        </w:tc>
        <w:tc>
          <w:tcPr>
            <w:tcW w:w="2158" w:type="dxa"/>
            <w:tcBorders>
              <w:top w:val="single" w:color="auto" w:sz="8" w:space="0"/>
              <w:bottom w:val="single" w:color="auto" w:sz="8" w:space="0"/>
            </w:tcBorders>
            <w:shd w:val="clear" w:color="auto" w:fill="auto"/>
            <w:vAlign w:val="center"/>
          </w:tcPr>
          <w:p>
            <w:pPr>
              <w:pStyle w:val="178"/>
            </w:pPr>
            <w:r>
              <w:rPr>
                <w:rFonts w:hint="eastAsia"/>
              </w:rPr>
              <w:t>ATCC 8099大肠杆菌</w:t>
            </w:r>
          </w:p>
        </w:tc>
        <w:tc>
          <w:tcPr>
            <w:tcW w:w="1921" w:type="dxa"/>
            <w:tcBorders>
              <w:top w:val="single" w:color="auto" w:sz="8" w:space="0"/>
              <w:bottom w:val="single" w:color="auto" w:sz="8" w:space="0"/>
            </w:tcBorders>
            <w:shd w:val="clear" w:color="auto" w:fill="auto"/>
            <w:vAlign w:val="center"/>
          </w:tcPr>
          <w:p>
            <w:pPr>
              <w:pStyle w:val="178"/>
            </w:pPr>
            <w:r>
              <w:rPr>
                <w:rFonts w:hint="eastAsia"/>
              </w:rPr>
              <w:t>ATCC 10231白色念珠菌</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jc w:val="center"/>
        </w:trPr>
        <w:tc>
          <w:tcPr>
            <w:tcW w:w="2072" w:type="dxa"/>
            <w:tcBorders>
              <w:top w:val="single" w:color="auto" w:sz="8" w:space="0"/>
            </w:tcBorders>
            <w:shd w:val="clear" w:color="auto" w:fill="auto"/>
            <w:vAlign w:val="center"/>
          </w:tcPr>
          <w:p>
            <w:pPr>
              <w:pStyle w:val="178"/>
            </w:pPr>
            <w:r>
              <w:rPr>
                <w:rFonts w:hint="eastAsia"/>
              </w:rPr>
              <w:t>一级抗菌</w:t>
            </w:r>
          </w:p>
        </w:tc>
        <w:tc>
          <w:tcPr>
            <w:tcW w:w="1290" w:type="dxa"/>
            <w:vMerge w:val="restart"/>
            <w:tcBorders>
              <w:top w:val="single" w:color="auto" w:sz="8" w:space="0"/>
            </w:tcBorders>
            <w:shd w:val="clear" w:color="auto" w:fill="auto"/>
            <w:vAlign w:val="center"/>
          </w:tcPr>
          <w:p>
            <w:pPr>
              <w:pStyle w:val="178"/>
            </w:pPr>
            <w:r>
              <w:rPr>
                <w:rFonts w:hint="eastAsia"/>
              </w:rPr>
              <w:t>≥4000min</w:t>
            </w:r>
          </w:p>
        </w:tc>
        <w:tc>
          <w:tcPr>
            <w:tcW w:w="2295" w:type="dxa"/>
            <w:tcBorders>
              <w:top w:val="single" w:color="auto" w:sz="8" w:space="0"/>
            </w:tcBorders>
            <w:shd w:val="clear" w:color="auto" w:fill="auto"/>
            <w:vAlign w:val="center"/>
          </w:tcPr>
          <w:p>
            <w:pPr>
              <w:pStyle w:val="178"/>
            </w:pPr>
            <w:r>
              <w:rPr>
                <w:rFonts w:hint="eastAsia"/>
              </w:rPr>
              <w:t>≥90</w:t>
            </w:r>
            <w:r>
              <w:t>%</w:t>
            </w:r>
          </w:p>
        </w:tc>
        <w:tc>
          <w:tcPr>
            <w:tcW w:w="2158" w:type="dxa"/>
            <w:tcBorders>
              <w:top w:val="single" w:color="auto" w:sz="8" w:space="0"/>
            </w:tcBorders>
            <w:shd w:val="clear" w:color="auto" w:fill="auto"/>
            <w:vAlign w:val="center"/>
          </w:tcPr>
          <w:p>
            <w:pPr>
              <w:pStyle w:val="178"/>
            </w:pPr>
            <w:r>
              <w:rPr>
                <w:rFonts w:hint="eastAsia"/>
              </w:rPr>
              <w:t>≥80</w:t>
            </w:r>
            <w:r>
              <w:t>%</w:t>
            </w:r>
          </w:p>
        </w:tc>
        <w:tc>
          <w:tcPr>
            <w:tcW w:w="1921" w:type="dxa"/>
            <w:tcBorders>
              <w:top w:val="single" w:color="auto" w:sz="8" w:space="0"/>
            </w:tcBorders>
            <w:shd w:val="clear" w:color="auto" w:fill="auto"/>
            <w:vAlign w:val="center"/>
          </w:tcPr>
          <w:p>
            <w:pPr>
              <w:pStyle w:val="178"/>
            </w:pPr>
            <w:r>
              <w:rPr>
                <w:rFonts w:hint="eastAsia"/>
              </w:rPr>
              <w:t>≥80</w:t>
            </w:r>
            <w: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jc w:val="center"/>
        </w:trPr>
        <w:tc>
          <w:tcPr>
            <w:tcW w:w="2072" w:type="dxa"/>
            <w:shd w:val="clear" w:color="auto" w:fill="auto"/>
            <w:vAlign w:val="center"/>
          </w:tcPr>
          <w:p>
            <w:pPr>
              <w:pStyle w:val="178"/>
            </w:pPr>
            <w:r>
              <w:rPr>
                <w:rFonts w:hint="eastAsia"/>
              </w:rPr>
              <w:t>二级抗菌</w:t>
            </w:r>
          </w:p>
        </w:tc>
        <w:tc>
          <w:tcPr>
            <w:tcW w:w="1290" w:type="dxa"/>
            <w:vMerge w:val="continue"/>
            <w:shd w:val="clear" w:color="auto" w:fill="auto"/>
            <w:vAlign w:val="center"/>
          </w:tcPr>
          <w:p>
            <w:pPr>
              <w:pStyle w:val="178"/>
            </w:pPr>
          </w:p>
        </w:tc>
        <w:tc>
          <w:tcPr>
            <w:tcW w:w="2295" w:type="dxa"/>
            <w:shd w:val="clear" w:color="auto" w:fill="auto"/>
            <w:vAlign w:val="center"/>
          </w:tcPr>
          <w:p>
            <w:pPr>
              <w:pStyle w:val="178"/>
            </w:pPr>
            <w:r>
              <w:rPr>
                <w:rFonts w:hint="eastAsia"/>
              </w:rPr>
              <w:t>≥80</w:t>
            </w:r>
            <w:r>
              <w:t>%</w:t>
            </w:r>
          </w:p>
        </w:tc>
        <w:tc>
          <w:tcPr>
            <w:tcW w:w="2158" w:type="dxa"/>
            <w:shd w:val="clear" w:color="auto" w:fill="auto"/>
            <w:vAlign w:val="center"/>
          </w:tcPr>
          <w:p>
            <w:pPr>
              <w:pStyle w:val="178"/>
            </w:pPr>
            <w:r>
              <w:rPr>
                <w:rFonts w:hint="eastAsia"/>
              </w:rPr>
              <w:t>≥75</w:t>
            </w:r>
            <w:r>
              <w:t>%</w:t>
            </w:r>
          </w:p>
        </w:tc>
        <w:tc>
          <w:tcPr>
            <w:tcW w:w="1921" w:type="dxa"/>
            <w:shd w:val="clear" w:color="auto" w:fill="auto"/>
            <w:vAlign w:val="center"/>
          </w:tcPr>
          <w:p>
            <w:pPr>
              <w:pStyle w:val="178"/>
            </w:pPr>
            <w:r>
              <w:rPr>
                <w:rFonts w:hint="eastAsia"/>
              </w:rPr>
              <w:t>≥70%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jc w:val="center"/>
        </w:trPr>
        <w:tc>
          <w:tcPr>
            <w:tcW w:w="2072" w:type="dxa"/>
            <w:shd w:val="clear" w:color="auto" w:fill="auto"/>
            <w:vAlign w:val="center"/>
          </w:tcPr>
          <w:p>
            <w:pPr>
              <w:pStyle w:val="178"/>
            </w:pPr>
            <w:r>
              <w:rPr>
                <w:rFonts w:hint="eastAsia"/>
              </w:rPr>
              <w:t>三级抗菌</w:t>
            </w:r>
          </w:p>
        </w:tc>
        <w:tc>
          <w:tcPr>
            <w:tcW w:w="1290" w:type="dxa"/>
            <w:vMerge w:val="continue"/>
            <w:shd w:val="clear" w:color="auto" w:fill="auto"/>
            <w:vAlign w:val="center"/>
          </w:tcPr>
          <w:p>
            <w:pPr>
              <w:pStyle w:val="178"/>
            </w:pPr>
          </w:p>
        </w:tc>
        <w:tc>
          <w:tcPr>
            <w:tcW w:w="2295" w:type="dxa"/>
            <w:shd w:val="clear" w:color="auto" w:fill="auto"/>
            <w:vAlign w:val="center"/>
          </w:tcPr>
          <w:p>
            <w:pPr>
              <w:pStyle w:val="178"/>
            </w:pPr>
            <w:r>
              <w:rPr>
                <w:rFonts w:hint="eastAsia"/>
              </w:rPr>
              <w:t>≥70</w:t>
            </w:r>
            <w:r>
              <w:t>%</w:t>
            </w:r>
          </w:p>
        </w:tc>
        <w:tc>
          <w:tcPr>
            <w:tcW w:w="2158" w:type="dxa"/>
            <w:shd w:val="clear" w:color="auto" w:fill="auto"/>
            <w:vAlign w:val="center"/>
          </w:tcPr>
          <w:p>
            <w:pPr>
              <w:pStyle w:val="178"/>
            </w:pPr>
            <w:r>
              <w:rPr>
                <w:rFonts w:hint="eastAsia"/>
              </w:rPr>
              <w:t>≥70</w:t>
            </w:r>
            <w:r>
              <w:t>%</w:t>
            </w:r>
          </w:p>
        </w:tc>
        <w:tc>
          <w:tcPr>
            <w:tcW w:w="1921" w:type="dxa"/>
            <w:shd w:val="clear" w:color="auto" w:fill="auto"/>
            <w:vAlign w:val="center"/>
          </w:tcPr>
          <w:p>
            <w:pPr>
              <w:pStyle w:val="178"/>
            </w:pPr>
            <w:r>
              <w:rPr>
                <w:rFonts w:hint="eastAsia"/>
              </w:rPr>
              <w:t>≥60</w:t>
            </w:r>
            <w:r>
              <w:t>%</w:t>
            </w:r>
          </w:p>
        </w:tc>
      </w:tr>
    </w:tbl>
    <w:p>
      <w:pPr>
        <w:pStyle w:val="104"/>
        <w:spacing w:before="312" w:after="312"/>
      </w:pPr>
      <w:r>
        <w:rPr>
          <w:rFonts w:hint="eastAsia"/>
        </w:rPr>
        <w:t>防霉性能</w:t>
      </w:r>
    </w:p>
    <w:p>
      <w:pPr>
        <w:pStyle w:val="56"/>
        <w:ind w:firstLine="420"/>
      </w:pPr>
      <w:r>
        <w:rPr>
          <w:rFonts w:hint="eastAsia"/>
        </w:rPr>
        <w:t>防霉效果</w:t>
      </w:r>
      <w:r>
        <w:t>应</w:t>
      </w:r>
      <w:r>
        <w:rPr>
          <w:rFonts w:hint="eastAsia"/>
        </w:rPr>
        <w:t>符合GB/T 24346中防霉等级1级以上的要求</w:t>
      </w:r>
      <w:r>
        <w:t>，</w:t>
      </w:r>
      <w:r>
        <w:rPr>
          <w:rFonts w:hint="eastAsia"/>
        </w:rPr>
        <w:t>具体内容</w:t>
      </w:r>
      <w:r>
        <w:t>见</w:t>
      </w:r>
      <w:r>
        <w:rPr>
          <w:rFonts w:hint="eastAsia"/>
        </w:rPr>
        <w:t>表2。</w:t>
      </w:r>
    </w:p>
    <w:p>
      <w:pPr>
        <w:pStyle w:val="112"/>
        <w:spacing w:before="156" w:after="156"/>
      </w:pPr>
      <w:r>
        <w:rPr>
          <w:rFonts w:hint="eastAsia"/>
        </w:rPr>
        <w:t>防霉效果</w:t>
      </w:r>
      <w:r>
        <w:t>等级</w:t>
      </w:r>
    </w:p>
    <w:tbl>
      <w:tblPr>
        <w:tblStyle w:val="27"/>
        <w:tblW w:w="9344"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4672"/>
        <w:gridCol w:w="4672"/>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blHeader/>
          <w:jc w:val="center"/>
        </w:trPr>
        <w:tc>
          <w:tcPr>
            <w:tcW w:w="4672" w:type="dxa"/>
            <w:tcBorders>
              <w:top w:val="single" w:color="auto" w:sz="8" w:space="0"/>
              <w:bottom w:val="single" w:color="auto" w:sz="8" w:space="0"/>
            </w:tcBorders>
            <w:shd w:val="clear" w:color="auto" w:fill="auto"/>
            <w:vAlign w:val="center"/>
          </w:tcPr>
          <w:p>
            <w:pPr>
              <w:pStyle w:val="178"/>
            </w:pPr>
            <w:r>
              <w:rPr>
                <w:rFonts w:hint="eastAsia"/>
              </w:rPr>
              <w:t>长霉情况</w:t>
            </w:r>
          </w:p>
        </w:tc>
        <w:tc>
          <w:tcPr>
            <w:tcW w:w="4672" w:type="dxa"/>
            <w:tcBorders>
              <w:top w:val="single" w:color="auto" w:sz="8" w:space="0"/>
              <w:bottom w:val="single" w:color="auto" w:sz="8" w:space="0"/>
            </w:tcBorders>
            <w:shd w:val="clear" w:color="auto" w:fill="auto"/>
            <w:vAlign w:val="center"/>
          </w:tcPr>
          <w:p>
            <w:pPr>
              <w:pStyle w:val="178"/>
            </w:pPr>
            <w:r>
              <w:rPr>
                <w:rFonts w:hint="eastAsia"/>
              </w:rPr>
              <w:t>防霉等级</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jc w:val="center"/>
        </w:trPr>
        <w:tc>
          <w:tcPr>
            <w:tcW w:w="4672" w:type="dxa"/>
            <w:tcBorders>
              <w:top w:val="single" w:color="auto" w:sz="8" w:space="0"/>
            </w:tcBorders>
            <w:shd w:val="clear" w:color="auto" w:fill="auto"/>
            <w:vAlign w:val="center"/>
          </w:tcPr>
          <w:p>
            <w:pPr>
              <w:pStyle w:val="178"/>
            </w:pPr>
            <w:r>
              <w:rPr>
                <w:rFonts w:hint="eastAsia"/>
              </w:rPr>
              <w:t xml:space="preserve"> 在</w:t>
            </w:r>
            <w:r>
              <w:t>放大镜下无明显长霉</w:t>
            </w:r>
          </w:p>
        </w:tc>
        <w:tc>
          <w:tcPr>
            <w:tcW w:w="4672" w:type="dxa"/>
            <w:tcBorders>
              <w:top w:val="single" w:color="auto" w:sz="8" w:space="0"/>
            </w:tcBorders>
            <w:shd w:val="clear" w:color="auto" w:fill="auto"/>
            <w:vAlign w:val="center"/>
          </w:tcPr>
          <w:p>
            <w:pPr>
              <w:pStyle w:val="178"/>
            </w:pPr>
            <w: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jc w:val="center"/>
        </w:trPr>
        <w:tc>
          <w:tcPr>
            <w:tcW w:w="4672" w:type="dxa"/>
            <w:shd w:val="clear" w:color="auto" w:fill="auto"/>
            <w:vAlign w:val="center"/>
          </w:tcPr>
          <w:p>
            <w:pPr>
              <w:pStyle w:val="178"/>
            </w:pPr>
            <w:r>
              <w:rPr>
                <w:rFonts w:hint="eastAsia"/>
              </w:rPr>
              <w:t>霉菌</w:t>
            </w:r>
            <w:r>
              <w:t>生长稀少或局部生长，在样品</w:t>
            </w:r>
            <w:r>
              <w:rPr>
                <w:rFonts w:hint="eastAsia"/>
              </w:rPr>
              <w:t>表面</w:t>
            </w:r>
            <w:r>
              <w:t>的覆盖面积小于</w:t>
            </w:r>
            <w:r>
              <w:rPr>
                <w:rFonts w:hint="eastAsia"/>
              </w:rPr>
              <w:t>10</w:t>
            </w:r>
            <w:r>
              <w:t>%</w:t>
            </w:r>
          </w:p>
        </w:tc>
        <w:tc>
          <w:tcPr>
            <w:tcW w:w="4672" w:type="dxa"/>
            <w:shd w:val="clear" w:color="auto" w:fill="auto"/>
            <w:vAlign w:val="center"/>
          </w:tcPr>
          <w:p>
            <w:pPr>
              <w:pStyle w:val="178"/>
            </w:pPr>
            <w:r>
              <w:rPr>
                <w:rFonts w:hint="eastAsia"/>
              </w:rPr>
              <w:t>1</w:t>
            </w:r>
          </w:p>
        </w:tc>
      </w:tr>
    </w:tbl>
    <w:p>
      <w:pPr>
        <w:pStyle w:val="104"/>
        <w:spacing w:before="312" w:after="312"/>
      </w:pPr>
      <w:r>
        <w:rPr>
          <w:rFonts w:hint="eastAsia"/>
        </w:rPr>
        <w:t>物理性能</w:t>
      </w:r>
    </w:p>
    <w:p>
      <w:pPr>
        <w:pStyle w:val="56"/>
        <w:ind w:firstLine="420"/>
      </w:pPr>
      <w:r>
        <w:rPr>
          <w:rFonts w:hint="eastAsia"/>
        </w:rPr>
        <w:t>物理性能包括重量偏差率、吸水性和耐皂洗色牢度，各项指标应符合表3的规定。</w:t>
      </w:r>
    </w:p>
    <w:p>
      <w:pPr>
        <w:pStyle w:val="112"/>
        <w:spacing w:before="156" w:after="156"/>
      </w:pPr>
      <w:r>
        <w:rPr>
          <w:rFonts w:hint="eastAsia"/>
        </w:rPr>
        <w:t>内在质量指标</w:t>
      </w:r>
    </w:p>
    <w:tbl>
      <w:tblPr>
        <w:tblStyle w:val="27"/>
        <w:tblW w:w="957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92"/>
        <w:gridCol w:w="2392"/>
        <w:gridCol w:w="47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84" w:type="dxa"/>
            <w:gridSpan w:val="2"/>
          </w:tcPr>
          <w:p>
            <w:pPr>
              <w:pStyle w:val="56"/>
              <w:ind w:firstLine="0" w:firstLineChars="0"/>
              <w:jc w:val="center"/>
              <w:rPr>
                <w:sz w:val="18"/>
              </w:rPr>
            </w:pPr>
            <w:r>
              <w:rPr>
                <w:rFonts w:hint="eastAsia"/>
                <w:sz w:val="18"/>
              </w:rPr>
              <w:t>考核项目</w:t>
            </w:r>
          </w:p>
        </w:tc>
        <w:tc>
          <w:tcPr>
            <w:tcW w:w="4795" w:type="dxa"/>
          </w:tcPr>
          <w:p>
            <w:pPr>
              <w:pStyle w:val="56"/>
              <w:ind w:firstLine="0" w:firstLineChars="0"/>
              <w:jc w:val="center"/>
              <w:rPr>
                <w:sz w:val="18"/>
              </w:rPr>
            </w:pPr>
            <w:r>
              <w:rPr>
                <w:rFonts w:hint="eastAsia"/>
                <w:sz w:val="18"/>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84" w:type="dxa"/>
            <w:gridSpan w:val="2"/>
          </w:tcPr>
          <w:p>
            <w:pPr>
              <w:pStyle w:val="56"/>
              <w:ind w:firstLine="0" w:firstLineChars="0"/>
              <w:jc w:val="center"/>
              <w:rPr>
                <w:sz w:val="18"/>
              </w:rPr>
            </w:pPr>
            <w:r>
              <w:rPr>
                <w:rFonts w:hint="eastAsia"/>
                <w:sz w:val="18"/>
              </w:rPr>
              <w:t>重量偏差率（标准大气）</w:t>
            </w:r>
          </w:p>
        </w:tc>
        <w:tc>
          <w:tcPr>
            <w:tcW w:w="4795" w:type="dxa"/>
          </w:tcPr>
          <w:p>
            <w:pPr>
              <w:pStyle w:val="56"/>
              <w:ind w:firstLine="0" w:firstLineChars="0"/>
              <w:jc w:val="center"/>
              <w:rPr>
                <w:sz w:val="18"/>
              </w:rPr>
            </w:pPr>
            <w:r>
              <w:rPr>
                <w:rFonts w:hint="eastAsia"/>
                <w:sz w:val="18"/>
              </w:rPr>
              <w:t>≥-4.5%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84" w:type="dxa"/>
            <w:gridSpan w:val="2"/>
          </w:tcPr>
          <w:p>
            <w:pPr>
              <w:pStyle w:val="56"/>
              <w:ind w:firstLine="0" w:firstLineChars="0"/>
              <w:jc w:val="center"/>
              <w:rPr>
                <w:sz w:val="18"/>
              </w:rPr>
            </w:pPr>
            <w:r>
              <w:rPr>
                <w:rFonts w:hint="eastAsia"/>
                <w:sz w:val="18"/>
              </w:rPr>
              <w:t>吸水性</w:t>
            </w:r>
          </w:p>
        </w:tc>
        <w:tc>
          <w:tcPr>
            <w:tcW w:w="4795" w:type="dxa"/>
          </w:tcPr>
          <w:p>
            <w:pPr>
              <w:pStyle w:val="56"/>
              <w:ind w:firstLine="0" w:firstLineChars="0"/>
              <w:jc w:val="center"/>
              <w:rPr>
                <w:sz w:val="18"/>
              </w:rPr>
            </w:pPr>
            <w:r>
              <w:rPr>
                <w:rFonts w:hint="eastAsia"/>
                <w:sz w:val="18"/>
              </w:rPr>
              <w:t>≤30s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2392" w:type="dxa"/>
            <w:vMerge w:val="restart"/>
          </w:tcPr>
          <w:p>
            <w:pPr>
              <w:pStyle w:val="56"/>
              <w:ind w:firstLine="0" w:firstLineChars="0"/>
              <w:jc w:val="center"/>
              <w:rPr>
                <w:sz w:val="18"/>
              </w:rPr>
            </w:pPr>
            <w:r>
              <w:rPr>
                <w:rFonts w:hint="eastAsia"/>
                <w:sz w:val="18"/>
              </w:rPr>
              <w:t>耐皂洗色牢度</w:t>
            </w:r>
          </w:p>
        </w:tc>
        <w:tc>
          <w:tcPr>
            <w:tcW w:w="2392" w:type="dxa"/>
          </w:tcPr>
          <w:p>
            <w:pPr>
              <w:pStyle w:val="56"/>
              <w:ind w:firstLine="0" w:firstLineChars="0"/>
              <w:jc w:val="center"/>
              <w:rPr>
                <w:sz w:val="18"/>
              </w:rPr>
            </w:pPr>
            <w:r>
              <w:rPr>
                <w:rFonts w:hint="eastAsia"/>
                <w:sz w:val="18"/>
              </w:rPr>
              <w:t>变色</w:t>
            </w:r>
          </w:p>
        </w:tc>
        <w:tc>
          <w:tcPr>
            <w:tcW w:w="4795" w:type="dxa"/>
          </w:tcPr>
          <w:p>
            <w:pPr>
              <w:pStyle w:val="56"/>
              <w:ind w:firstLine="0" w:firstLineChars="0"/>
              <w:jc w:val="center"/>
              <w:rPr>
                <w:sz w:val="18"/>
              </w:rPr>
            </w:pPr>
            <w:r>
              <w:rPr>
                <w:rFonts w:hint="eastAsia"/>
                <w:sz w:val="18"/>
              </w:rPr>
              <w:t>≥3级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92" w:type="dxa"/>
            <w:vMerge w:val="continue"/>
          </w:tcPr>
          <w:p>
            <w:pPr>
              <w:pStyle w:val="56"/>
              <w:ind w:firstLine="0" w:firstLineChars="0"/>
              <w:jc w:val="center"/>
              <w:rPr>
                <w:sz w:val="18"/>
              </w:rPr>
            </w:pPr>
          </w:p>
        </w:tc>
        <w:tc>
          <w:tcPr>
            <w:tcW w:w="2392" w:type="dxa"/>
          </w:tcPr>
          <w:p>
            <w:pPr>
              <w:pStyle w:val="56"/>
              <w:ind w:firstLine="0" w:firstLineChars="0"/>
              <w:jc w:val="center"/>
              <w:rPr>
                <w:sz w:val="18"/>
              </w:rPr>
            </w:pPr>
            <w:r>
              <w:rPr>
                <w:rFonts w:hint="eastAsia"/>
                <w:sz w:val="18"/>
              </w:rPr>
              <w:t>沾色</w:t>
            </w:r>
          </w:p>
        </w:tc>
        <w:tc>
          <w:tcPr>
            <w:tcW w:w="4795" w:type="dxa"/>
          </w:tcPr>
          <w:p>
            <w:pPr>
              <w:pStyle w:val="56"/>
              <w:ind w:firstLine="0" w:firstLineChars="0"/>
              <w:jc w:val="center"/>
              <w:rPr>
                <w:sz w:val="18"/>
              </w:rPr>
            </w:pPr>
            <w:r>
              <w:rPr>
                <w:rFonts w:hint="eastAsia"/>
                <w:sz w:val="18"/>
              </w:rPr>
              <w:t>≥3级</w:t>
            </w:r>
          </w:p>
        </w:tc>
      </w:tr>
    </w:tbl>
    <w:p>
      <w:pPr>
        <w:pStyle w:val="104"/>
        <w:spacing w:before="312" w:after="312"/>
      </w:pPr>
      <w:r>
        <w:rPr>
          <w:rFonts w:hint="eastAsia"/>
          <w:lang w:eastAsia="zh-CN"/>
        </w:rPr>
        <w:t>感</w:t>
      </w:r>
      <w:r>
        <w:rPr>
          <w:rFonts w:hint="eastAsia"/>
        </w:rPr>
        <w:t>观要求</w:t>
      </w:r>
    </w:p>
    <w:p>
      <w:pPr>
        <w:pStyle w:val="56"/>
        <w:ind w:firstLine="420"/>
      </w:pPr>
      <w:r>
        <w:rPr>
          <w:rFonts w:hint="eastAsia"/>
          <w:lang w:eastAsia="zh-CN"/>
        </w:rPr>
        <w:t>感</w:t>
      </w:r>
      <w:r>
        <w:rPr>
          <w:rFonts w:hint="eastAsia"/>
        </w:rPr>
        <w:t>观质量应符合表</w:t>
      </w:r>
      <w:r>
        <w:rPr>
          <w:rFonts w:hint="eastAsia"/>
          <w:lang w:val="en-US" w:eastAsia="zh-CN"/>
        </w:rPr>
        <w:t>4</w:t>
      </w:r>
      <w:r>
        <w:rPr>
          <w:rFonts w:hint="eastAsia"/>
        </w:rPr>
        <w:t>的规定。</w:t>
      </w:r>
    </w:p>
    <w:p>
      <w:pPr>
        <w:pStyle w:val="112"/>
        <w:numPr>
          <w:ilvl w:val="0"/>
          <w:numId w:val="0"/>
        </w:numPr>
        <w:spacing w:before="156" w:after="156"/>
      </w:pPr>
      <w:r>
        <w:rPr>
          <w:rFonts w:hint="eastAsia"/>
        </w:rPr>
        <w:t>表</w:t>
      </w:r>
      <w:r>
        <w:rPr>
          <w:rFonts w:hint="eastAsia"/>
          <w:lang w:val="en-US" w:eastAsia="zh-CN"/>
        </w:rPr>
        <w:t>4</w:t>
      </w:r>
      <w:r>
        <w:rPr>
          <w:rFonts w:hint="eastAsia"/>
        </w:rPr>
        <w:t xml:space="preserve"> </w:t>
      </w:r>
      <w:r>
        <w:rPr>
          <w:rFonts w:hint="eastAsia"/>
          <w:lang w:eastAsia="zh-CN"/>
        </w:rPr>
        <w:t>感</w:t>
      </w:r>
      <w:r>
        <w:rPr>
          <w:rFonts w:hint="eastAsia"/>
        </w:rPr>
        <w:t>观质量指标</w:t>
      </w:r>
    </w:p>
    <w:tbl>
      <w:tblPr>
        <w:tblStyle w:val="27"/>
        <w:tblW w:w="957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92"/>
        <w:gridCol w:w="2393"/>
        <w:gridCol w:w="47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85" w:type="dxa"/>
            <w:gridSpan w:val="2"/>
          </w:tcPr>
          <w:p>
            <w:pPr>
              <w:pStyle w:val="56"/>
              <w:ind w:firstLine="0" w:firstLineChars="0"/>
              <w:jc w:val="center"/>
              <w:rPr>
                <w:sz w:val="18"/>
              </w:rPr>
            </w:pPr>
            <w:r>
              <w:rPr>
                <w:rFonts w:hint="eastAsia"/>
                <w:sz w:val="18"/>
              </w:rPr>
              <w:t>考核项目</w:t>
            </w:r>
          </w:p>
        </w:tc>
        <w:tc>
          <w:tcPr>
            <w:tcW w:w="4794" w:type="dxa"/>
          </w:tcPr>
          <w:p>
            <w:pPr>
              <w:pStyle w:val="56"/>
              <w:ind w:firstLine="0" w:firstLineChars="0"/>
              <w:jc w:val="center"/>
              <w:rPr>
                <w:sz w:val="18"/>
              </w:rPr>
            </w:pPr>
            <w:r>
              <w:rPr>
                <w:rFonts w:hint="eastAsia"/>
                <w:sz w:val="18"/>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85" w:type="dxa"/>
            <w:gridSpan w:val="2"/>
          </w:tcPr>
          <w:p>
            <w:pPr>
              <w:pStyle w:val="56"/>
              <w:ind w:firstLine="0" w:firstLineChars="0"/>
              <w:jc w:val="center"/>
              <w:rPr>
                <w:sz w:val="18"/>
              </w:rPr>
            </w:pPr>
            <w:r>
              <w:rPr>
                <w:rFonts w:hint="eastAsia"/>
                <w:sz w:val="18"/>
              </w:rPr>
              <w:t>规格尺寸偏差率</w:t>
            </w:r>
          </w:p>
        </w:tc>
        <w:tc>
          <w:tcPr>
            <w:tcW w:w="4794" w:type="dxa"/>
          </w:tcPr>
          <w:p>
            <w:pPr>
              <w:pStyle w:val="56"/>
              <w:ind w:firstLine="0" w:firstLineChars="0"/>
              <w:jc w:val="center"/>
              <w:rPr>
                <w:sz w:val="18"/>
              </w:rPr>
            </w:pPr>
            <w:r>
              <w:rPr>
                <w:rFonts w:hint="eastAsia"/>
                <w:sz w:val="18"/>
              </w:rPr>
              <w:t>≥-3.5%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92" w:type="dxa"/>
            <w:vMerge w:val="restart"/>
            <w:vAlign w:val="center"/>
          </w:tcPr>
          <w:p>
            <w:pPr>
              <w:pStyle w:val="56"/>
              <w:ind w:firstLine="0" w:firstLineChars="0"/>
              <w:jc w:val="center"/>
              <w:rPr>
                <w:sz w:val="18"/>
              </w:rPr>
            </w:pPr>
            <w:r>
              <w:rPr>
                <w:rFonts w:hint="eastAsia"/>
                <w:sz w:val="18"/>
              </w:rPr>
              <w:t>织造疪点</w:t>
            </w:r>
          </w:p>
        </w:tc>
        <w:tc>
          <w:tcPr>
            <w:tcW w:w="2393" w:type="dxa"/>
          </w:tcPr>
          <w:p>
            <w:pPr>
              <w:pStyle w:val="56"/>
              <w:ind w:firstLine="0" w:firstLineChars="0"/>
              <w:jc w:val="center"/>
              <w:rPr>
                <w:sz w:val="18"/>
              </w:rPr>
            </w:pPr>
            <w:r>
              <w:rPr>
                <w:rFonts w:hint="eastAsia"/>
                <w:sz w:val="18"/>
              </w:rPr>
              <w:t>断纱</w:t>
            </w:r>
          </w:p>
        </w:tc>
        <w:tc>
          <w:tcPr>
            <w:tcW w:w="4794" w:type="dxa"/>
          </w:tcPr>
          <w:p>
            <w:pPr>
              <w:pStyle w:val="56"/>
              <w:ind w:firstLine="0" w:firstLineChars="0"/>
              <w:jc w:val="center"/>
              <w:rPr>
                <w:sz w:val="18"/>
              </w:rPr>
            </w:pPr>
            <w:r>
              <w:rPr>
                <w:rFonts w:hint="eastAsia"/>
                <w:sz w:val="18"/>
              </w:rPr>
              <w:t>≤1处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2392" w:type="dxa"/>
            <w:vMerge w:val="continue"/>
          </w:tcPr>
          <w:p>
            <w:pPr>
              <w:pStyle w:val="56"/>
              <w:ind w:firstLine="0" w:firstLineChars="0"/>
              <w:jc w:val="center"/>
              <w:rPr>
                <w:sz w:val="18"/>
              </w:rPr>
            </w:pPr>
          </w:p>
        </w:tc>
        <w:tc>
          <w:tcPr>
            <w:tcW w:w="2393" w:type="dxa"/>
          </w:tcPr>
          <w:p>
            <w:pPr>
              <w:pStyle w:val="56"/>
              <w:ind w:firstLine="0" w:firstLineChars="0"/>
              <w:jc w:val="center"/>
              <w:rPr>
                <w:sz w:val="18"/>
              </w:rPr>
            </w:pPr>
            <w:r>
              <w:rPr>
                <w:rFonts w:hint="eastAsia"/>
                <w:sz w:val="18"/>
              </w:rPr>
              <w:t>破洞</w:t>
            </w:r>
          </w:p>
        </w:tc>
        <w:tc>
          <w:tcPr>
            <w:tcW w:w="4794" w:type="dxa"/>
          </w:tcPr>
          <w:p>
            <w:pPr>
              <w:pStyle w:val="56"/>
              <w:ind w:firstLine="0" w:firstLineChars="0"/>
              <w:jc w:val="center"/>
              <w:rPr>
                <w:sz w:val="18"/>
              </w:rPr>
            </w:pPr>
            <w:r>
              <w:rPr>
                <w:rFonts w:hint="eastAsia"/>
                <w:sz w:val="18"/>
              </w:rPr>
              <w:t>不允许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92" w:type="dxa"/>
          </w:tcPr>
          <w:p>
            <w:pPr>
              <w:pStyle w:val="56"/>
              <w:ind w:firstLine="0" w:firstLineChars="0"/>
              <w:jc w:val="center"/>
              <w:rPr>
                <w:sz w:val="18"/>
              </w:rPr>
            </w:pPr>
            <w:r>
              <w:rPr>
                <w:rFonts w:hint="eastAsia"/>
                <w:sz w:val="18"/>
              </w:rPr>
              <w:t>印染疪点</w:t>
            </w:r>
          </w:p>
        </w:tc>
        <w:tc>
          <w:tcPr>
            <w:tcW w:w="2393" w:type="dxa"/>
          </w:tcPr>
          <w:p>
            <w:pPr>
              <w:pStyle w:val="56"/>
              <w:ind w:firstLine="0" w:firstLineChars="0"/>
              <w:jc w:val="center"/>
              <w:rPr>
                <w:sz w:val="18"/>
              </w:rPr>
            </w:pPr>
            <w:r>
              <w:rPr>
                <w:rFonts w:hint="eastAsia"/>
                <w:sz w:val="18"/>
              </w:rPr>
              <w:t>色差色花</w:t>
            </w:r>
          </w:p>
        </w:tc>
        <w:tc>
          <w:tcPr>
            <w:tcW w:w="4794" w:type="dxa"/>
          </w:tcPr>
          <w:p>
            <w:pPr>
              <w:pStyle w:val="56"/>
              <w:ind w:firstLine="0" w:firstLineChars="0"/>
              <w:jc w:val="center"/>
              <w:rPr>
                <w:sz w:val="18"/>
              </w:rPr>
            </w:pPr>
            <w:r>
              <w:rPr>
                <w:rFonts w:hint="eastAsia"/>
                <w:sz w:val="18"/>
              </w:rPr>
              <w:t>≥3级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92" w:type="dxa"/>
            <w:vMerge w:val="restart"/>
            <w:vAlign w:val="center"/>
          </w:tcPr>
          <w:p>
            <w:pPr>
              <w:pStyle w:val="56"/>
              <w:ind w:firstLine="0" w:firstLineChars="0"/>
              <w:jc w:val="center"/>
              <w:rPr>
                <w:sz w:val="18"/>
              </w:rPr>
            </w:pPr>
            <w:r>
              <w:rPr>
                <w:rFonts w:hint="eastAsia"/>
                <w:sz w:val="18"/>
              </w:rPr>
              <w:t>加工质量</w:t>
            </w:r>
          </w:p>
        </w:tc>
        <w:tc>
          <w:tcPr>
            <w:tcW w:w="2393" w:type="dxa"/>
          </w:tcPr>
          <w:p>
            <w:pPr>
              <w:pStyle w:val="56"/>
              <w:ind w:firstLine="0" w:firstLineChars="0"/>
              <w:jc w:val="center"/>
              <w:rPr>
                <w:strike/>
                <w:sz w:val="18"/>
              </w:rPr>
            </w:pPr>
            <w:r>
              <w:rPr>
                <w:rFonts w:hint="eastAsia"/>
                <w:sz w:val="18"/>
              </w:rPr>
              <w:t>加工质量</w:t>
            </w:r>
          </w:p>
        </w:tc>
        <w:tc>
          <w:tcPr>
            <w:tcW w:w="4794" w:type="dxa"/>
          </w:tcPr>
          <w:p>
            <w:pPr>
              <w:pStyle w:val="56"/>
              <w:ind w:firstLine="0" w:firstLineChars="0"/>
              <w:jc w:val="center"/>
              <w:rPr>
                <w:strike/>
                <w:sz w:val="18"/>
              </w:rPr>
            </w:pPr>
            <w:r>
              <w:rPr>
                <w:rFonts w:hint="eastAsia"/>
                <w:sz w:val="18"/>
              </w:rPr>
              <w:t>缝纫线线迹顺直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92" w:type="dxa"/>
            <w:vMerge w:val="continue"/>
          </w:tcPr>
          <w:p>
            <w:pPr>
              <w:pStyle w:val="56"/>
              <w:ind w:firstLine="0" w:firstLineChars="0"/>
              <w:jc w:val="center"/>
              <w:rPr>
                <w:sz w:val="18"/>
              </w:rPr>
            </w:pPr>
          </w:p>
        </w:tc>
        <w:tc>
          <w:tcPr>
            <w:tcW w:w="2393" w:type="dxa"/>
          </w:tcPr>
          <w:p>
            <w:pPr>
              <w:pStyle w:val="56"/>
              <w:ind w:firstLine="0" w:firstLineChars="0"/>
              <w:jc w:val="center"/>
              <w:rPr>
                <w:sz w:val="18"/>
              </w:rPr>
            </w:pPr>
            <w:r>
              <w:rPr>
                <w:rFonts w:hint="eastAsia"/>
                <w:sz w:val="18"/>
              </w:rPr>
              <w:t>跳针、脱线</w:t>
            </w:r>
          </w:p>
        </w:tc>
        <w:tc>
          <w:tcPr>
            <w:tcW w:w="4794" w:type="dxa"/>
          </w:tcPr>
          <w:p>
            <w:pPr>
              <w:pStyle w:val="56"/>
              <w:ind w:firstLine="0" w:firstLineChars="0"/>
              <w:jc w:val="center"/>
              <w:rPr>
                <w:sz w:val="18"/>
              </w:rPr>
            </w:pPr>
            <w:r>
              <w:rPr>
                <w:rFonts w:hint="eastAsia"/>
                <w:sz w:val="18"/>
              </w:rPr>
              <w:t>≤2处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4785" w:type="dxa"/>
            <w:gridSpan w:val="2"/>
          </w:tcPr>
          <w:p>
            <w:pPr>
              <w:pStyle w:val="56"/>
              <w:ind w:firstLine="0" w:firstLineChars="0"/>
              <w:jc w:val="center"/>
              <w:rPr>
                <w:rFonts w:hint="eastAsia"/>
                <w:sz w:val="18"/>
              </w:rPr>
            </w:pPr>
            <w:r>
              <w:rPr>
                <w:rFonts w:hint="eastAsia"/>
                <w:sz w:val="18"/>
                <w:lang w:eastAsia="zh-CN"/>
              </w:rPr>
              <w:t>异味</w:t>
            </w:r>
          </w:p>
        </w:tc>
        <w:tc>
          <w:tcPr>
            <w:tcW w:w="4794" w:type="dxa"/>
          </w:tcPr>
          <w:p>
            <w:pPr>
              <w:pStyle w:val="56"/>
              <w:ind w:firstLine="0" w:firstLineChars="0"/>
              <w:jc w:val="center"/>
              <w:rPr>
                <w:rFonts w:hint="eastAsia" w:eastAsia="宋体"/>
                <w:sz w:val="18"/>
                <w:lang w:eastAsia="zh-CN"/>
              </w:rPr>
            </w:pPr>
            <w:r>
              <w:rPr>
                <w:rFonts w:hint="eastAsia"/>
                <w:sz w:val="18"/>
                <w:lang w:eastAsia="zh-CN"/>
              </w:rPr>
              <w:t>无异味</w:t>
            </w:r>
          </w:p>
        </w:tc>
      </w:tr>
    </w:tbl>
    <w:p>
      <w:pPr>
        <w:pStyle w:val="104"/>
        <w:spacing w:before="312" w:after="312"/>
      </w:pPr>
      <w:r>
        <w:rPr>
          <w:rFonts w:hint="eastAsia"/>
        </w:rPr>
        <w:t>安全性能</w:t>
      </w:r>
    </w:p>
    <w:p>
      <w:pPr>
        <w:pStyle w:val="56"/>
        <w:ind w:firstLine="420"/>
      </w:pPr>
      <w:r>
        <w:rPr>
          <w:rFonts w:hint="eastAsia"/>
        </w:rPr>
        <w:t>安全性能应符合GB 18401的规定，长效抗菌拖把布考核指标包括甲醛含量、pH值和耐水染色牢度，各项指标应符合表</w:t>
      </w:r>
      <w:r>
        <w:rPr>
          <w:rFonts w:hint="eastAsia"/>
          <w:lang w:val="en-US" w:eastAsia="zh-CN"/>
        </w:rPr>
        <w:t>5</w:t>
      </w:r>
      <w:r>
        <w:rPr>
          <w:rFonts w:hint="eastAsia"/>
        </w:rPr>
        <w:t>的规定。</w:t>
      </w:r>
    </w:p>
    <w:p>
      <w:pPr>
        <w:pStyle w:val="112"/>
        <w:numPr>
          <w:ilvl w:val="0"/>
          <w:numId w:val="0"/>
        </w:numPr>
        <w:spacing w:before="156" w:after="156"/>
      </w:pPr>
      <w:r>
        <w:rPr>
          <w:rFonts w:hint="eastAsia"/>
        </w:rPr>
        <w:t>表</w:t>
      </w:r>
      <w:r>
        <w:rPr>
          <w:rFonts w:hint="eastAsia"/>
          <w:lang w:val="en-US" w:eastAsia="zh-CN"/>
        </w:rPr>
        <w:t>5</w:t>
      </w:r>
      <w:r>
        <w:rPr>
          <w:rFonts w:hint="eastAsia"/>
        </w:rPr>
        <w:t xml:space="preserve"> 基本安全技术指标</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785"/>
        <w:gridCol w:w="47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85" w:type="dxa"/>
          </w:tcPr>
          <w:p>
            <w:pPr>
              <w:pStyle w:val="56"/>
              <w:ind w:firstLine="360"/>
              <w:jc w:val="center"/>
              <w:rPr>
                <w:sz w:val="18"/>
              </w:rPr>
            </w:pPr>
            <w:r>
              <w:rPr>
                <w:rFonts w:hint="eastAsia"/>
                <w:sz w:val="18"/>
              </w:rPr>
              <w:t>考核项目</w:t>
            </w:r>
          </w:p>
        </w:tc>
        <w:tc>
          <w:tcPr>
            <w:tcW w:w="4785" w:type="dxa"/>
          </w:tcPr>
          <w:p>
            <w:pPr>
              <w:pStyle w:val="56"/>
              <w:ind w:firstLine="360"/>
              <w:jc w:val="center"/>
              <w:rPr>
                <w:sz w:val="18"/>
              </w:rPr>
            </w:pPr>
            <w:r>
              <w:rPr>
                <w:rFonts w:hint="eastAsia"/>
                <w:sz w:val="18"/>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85" w:type="dxa"/>
          </w:tcPr>
          <w:p>
            <w:pPr>
              <w:pStyle w:val="56"/>
              <w:ind w:firstLine="360"/>
              <w:jc w:val="center"/>
              <w:rPr>
                <w:sz w:val="18"/>
              </w:rPr>
            </w:pPr>
            <w:r>
              <w:rPr>
                <w:rFonts w:hint="eastAsia"/>
                <w:sz w:val="18"/>
              </w:rPr>
              <w:t>甲醛含量</w:t>
            </w:r>
          </w:p>
        </w:tc>
        <w:tc>
          <w:tcPr>
            <w:tcW w:w="4785" w:type="dxa"/>
          </w:tcPr>
          <w:p>
            <w:pPr>
              <w:pStyle w:val="56"/>
              <w:ind w:firstLine="360"/>
              <w:jc w:val="center"/>
              <w:rPr>
                <w:sz w:val="18"/>
              </w:rPr>
            </w:pPr>
            <w:r>
              <w:rPr>
                <w:rFonts w:hint="eastAsia"/>
                <w:sz w:val="18"/>
              </w:rPr>
              <w:t>≤300mg/kg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85" w:type="dxa"/>
          </w:tcPr>
          <w:p>
            <w:pPr>
              <w:pStyle w:val="56"/>
              <w:ind w:firstLine="360"/>
              <w:jc w:val="center"/>
              <w:rPr>
                <w:sz w:val="18"/>
              </w:rPr>
            </w:pPr>
            <w:r>
              <w:rPr>
                <w:rFonts w:hint="eastAsia"/>
                <w:sz w:val="18"/>
              </w:rPr>
              <w:t>pH值</w:t>
            </w:r>
          </w:p>
        </w:tc>
        <w:tc>
          <w:tcPr>
            <w:tcW w:w="4785" w:type="dxa"/>
          </w:tcPr>
          <w:p>
            <w:pPr>
              <w:pStyle w:val="56"/>
              <w:ind w:firstLine="360"/>
              <w:jc w:val="center"/>
              <w:rPr>
                <w:sz w:val="18"/>
              </w:rPr>
            </w:pPr>
            <w:r>
              <w:rPr>
                <w:rFonts w:hint="eastAsia"/>
                <w:sz w:val="18"/>
              </w:rPr>
              <w:t>4.0～9.0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4785" w:type="dxa"/>
          </w:tcPr>
          <w:p>
            <w:pPr>
              <w:pStyle w:val="56"/>
              <w:ind w:firstLine="360"/>
              <w:jc w:val="center"/>
              <w:rPr>
                <w:sz w:val="18"/>
              </w:rPr>
            </w:pPr>
            <w:r>
              <w:rPr>
                <w:rFonts w:hint="eastAsia"/>
                <w:sz w:val="18"/>
              </w:rPr>
              <w:t>耐水染色牢度（变色、沾色）</w:t>
            </w:r>
          </w:p>
        </w:tc>
        <w:tc>
          <w:tcPr>
            <w:tcW w:w="4785" w:type="dxa"/>
          </w:tcPr>
          <w:p>
            <w:pPr>
              <w:pStyle w:val="56"/>
              <w:ind w:firstLine="360"/>
              <w:jc w:val="center"/>
              <w:rPr>
                <w:sz w:val="18"/>
              </w:rPr>
            </w:pPr>
            <w:r>
              <w:rPr>
                <w:rFonts w:hint="eastAsia"/>
                <w:sz w:val="18"/>
              </w:rPr>
              <w:t>≥3级</w:t>
            </w:r>
          </w:p>
        </w:tc>
      </w:tr>
    </w:tbl>
    <w:p>
      <w:pPr>
        <w:pStyle w:val="104"/>
        <w:spacing w:before="312" w:after="312"/>
      </w:pPr>
      <w:r>
        <w:rPr>
          <w:rFonts w:hint="eastAsia"/>
        </w:rPr>
        <w:t>检测方法</w:t>
      </w:r>
    </w:p>
    <w:p>
      <w:pPr>
        <w:pStyle w:val="105"/>
        <w:spacing w:before="156" w:after="156"/>
      </w:pPr>
      <w:r>
        <w:rPr>
          <w:rFonts w:hint="eastAsia"/>
        </w:rPr>
        <w:t>长效抗菌性能</w:t>
      </w:r>
    </w:p>
    <w:p>
      <w:pPr>
        <w:pStyle w:val="56"/>
        <w:ind w:firstLine="420"/>
      </w:pPr>
      <w:r>
        <w:rPr>
          <w:rFonts w:hint="eastAsia"/>
        </w:rPr>
        <w:t>长效抗菌拖把布的洗涤方法按GB/T 8629-2017中的洗涤程序执行，长效抗菌效果的检测按GB/T 20944.3的规定执行。</w:t>
      </w:r>
    </w:p>
    <w:p>
      <w:pPr>
        <w:pStyle w:val="105"/>
        <w:spacing w:before="156" w:after="156"/>
      </w:pPr>
      <w:r>
        <w:rPr>
          <w:rFonts w:hint="eastAsia"/>
        </w:rPr>
        <w:t>防霉性能</w:t>
      </w:r>
    </w:p>
    <w:p>
      <w:pPr>
        <w:pStyle w:val="56"/>
        <w:ind w:firstLine="420"/>
      </w:pPr>
      <w:r>
        <w:rPr>
          <w:rFonts w:hint="eastAsia"/>
        </w:rPr>
        <w:t>防霉效果的检测按GB/T 24346的规定执行。</w:t>
      </w:r>
    </w:p>
    <w:p>
      <w:pPr>
        <w:pStyle w:val="105"/>
        <w:spacing w:before="156" w:after="156"/>
      </w:pPr>
      <w:r>
        <w:rPr>
          <w:rFonts w:hint="eastAsia"/>
        </w:rPr>
        <w:t>物理性能</w:t>
      </w:r>
    </w:p>
    <w:p>
      <w:pPr>
        <w:pStyle w:val="165"/>
      </w:pPr>
      <w:r>
        <w:rPr>
          <w:rFonts w:hint="eastAsia"/>
        </w:rPr>
        <w:t>重量偏差率的检测按GB/T 22864的规定执行。</w:t>
      </w:r>
    </w:p>
    <w:p>
      <w:pPr>
        <w:pStyle w:val="165"/>
      </w:pPr>
      <w:r>
        <w:rPr>
          <w:rFonts w:hint="eastAsia"/>
        </w:rPr>
        <w:t>吸水性的检测按GB/T 22799-2009中的A法的规定执行。</w:t>
      </w:r>
    </w:p>
    <w:p>
      <w:pPr>
        <w:pStyle w:val="165"/>
      </w:pPr>
      <w:r>
        <w:rPr>
          <w:rFonts w:hint="eastAsia"/>
        </w:rPr>
        <w:t>耐皂洗色牢度的检测按GB/T 3921-2008中方法C（3）的规定执行。</w:t>
      </w:r>
    </w:p>
    <w:p>
      <w:pPr>
        <w:pStyle w:val="105"/>
        <w:spacing w:before="156" w:after="156"/>
      </w:pPr>
      <w:r>
        <w:rPr>
          <w:rFonts w:hint="eastAsia"/>
          <w:lang w:eastAsia="zh-CN"/>
        </w:rPr>
        <w:t>感</w:t>
      </w:r>
      <w:r>
        <w:rPr>
          <w:rFonts w:hint="eastAsia"/>
        </w:rPr>
        <w:t>观</w:t>
      </w:r>
      <w:r>
        <w:rPr>
          <w:rFonts w:hint="eastAsia"/>
          <w:lang w:eastAsia="zh-CN"/>
        </w:rPr>
        <w:t>要求</w:t>
      </w:r>
    </w:p>
    <w:p>
      <w:pPr>
        <w:pStyle w:val="165"/>
      </w:pPr>
      <w:r>
        <w:rPr>
          <w:rFonts w:hint="eastAsia"/>
        </w:rPr>
        <w:t>规格尺寸偏差率的检测按GB/T 22864的规定执行。</w:t>
      </w:r>
    </w:p>
    <w:p>
      <w:pPr>
        <w:pStyle w:val="165"/>
      </w:pPr>
      <w:r>
        <w:rPr>
          <w:rFonts w:hint="eastAsia"/>
        </w:rPr>
        <w:t>织造疪点和加工质量的检测按GB/T 22864的规定执行。</w:t>
      </w:r>
    </w:p>
    <w:p>
      <w:pPr>
        <w:pStyle w:val="165"/>
      </w:pPr>
      <w:r>
        <w:rPr>
          <w:rFonts w:hint="eastAsia"/>
          <w:lang w:eastAsia="zh-CN"/>
        </w:rPr>
        <w:t>印染疵点</w:t>
      </w:r>
      <w:r>
        <w:rPr>
          <w:rFonts w:hint="eastAsia"/>
        </w:rPr>
        <w:t>的检测按GB/T 250的规定执行。</w:t>
      </w:r>
    </w:p>
    <w:p>
      <w:pPr>
        <w:pStyle w:val="165"/>
      </w:pPr>
      <w:r>
        <w:rPr>
          <w:rFonts w:hint="eastAsia"/>
          <w:lang w:eastAsia="zh-CN"/>
        </w:rPr>
        <w:t>异味的检测按</w:t>
      </w:r>
      <w:r>
        <w:rPr>
          <w:rFonts w:hint="eastAsia"/>
          <w:lang w:val="en-US" w:eastAsia="zh-CN"/>
        </w:rPr>
        <w:t>GB 18401的规定执行。</w:t>
      </w:r>
    </w:p>
    <w:p>
      <w:pPr>
        <w:pStyle w:val="105"/>
        <w:spacing w:before="156" w:after="156"/>
      </w:pPr>
      <w:r>
        <w:rPr>
          <w:rFonts w:hint="eastAsia"/>
        </w:rPr>
        <w:t>安全性能</w:t>
      </w:r>
    </w:p>
    <w:p>
      <w:pPr>
        <w:pStyle w:val="165"/>
      </w:pPr>
      <w:r>
        <w:rPr>
          <w:rFonts w:hint="eastAsia"/>
        </w:rPr>
        <w:t>甲醛含量的检测按GB/T 2912.1的规定执行。</w:t>
      </w:r>
    </w:p>
    <w:p>
      <w:pPr>
        <w:pStyle w:val="165"/>
      </w:pPr>
      <w:r>
        <w:rPr>
          <w:rFonts w:hint="eastAsia" w:hAnsi="宋体" w:cs="宋体"/>
        </w:rPr>
        <w:t>pH值</w:t>
      </w:r>
      <w:r>
        <w:rPr>
          <w:rFonts w:hint="eastAsia"/>
        </w:rPr>
        <w:t>的检测按GB/T 7573的规定执行。</w:t>
      </w:r>
    </w:p>
    <w:p>
      <w:pPr>
        <w:pStyle w:val="165"/>
      </w:pPr>
      <w:r>
        <w:rPr>
          <w:rFonts w:hint="eastAsia" w:hAnsi="宋体" w:cs="宋体"/>
        </w:rPr>
        <w:t>耐水色牢度</w:t>
      </w:r>
      <w:r>
        <w:rPr>
          <w:rFonts w:hint="eastAsia"/>
        </w:rPr>
        <w:t>的检测按GB/T 5713的规定执行。</w:t>
      </w:r>
    </w:p>
    <w:bookmarkEnd w:id="22"/>
    <w:p>
      <w:pPr>
        <w:pStyle w:val="56"/>
        <w:ind w:firstLine="0" w:firstLineChars="0"/>
        <w:jc w:val="center"/>
      </w:pPr>
      <w:bookmarkStart w:id="44" w:name="BookMark8"/>
      <w:r>
        <w:rPr>
          <w:rFonts w:hint="eastAsia"/>
        </w:rPr>
        <w:drawing>
          <wp:inline distT="0" distB="0" distL="0" distR="0">
            <wp:extent cx="1485900" cy="317500"/>
            <wp:effectExtent l="0" t="0" r="0" b="6350"/>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16">
                      <a:extLst>
                        <a:ext uri="{28A0092B-C50C-407E-A947-70E740481C1C}">
                          <a14:useLocalDpi xmlns:a14="http://schemas.microsoft.com/office/drawing/2010/main" val="0"/>
                        </a:ext>
                      </a:extLst>
                    </a:blip>
                    <a:stretch>
                      <a:fillRect/>
                    </a:stretch>
                  </pic:blipFill>
                  <pic:spPr>
                    <a:xfrm>
                      <a:off x="0" y="0"/>
                      <a:ext cx="1485900" cy="317500"/>
                    </a:xfrm>
                    <a:prstGeom prst="rect">
                      <a:avLst/>
                    </a:prstGeom>
                  </pic:spPr>
                </pic:pic>
              </a:graphicData>
            </a:graphic>
          </wp:inline>
        </w:drawing>
      </w:r>
      <w:bookmarkEnd w:id="44"/>
    </w:p>
    <w:sectPr>
      <w:pgSz w:w="11906" w:h="16838"/>
      <w:pgMar w:top="1928" w:right="1134" w:bottom="1134" w:left="1134" w:header="1418" w:footer="1134" w:gutter="284"/>
      <w:pgNumType w:start="1"/>
      <w:cols w:space="425" w:num="1"/>
      <w:formProt w:val="0"/>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Nimbus Roman No9 L">
    <w:panose1 w:val="00000000000000000000"/>
    <w:charset w:val="00"/>
    <w:family w:val="auto"/>
    <w:pitch w:val="default"/>
    <w:sig w:usb0="00000000" w:usb1="00000000" w:usb2="00000000" w:usb3="00000000" w:csb0="0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等线">
    <w:altName w:val="华文中宋"/>
    <w:panose1 w:val="02010600030101010101"/>
    <w:charset w:val="86"/>
    <w:family w:val="auto"/>
    <w:pitch w:val="default"/>
    <w:sig w:usb0="00000000" w:usb1="00000000" w:usb2="00000016" w:usb3="00000000" w:csb0="0004000F" w:csb1="00000000"/>
  </w:font>
  <w:font w:name="华文中宋">
    <w:panose1 w:val="02010600040101010101"/>
    <w:charset w:val="86"/>
    <w:family w:val="auto"/>
    <w:pitch w:val="default"/>
    <w:sig w:usb0="00000287" w:usb1="080F0000" w:usb2="00000000" w:usb3="00000000" w:csb0="0004009F" w:csb1="DFD70000"/>
  </w:font>
  <w:font w:name="等线 Light">
    <w:altName w:val="华文中宋"/>
    <w:panose1 w:val="02010600030101010101"/>
    <w:charset w:val="86"/>
    <w:family w:val="auto"/>
    <w:pitch w:val="default"/>
    <w:sig w:usb0="00000000" w:usb1="00000000" w:usb2="00000016" w:usb3="00000000" w:csb0="0004000F" w:csb1="00000000"/>
  </w:font>
  <w:font w:name="DejaVu Math TeX Gyre">
    <w:panose1 w:val="02000503000000000000"/>
    <w:charset w:val="00"/>
    <w:family w:val="auto"/>
    <w:pitch w:val="default"/>
    <w:sig w:usb0="A10000EF" w:usb1="4201F9EE" w:usb2="02000000" w:usb3="00000000" w:csb0="60000193" w:csb1="0DD40000"/>
  </w:font>
  <w:font w:name="Noto Sans CJK JP Bold">
    <w:panose1 w:val="020B0800000000000000"/>
    <w:charset w:val="86"/>
    <w:family w:val="auto"/>
    <w:pitch w:val="default"/>
    <w:sig w:usb0="30000003" w:usb1="2BDF3C10" w:usb2="00000016" w:usb3="00000000" w:csb0="602E0107"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Pr>
    <w:r>
      <w:fldChar w:fldCharType="begin"/>
    </w:r>
    <w:r>
      <w:instrText xml:space="preserve">PAGE   \* MERGEFORMAT</w:instrText>
    </w:r>
    <w:r>
      <w:fldChar w:fldCharType="separate"/>
    </w:r>
    <w:r>
      <w:rPr>
        <w:lang w:val="zh-CN"/>
      </w:rPr>
      <w:t>2</w:t>
    </w:r>
    <w: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ind w:right="720"/>
      <w:jc w:val="both"/>
      <w:rPr>
        <w:sz w:val="2"/>
        <w:szCs w:val="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2"/>
    </w:pPr>
    <w:r>
      <w:fldChar w:fldCharType="begin"/>
    </w:r>
    <w:r>
      <w:instrText xml:space="preserve">PAGE   \* MERGEFORMAT</w:instrText>
    </w:r>
    <w:r>
      <w:fldChar w:fldCharType="separate"/>
    </w:r>
    <w:r>
      <w:rPr>
        <w:lang w:val="zh-CN"/>
      </w:rPr>
      <w:t>4</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wordWrap w:val="0"/>
      <w:jc w:val="right"/>
      <w:rPr>
        <w:rFonts w:ascii="黑体" w:hAnsi="黑体" w:eastAsia="黑体"/>
      </w:rPr>
    </w:pPr>
    <w:r>
      <w:rPr>
        <w:rFonts w:ascii="黑体" w:hAnsi="黑体" w:eastAsia="黑体"/>
      </w:rPr>
      <w:t>Q/LB.</w:t>
    </w:r>
    <w:r>
      <w:rPr>
        <w:rFonts w:hint="eastAsia" w:ascii="黑体" w:hAnsi="黑体" w:eastAsia="黑体"/>
      </w:rPr>
      <w:t>□</w:t>
    </w:r>
    <w:r>
      <w:rPr>
        <w:rFonts w:ascii="黑体" w:hAnsi="黑体" w:eastAsia="黑体"/>
      </w:rPr>
      <w:t>XXXXX-XXXX</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jc w:val="both"/>
      <w:rPr>
        <w:sz w:val="2"/>
        <w:szCs w:val="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1"/>
    </w:pPr>
    <w:r>
      <w:fldChar w:fldCharType="begin"/>
    </w:r>
    <w:r>
      <w:instrText xml:space="preserve"> STYLEREF  标准文件_文件编号  \* MERGEFORMAT </w:instrText>
    </w:r>
    <w:r>
      <w:fldChar w:fldCharType="separate"/>
    </w:r>
    <w:r>
      <w:t>DBXX/TXXXX—XXXX</w:t>
    </w:r>
    <w: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jc w:val="right"/>
      <w:rPr>
        <w:lang w:val="fr-FR"/>
      </w:rPr>
    </w:pPr>
    <w:r>
      <w:fldChar w:fldCharType="begin"/>
    </w:r>
    <w:r>
      <w:instrText xml:space="preserve"> STYLEREF  标准文件_文件编号  \* MERGEFORMAT </w:instrText>
    </w:r>
    <w:r>
      <w:fldChar w:fldCharType="separate"/>
    </w:r>
    <w:r>
      <w:t>DBXX/TXXXX—XXXX</w:t>
    </w:r>
    <w:r>
      <w:rPr>
        <w:lang w:val="fr-FR"/>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2837933"/>
    <w:multiLevelType w:val="multilevel"/>
    <w:tmpl w:val="02837933"/>
    <w:lvl w:ilvl="0" w:tentative="0">
      <w:start w:val="1"/>
      <w:numFmt w:val="decimal"/>
      <w:pStyle w:val="64"/>
      <w:lvlText w:val="[%1]"/>
      <w:lvlJc w:val="left"/>
      <w:pPr>
        <w:tabs>
          <w:tab w:val="left" w:pos="1646"/>
        </w:tabs>
        <w:ind w:left="1646" w:hanging="648"/>
      </w:pPr>
    </w:lvl>
    <w:lvl w:ilvl="1" w:tentative="0">
      <w:start w:val="1"/>
      <w:numFmt w:val="lowerLetter"/>
      <w:lvlText w:val="%2)"/>
      <w:lvlJc w:val="left"/>
      <w:pPr>
        <w:tabs>
          <w:tab w:val="left" w:pos="1838"/>
        </w:tabs>
        <w:ind w:left="1838" w:hanging="420"/>
      </w:pPr>
    </w:lvl>
    <w:lvl w:ilvl="2" w:tentative="0">
      <w:start w:val="1"/>
      <w:numFmt w:val="lowerRoman"/>
      <w:lvlText w:val="%3."/>
      <w:lvlJc w:val="right"/>
      <w:pPr>
        <w:tabs>
          <w:tab w:val="left" w:pos="2258"/>
        </w:tabs>
        <w:ind w:left="2258" w:hanging="420"/>
      </w:pPr>
    </w:lvl>
    <w:lvl w:ilvl="3" w:tentative="0">
      <w:start w:val="1"/>
      <w:numFmt w:val="decimal"/>
      <w:lvlText w:val="%4."/>
      <w:lvlJc w:val="left"/>
      <w:pPr>
        <w:tabs>
          <w:tab w:val="left" w:pos="2678"/>
        </w:tabs>
        <w:ind w:left="2678" w:hanging="420"/>
      </w:pPr>
    </w:lvl>
    <w:lvl w:ilvl="4" w:tentative="0">
      <w:start w:val="1"/>
      <w:numFmt w:val="lowerLetter"/>
      <w:lvlText w:val="%5)"/>
      <w:lvlJc w:val="left"/>
      <w:pPr>
        <w:tabs>
          <w:tab w:val="left" w:pos="3098"/>
        </w:tabs>
        <w:ind w:left="3098" w:hanging="420"/>
      </w:pPr>
    </w:lvl>
    <w:lvl w:ilvl="5" w:tentative="0">
      <w:start w:val="1"/>
      <w:numFmt w:val="lowerRoman"/>
      <w:lvlText w:val="%6."/>
      <w:lvlJc w:val="right"/>
      <w:pPr>
        <w:tabs>
          <w:tab w:val="left" w:pos="3518"/>
        </w:tabs>
        <w:ind w:left="3518" w:hanging="420"/>
      </w:pPr>
    </w:lvl>
    <w:lvl w:ilvl="6" w:tentative="0">
      <w:start w:val="1"/>
      <w:numFmt w:val="decimal"/>
      <w:lvlText w:val="%7."/>
      <w:lvlJc w:val="left"/>
      <w:pPr>
        <w:tabs>
          <w:tab w:val="left" w:pos="3938"/>
        </w:tabs>
        <w:ind w:left="3938" w:hanging="420"/>
      </w:pPr>
    </w:lvl>
    <w:lvl w:ilvl="7" w:tentative="0">
      <w:start w:val="1"/>
      <w:numFmt w:val="lowerLetter"/>
      <w:lvlText w:val="%8)"/>
      <w:lvlJc w:val="left"/>
      <w:pPr>
        <w:tabs>
          <w:tab w:val="left" w:pos="4358"/>
        </w:tabs>
        <w:ind w:left="4358" w:hanging="420"/>
      </w:pPr>
    </w:lvl>
    <w:lvl w:ilvl="8" w:tentative="0">
      <w:start w:val="1"/>
      <w:numFmt w:val="lowerRoman"/>
      <w:lvlText w:val="%9."/>
      <w:lvlJc w:val="right"/>
      <w:pPr>
        <w:tabs>
          <w:tab w:val="left" w:pos="4778"/>
        </w:tabs>
        <w:ind w:left="4778" w:hanging="420"/>
      </w:pPr>
    </w:lvl>
  </w:abstractNum>
  <w:abstractNum w:abstractNumId="1">
    <w:nsid w:val="040A15CD"/>
    <w:multiLevelType w:val="multilevel"/>
    <w:tmpl w:val="040A15CD"/>
    <w:lvl w:ilvl="0" w:tentative="0">
      <w:start w:val="1"/>
      <w:numFmt w:val="none"/>
      <w:suff w:val="nothing"/>
      <w:lvlText w:val="　"/>
      <w:lvlJc w:val="left"/>
      <w:pPr>
        <w:ind w:left="0" w:firstLine="0"/>
      </w:pPr>
    </w:lvl>
    <w:lvl w:ilvl="1" w:tentative="0">
      <w:start w:val="1"/>
      <w:numFmt w:val="decimal"/>
      <w:isLgl/>
      <w:suff w:val="nothing"/>
      <w:lvlText w:val="%2　"/>
      <w:lvlJc w:val="left"/>
      <w:pPr>
        <w:ind w:left="0" w:firstLine="0"/>
      </w:pPr>
    </w:lvl>
    <w:lvl w:ilvl="2" w:tentative="0">
      <w:start w:val="1"/>
      <w:numFmt w:val="decimal"/>
      <w:pStyle w:val="159"/>
      <w:suff w:val="nothing"/>
      <w:lvlText w:val="%1%2.%3　"/>
      <w:lvlJc w:val="left"/>
      <w:pPr>
        <w:ind w:left="0" w:firstLine="0"/>
      </w:pPr>
    </w:lvl>
    <w:lvl w:ilvl="3" w:tentative="0">
      <w:start w:val="1"/>
      <w:numFmt w:val="decimal"/>
      <w:pStyle w:val="118"/>
      <w:suff w:val="nothing"/>
      <w:lvlText w:val="%1%2.%3.%4　"/>
      <w:lvlJc w:val="left"/>
      <w:pPr>
        <w:ind w:left="0" w:firstLine="0"/>
      </w:pPr>
    </w:lvl>
    <w:lvl w:ilvl="4" w:tentative="0">
      <w:start w:val="1"/>
      <w:numFmt w:val="decimal"/>
      <w:pStyle w:val="153"/>
      <w:suff w:val="nothing"/>
      <w:lvlText w:val="%1%2.%3.%4.%5　"/>
      <w:lvlJc w:val="left"/>
      <w:pPr>
        <w:ind w:left="0" w:firstLine="0"/>
      </w:pPr>
    </w:lvl>
    <w:lvl w:ilvl="5" w:tentative="0">
      <w:start w:val="1"/>
      <w:numFmt w:val="decimal"/>
      <w:pStyle w:val="155"/>
      <w:suff w:val="nothing"/>
      <w:lvlText w:val="%1%2.%3.%4.%5.%6　"/>
      <w:lvlJc w:val="left"/>
      <w:pPr>
        <w:ind w:left="0" w:firstLine="0"/>
      </w:pPr>
    </w:lvl>
    <w:lvl w:ilvl="6" w:tentative="0">
      <w:start w:val="1"/>
      <w:numFmt w:val="decimal"/>
      <w:pStyle w:val="158"/>
      <w:suff w:val="nothing"/>
      <w:lvlText w:val="%1%2.%3.%4.%5.%6.%7　"/>
      <w:lvlJc w:val="left"/>
      <w:pPr>
        <w:ind w:left="0" w:firstLine="0"/>
      </w:pPr>
    </w:lvl>
    <w:lvl w:ilvl="7" w:tentative="0">
      <w:start w:val="1"/>
      <w:numFmt w:val="decimal"/>
      <w:lvlText w:val="%1.%2.%3.%4.%5.%6.%7.%8"/>
      <w:lvlJc w:val="left"/>
      <w:pPr>
        <w:tabs>
          <w:tab w:val="left" w:pos="4394"/>
        </w:tabs>
        <w:ind w:left="4394" w:hanging="1418"/>
      </w:pPr>
    </w:lvl>
    <w:lvl w:ilvl="8" w:tentative="0">
      <w:start w:val="1"/>
      <w:numFmt w:val="decimal"/>
      <w:lvlText w:val="%1.%2.%3.%4.%5.%6.%7.%8.%9"/>
      <w:lvlJc w:val="left"/>
      <w:pPr>
        <w:tabs>
          <w:tab w:val="left" w:pos="5102"/>
        </w:tabs>
        <w:ind w:left="5102" w:hanging="1700"/>
      </w:pPr>
    </w:lvl>
  </w:abstractNum>
  <w:abstractNum w:abstractNumId="2">
    <w:nsid w:val="079102AD"/>
    <w:multiLevelType w:val="multilevel"/>
    <w:tmpl w:val="079102AD"/>
    <w:lvl w:ilvl="0" w:tentative="0">
      <w:start w:val="1"/>
      <w:numFmt w:val="decimal"/>
      <w:pStyle w:val="180"/>
      <w:suff w:val="nothing"/>
      <w:lvlText w:val="注%1："/>
      <w:lvlJc w:val="left"/>
      <w:pPr>
        <w:ind w:left="811" w:hanging="448"/>
      </w:pPr>
      <w:rPr>
        <w:rFonts w:hint="eastAsia" w:ascii="黑体" w:eastAsia="黑体"/>
        <w:b w:val="0"/>
        <w:i w:val="0"/>
        <w:sz w:val="18"/>
      </w:rPr>
    </w:lvl>
    <w:lvl w:ilvl="1" w:tentative="0">
      <w:start w:val="1"/>
      <w:numFmt w:val="lowerLetter"/>
      <w:lvlText w:val="%2)"/>
      <w:lvlJc w:val="left"/>
      <w:pPr>
        <w:tabs>
          <w:tab w:val="left" w:pos="0"/>
        </w:tabs>
        <w:ind w:left="992" w:hanging="629"/>
      </w:pPr>
      <w:rPr>
        <w:rFonts w:hint="eastAsia"/>
      </w:rPr>
    </w:lvl>
    <w:lvl w:ilvl="2" w:tentative="0">
      <w:start w:val="1"/>
      <w:numFmt w:val="lowerRoman"/>
      <w:lvlText w:val="%3."/>
      <w:lvlJc w:val="right"/>
      <w:pPr>
        <w:tabs>
          <w:tab w:val="left" w:pos="0"/>
        </w:tabs>
        <w:ind w:left="992" w:hanging="629"/>
      </w:pPr>
      <w:rPr>
        <w:rFonts w:hint="eastAsia"/>
      </w:rPr>
    </w:lvl>
    <w:lvl w:ilvl="3" w:tentative="0">
      <w:start w:val="1"/>
      <w:numFmt w:val="decimal"/>
      <w:lvlText w:val="%4."/>
      <w:lvlJc w:val="left"/>
      <w:pPr>
        <w:tabs>
          <w:tab w:val="left" w:pos="0"/>
        </w:tabs>
        <w:ind w:left="992" w:hanging="629"/>
      </w:pPr>
      <w:rPr>
        <w:rFonts w:hint="eastAsia"/>
      </w:rPr>
    </w:lvl>
    <w:lvl w:ilvl="4" w:tentative="0">
      <w:start w:val="1"/>
      <w:numFmt w:val="lowerLetter"/>
      <w:lvlText w:val="%5)"/>
      <w:lvlJc w:val="left"/>
      <w:pPr>
        <w:tabs>
          <w:tab w:val="left" w:pos="0"/>
        </w:tabs>
        <w:ind w:left="992" w:hanging="629"/>
      </w:pPr>
      <w:rPr>
        <w:rFonts w:hint="eastAsia"/>
      </w:rPr>
    </w:lvl>
    <w:lvl w:ilvl="5" w:tentative="0">
      <w:start w:val="1"/>
      <w:numFmt w:val="lowerRoman"/>
      <w:lvlText w:val="%6."/>
      <w:lvlJc w:val="right"/>
      <w:pPr>
        <w:tabs>
          <w:tab w:val="left" w:pos="0"/>
        </w:tabs>
        <w:ind w:left="992" w:hanging="629"/>
      </w:pPr>
      <w:rPr>
        <w:rFonts w:hint="eastAsia"/>
      </w:rPr>
    </w:lvl>
    <w:lvl w:ilvl="6" w:tentative="0">
      <w:start w:val="1"/>
      <w:numFmt w:val="decimal"/>
      <w:lvlText w:val="%7."/>
      <w:lvlJc w:val="left"/>
      <w:pPr>
        <w:tabs>
          <w:tab w:val="left" w:pos="0"/>
        </w:tabs>
        <w:ind w:left="992" w:hanging="629"/>
      </w:pPr>
      <w:rPr>
        <w:rFonts w:hint="eastAsia"/>
      </w:rPr>
    </w:lvl>
    <w:lvl w:ilvl="7" w:tentative="0">
      <w:start w:val="1"/>
      <w:numFmt w:val="lowerLetter"/>
      <w:lvlText w:val="%8)"/>
      <w:lvlJc w:val="left"/>
      <w:pPr>
        <w:tabs>
          <w:tab w:val="left" w:pos="0"/>
        </w:tabs>
        <w:ind w:left="992" w:hanging="629"/>
      </w:pPr>
      <w:rPr>
        <w:rFonts w:hint="eastAsia"/>
      </w:rPr>
    </w:lvl>
    <w:lvl w:ilvl="8" w:tentative="0">
      <w:start w:val="1"/>
      <w:numFmt w:val="lowerRoman"/>
      <w:lvlText w:val="%9."/>
      <w:lvlJc w:val="right"/>
      <w:pPr>
        <w:tabs>
          <w:tab w:val="left" w:pos="0"/>
        </w:tabs>
        <w:ind w:left="992" w:hanging="629"/>
      </w:pPr>
      <w:rPr>
        <w:rFonts w:hint="eastAsia"/>
      </w:rPr>
    </w:lvl>
  </w:abstractNum>
  <w:abstractNum w:abstractNumId="3">
    <w:nsid w:val="07ED3FEA"/>
    <w:multiLevelType w:val="multilevel"/>
    <w:tmpl w:val="07ED3FEA"/>
    <w:lvl w:ilvl="0" w:tentative="0">
      <w:start w:val="1"/>
      <w:numFmt w:val="none"/>
      <w:pStyle w:val="89"/>
      <w:lvlText w:val="%1"/>
      <w:lvlJc w:val="left"/>
      <w:pPr>
        <w:ind w:left="425" w:hanging="425"/>
      </w:pPr>
      <w:rPr>
        <w:rFonts w:hint="eastAsia"/>
      </w:rPr>
    </w:lvl>
    <w:lvl w:ilvl="1" w:tentative="0">
      <w:start w:val="1"/>
      <w:numFmt w:val="decimal"/>
      <w:pStyle w:val="200"/>
      <w:suff w:val="nothing"/>
      <w:lvlText w:val="%10.%2 "/>
      <w:lvlJc w:val="left"/>
      <w:pPr>
        <w:ind w:left="0" w:firstLine="0"/>
      </w:pPr>
      <w:rPr>
        <w:rFonts w:hint="eastAsia" w:ascii="黑体" w:eastAsia="黑体" w:hAnsiTheme="minorHAnsi"/>
        <w:b w:val="0"/>
        <w:i w:val="0"/>
        <w:sz w:val="21"/>
      </w:rPr>
    </w:lvl>
    <w:lvl w:ilvl="2" w:tentative="0">
      <w:start w:val="1"/>
      <w:numFmt w:val="decimal"/>
      <w:pStyle w:val="201"/>
      <w:suff w:val="nothing"/>
      <w:lvlText w:val="%10.%2.%3 "/>
      <w:lvlJc w:val="left"/>
      <w:pPr>
        <w:ind w:left="0" w:firstLine="0"/>
      </w:pPr>
      <w:rPr>
        <w:rFonts w:hint="eastAsia" w:ascii="黑体" w:eastAsia="黑体" w:hAnsiTheme="minorHAnsi"/>
        <w:b w:val="0"/>
        <w:i w:val="0"/>
        <w:sz w:val="21"/>
      </w:rPr>
    </w:lvl>
    <w:lvl w:ilvl="3" w:tentative="0">
      <w:start w:val="1"/>
      <w:numFmt w:val="decimal"/>
      <w:pStyle w:val="202"/>
      <w:suff w:val="nothing"/>
      <w:lvlText w:val="%10.%2.%3.%4 "/>
      <w:lvlJc w:val="left"/>
      <w:pPr>
        <w:ind w:left="0" w:firstLine="0"/>
      </w:pPr>
      <w:rPr>
        <w:rFonts w:hint="eastAsia" w:ascii="黑体" w:eastAsia="黑体" w:hAnsiTheme="minorHAnsi"/>
        <w:b w:val="0"/>
        <w:i w:val="0"/>
        <w:sz w:val="21"/>
      </w:rPr>
    </w:lvl>
    <w:lvl w:ilvl="4" w:tentative="0">
      <w:start w:val="1"/>
      <w:numFmt w:val="decimal"/>
      <w:pStyle w:val="203"/>
      <w:suff w:val="nothing"/>
      <w:lvlText w:val="%10.%2.%3.%4.%5 "/>
      <w:lvlJc w:val="left"/>
      <w:pPr>
        <w:ind w:left="0" w:firstLine="0"/>
      </w:pPr>
      <w:rPr>
        <w:rFonts w:hint="eastAsia" w:ascii="黑体" w:eastAsia="黑体" w:hAnsiTheme="minorHAnsi"/>
        <w:b w:val="0"/>
        <w:i w:val="0"/>
        <w:sz w:val="21"/>
      </w:rPr>
    </w:lvl>
    <w:lvl w:ilvl="5" w:tentative="0">
      <w:start w:val="1"/>
      <w:numFmt w:val="decimal"/>
      <w:pStyle w:val="204"/>
      <w:suff w:val="nothing"/>
      <w:lvlText w:val="%10.%2.%3.%4.%5.%6 "/>
      <w:lvlJc w:val="left"/>
      <w:pPr>
        <w:ind w:left="0" w:firstLine="0"/>
      </w:pPr>
      <w:rPr>
        <w:rFonts w:hint="eastAsia" w:ascii="黑体" w:eastAsia="黑体" w:hAnsiTheme="minorHAnsi"/>
        <w:b w:val="0"/>
        <w:i w:val="0"/>
        <w:sz w:val="21"/>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4">
    <w:nsid w:val="0AE367E9"/>
    <w:multiLevelType w:val="multilevel"/>
    <w:tmpl w:val="0AE367E9"/>
    <w:lvl w:ilvl="0" w:tentative="0">
      <w:start w:val="1"/>
      <w:numFmt w:val="none"/>
      <w:pStyle w:val="181"/>
      <w:suff w:val="nothing"/>
      <w:lvlText w:val="%1示例："/>
      <w:lvlJc w:val="left"/>
      <w:pPr>
        <w:ind w:left="0" w:firstLine="363"/>
      </w:pPr>
      <w:rPr>
        <w:rFonts w:hint="eastAsia" w:ascii="黑体" w:eastAsia="黑体"/>
        <w:b w:val="0"/>
        <w:i w:val="0"/>
        <w:sz w:val="18"/>
      </w:rPr>
    </w:lvl>
    <w:lvl w:ilvl="1" w:tentative="0">
      <w:start w:val="1"/>
      <w:numFmt w:val="lowerLetter"/>
      <w:lvlText w:val="%2)"/>
      <w:lvlJc w:val="left"/>
      <w:pPr>
        <w:tabs>
          <w:tab w:val="left" w:pos="363"/>
        </w:tabs>
        <w:ind w:left="0" w:firstLine="363"/>
      </w:pPr>
      <w:rPr>
        <w:rFonts w:hint="eastAsia"/>
      </w:rPr>
    </w:lvl>
    <w:lvl w:ilvl="2" w:tentative="0">
      <w:start w:val="1"/>
      <w:numFmt w:val="lowerRoman"/>
      <w:lvlText w:val="%3."/>
      <w:lvlJc w:val="right"/>
      <w:pPr>
        <w:tabs>
          <w:tab w:val="left" w:pos="363"/>
        </w:tabs>
        <w:ind w:left="0" w:firstLine="363"/>
      </w:pPr>
      <w:rPr>
        <w:rFonts w:hint="eastAsia"/>
      </w:rPr>
    </w:lvl>
    <w:lvl w:ilvl="3" w:tentative="0">
      <w:start w:val="1"/>
      <w:numFmt w:val="decimal"/>
      <w:lvlText w:val="%4."/>
      <w:lvlJc w:val="left"/>
      <w:pPr>
        <w:tabs>
          <w:tab w:val="left" w:pos="363"/>
        </w:tabs>
        <w:ind w:left="0" w:firstLine="363"/>
      </w:pPr>
      <w:rPr>
        <w:rFonts w:hint="eastAsia"/>
      </w:rPr>
    </w:lvl>
    <w:lvl w:ilvl="4" w:tentative="0">
      <w:start w:val="1"/>
      <w:numFmt w:val="lowerLetter"/>
      <w:lvlText w:val="%5)"/>
      <w:lvlJc w:val="left"/>
      <w:pPr>
        <w:tabs>
          <w:tab w:val="left" w:pos="363"/>
        </w:tabs>
        <w:ind w:left="0" w:firstLine="363"/>
      </w:pPr>
      <w:rPr>
        <w:rFonts w:hint="eastAsia"/>
      </w:rPr>
    </w:lvl>
    <w:lvl w:ilvl="5" w:tentative="0">
      <w:start w:val="1"/>
      <w:numFmt w:val="lowerRoman"/>
      <w:lvlText w:val="%6."/>
      <w:lvlJc w:val="right"/>
      <w:pPr>
        <w:tabs>
          <w:tab w:val="left" w:pos="363"/>
        </w:tabs>
        <w:ind w:left="0" w:firstLine="363"/>
      </w:pPr>
      <w:rPr>
        <w:rFonts w:hint="eastAsia"/>
      </w:rPr>
    </w:lvl>
    <w:lvl w:ilvl="6" w:tentative="0">
      <w:start w:val="1"/>
      <w:numFmt w:val="decimal"/>
      <w:lvlText w:val="%7."/>
      <w:lvlJc w:val="left"/>
      <w:pPr>
        <w:tabs>
          <w:tab w:val="left" w:pos="363"/>
        </w:tabs>
        <w:ind w:left="0" w:firstLine="363"/>
      </w:pPr>
      <w:rPr>
        <w:rFonts w:hint="eastAsia"/>
      </w:rPr>
    </w:lvl>
    <w:lvl w:ilvl="7" w:tentative="0">
      <w:start w:val="1"/>
      <w:numFmt w:val="lowerLetter"/>
      <w:lvlText w:val="%8)"/>
      <w:lvlJc w:val="left"/>
      <w:pPr>
        <w:tabs>
          <w:tab w:val="left" w:pos="363"/>
        </w:tabs>
        <w:ind w:left="0" w:firstLine="363"/>
      </w:pPr>
      <w:rPr>
        <w:rFonts w:hint="eastAsia"/>
      </w:rPr>
    </w:lvl>
    <w:lvl w:ilvl="8" w:tentative="0">
      <w:start w:val="1"/>
      <w:numFmt w:val="lowerRoman"/>
      <w:lvlText w:val="%9."/>
      <w:lvlJc w:val="right"/>
      <w:pPr>
        <w:tabs>
          <w:tab w:val="left" w:pos="363"/>
        </w:tabs>
        <w:ind w:left="0" w:firstLine="363"/>
      </w:pPr>
      <w:rPr>
        <w:rFonts w:hint="eastAsia"/>
      </w:rPr>
    </w:lvl>
  </w:abstractNum>
  <w:abstractNum w:abstractNumId="5">
    <w:nsid w:val="0BDC1670"/>
    <w:multiLevelType w:val="multilevel"/>
    <w:tmpl w:val="0BDC1670"/>
    <w:lvl w:ilvl="0" w:tentative="0">
      <w:start w:val="1"/>
      <w:numFmt w:val="decimal"/>
      <w:pStyle w:val="67"/>
      <w:lvlText w:val="[%1]"/>
      <w:lvlJc w:val="left"/>
      <w:pPr>
        <w:ind w:left="823"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6">
    <w:nsid w:val="0D051F45"/>
    <w:multiLevelType w:val="multilevel"/>
    <w:tmpl w:val="0D051F45"/>
    <w:lvl w:ilvl="0" w:tentative="0">
      <w:start w:val="1"/>
      <w:numFmt w:val="lowerRoman"/>
      <w:pStyle w:val="169"/>
      <w:lvlText w:val="%1)"/>
      <w:lvlJc w:val="left"/>
      <w:pPr>
        <w:tabs>
          <w:tab w:val="left" w:pos="851"/>
        </w:tabs>
        <w:ind w:left="851" w:hanging="426"/>
      </w:pPr>
      <w:rPr>
        <w:rFonts w:hint="eastAsia" w:ascii="宋体" w:hAnsi="Times New Roman" w:eastAsia="宋体"/>
        <w:sz w:val="21"/>
      </w:rPr>
    </w:lvl>
    <w:lvl w:ilvl="1" w:tentative="0">
      <w:start w:val="1"/>
      <w:numFmt w:val="lowerLetter"/>
      <w:lvlText w:val="%2)"/>
      <w:lvlJc w:val="left"/>
      <w:pPr>
        <w:tabs>
          <w:tab w:val="left" w:pos="1543"/>
        </w:tabs>
        <w:ind w:left="1543" w:hanging="420"/>
      </w:pPr>
      <w:rPr>
        <w:rFonts w:hint="eastAsia"/>
      </w:rPr>
    </w:lvl>
    <w:lvl w:ilvl="2" w:tentative="0">
      <w:start w:val="1"/>
      <w:numFmt w:val="lowerRoman"/>
      <w:lvlText w:val="%3."/>
      <w:lvlJc w:val="right"/>
      <w:pPr>
        <w:tabs>
          <w:tab w:val="left" w:pos="1963"/>
        </w:tabs>
        <w:ind w:left="1963" w:hanging="420"/>
      </w:pPr>
      <w:rPr>
        <w:rFonts w:hint="eastAsia"/>
      </w:rPr>
    </w:lvl>
    <w:lvl w:ilvl="3" w:tentative="0">
      <w:start w:val="1"/>
      <w:numFmt w:val="decimal"/>
      <w:lvlText w:val="%4."/>
      <w:lvlJc w:val="left"/>
      <w:pPr>
        <w:tabs>
          <w:tab w:val="left" w:pos="2383"/>
        </w:tabs>
        <w:ind w:left="2383" w:hanging="420"/>
      </w:pPr>
      <w:rPr>
        <w:rFonts w:hint="eastAsia"/>
      </w:rPr>
    </w:lvl>
    <w:lvl w:ilvl="4" w:tentative="0">
      <w:start w:val="1"/>
      <w:numFmt w:val="lowerLetter"/>
      <w:lvlText w:val="%5)"/>
      <w:lvlJc w:val="left"/>
      <w:pPr>
        <w:tabs>
          <w:tab w:val="left" w:pos="2803"/>
        </w:tabs>
        <w:ind w:left="2803" w:hanging="420"/>
      </w:pPr>
      <w:rPr>
        <w:rFonts w:hint="eastAsia"/>
      </w:rPr>
    </w:lvl>
    <w:lvl w:ilvl="5" w:tentative="0">
      <w:start w:val="1"/>
      <w:numFmt w:val="lowerRoman"/>
      <w:lvlText w:val="%6."/>
      <w:lvlJc w:val="right"/>
      <w:pPr>
        <w:tabs>
          <w:tab w:val="left" w:pos="3223"/>
        </w:tabs>
        <w:ind w:left="3223" w:hanging="420"/>
      </w:pPr>
      <w:rPr>
        <w:rFonts w:hint="eastAsia"/>
      </w:rPr>
    </w:lvl>
    <w:lvl w:ilvl="6" w:tentative="0">
      <w:start w:val="1"/>
      <w:numFmt w:val="decimal"/>
      <w:lvlText w:val="%7."/>
      <w:lvlJc w:val="left"/>
      <w:pPr>
        <w:tabs>
          <w:tab w:val="left" w:pos="3643"/>
        </w:tabs>
        <w:ind w:left="3643" w:hanging="420"/>
      </w:pPr>
      <w:rPr>
        <w:rFonts w:hint="eastAsia"/>
      </w:rPr>
    </w:lvl>
    <w:lvl w:ilvl="7" w:tentative="0">
      <w:start w:val="1"/>
      <w:numFmt w:val="lowerLetter"/>
      <w:lvlText w:val="%8)"/>
      <w:lvlJc w:val="left"/>
      <w:pPr>
        <w:tabs>
          <w:tab w:val="left" w:pos="4063"/>
        </w:tabs>
        <w:ind w:left="4063" w:hanging="420"/>
      </w:pPr>
      <w:rPr>
        <w:rFonts w:hint="eastAsia"/>
      </w:rPr>
    </w:lvl>
    <w:lvl w:ilvl="8" w:tentative="0">
      <w:start w:val="1"/>
      <w:numFmt w:val="lowerRoman"/>
      <w:lvlText w:val="%9."/>
      <w:lvlJc w:val="right"/>
      <w:pPr>
        <w:tabs>
          <w:tab w:val="left" w:pos="4483"/>
        </w:tabs>
        <w:ind w:left="4483" w:hanging="420"/>
      </w:pPr>
      <w:rPr>
        <w:rFonts w:hint="eastAsia"/>
      </w:rPr>
    </w:lvl>
  </w:abstractNum>
  <w:abstractNum w:abstractNumId="7">
    <w:nsid w:val="1AD20F90"/>
    <w:multiLevelType w:val="multilevel"/>
    <w:tmpl w:val="1AD20F90"/>
    <w:lvl w:ilvl="0" w:tentative="0">
      <w:start w:val="1"/>
      <w:numFmt w:val="none"/>
      <w:pStyle w:val="110"/>
      <w:lvlText w:val="%1注："/>
      <w:lvlJc w:val="left"/>
      <w:pPr>
        <w:tabs>
          <w:tab w:val="left" w:pos="845"/>
        </w:tabs>
        <w:ind w:left="-102" w:firstLine="419"/>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8">
    <w:nsid w:val="1AF15012"/>
    <w:multiLevelType w:val="multilevel"/>
    <w:tmpl w:val="1AF15012"/>
    <w:lvl w:ilvl="0" w:tentative="0">
      <w:start w:val="1"/>
      <w:numFmt w:val="upperLetter"/>
      <w:pStyle w:val="85"/>
      <w:suff w:val="nothing"/>
      <w:lvlText w:val="附 录(Annex) %1"/>
      <w:lvlJc w:val="left"/>
      <w:pPr>
        <w:ind w:left="0" w:firstLine="0"/>
      </w:pPr>
    </w:lvl>
    <w:lvl w:ilvl="1" w:tentative="0">
      <w:start w:val="1"/>
      <w:numFmt w:val="decimal"/>
      <w:suff w:val="nothing"/>
      <w:lvlText w:val="%1.%2　"/>
      <w:lvlJc w:val="left"/>
      <w:pPr>
        <w:ind w:left="0" w:firstLine="0"/>
      </w:pPr>
    </w:lvl>
    <w:lvl w:ilvl="2" w:tentative="0">
      <w:start w:val="1"/>
      <w:numFmt w:val="decimal"/>
      <w:suff w:val="nothing"/>
      <w:lvlText w:val="%1.%2.%3　"/>
      <w:lvlJc w:val="left"/>
      <w:pPr>
        <w:ind w:left="0" w:firstLine="0"/>
      </w:pPr>
    </w:lvl>
    <w:lvl w:ilvl="3" w:tentative="0">
      <w:start w:val="1"/>
      <w:numFmt w:val="decimal"/>
      <w:suff w:val="nothing"/>
      <w:lvlText w:val="%1.%2.%3.%4　"/>
      <w:lvlJc w:val="left"/>
      <w:pPr>
        <w:ind w:left="0" w:firstLine="0"/>
      </w:pPr>
    </w:lvl>
    <w:lvl w:ilvl="4" w:tentative="0">
      <w:start w:val="1"/>
      <w:numFmt w:val="decimal"/>
      <w:suff w:val="nothing"/>
      <w:lvlText w:val="%1.%2.%3.%4.%5　"/>
      <w:lvlJc w:val="left"/>
      <w:pPr>
        <w:ind w:left="0" w:firstLine="0"/>
      </w:pPr>
    </w:lvl>
    <w:lvl w:ilvl="5" w:tentative="0">
      <w:start w:val="1"/>
      <w:numFmt w:val="decimal"/>
      <w:suff w:val="nothing"/>
      <w:lvlText w:val="%1.%2.%3.%4.%5.%6　"/>
      <w:lvlJc w:val="left"/>
      <w:pPr>
        <w:ind w:left="0" w:firstLine="0"/>
      </w:pPr>
    </w:lvl>
    <w:lvl w:ilvl="6" w:tentative="0">
      <w:start w:val="1"/>
      <w:numFmt w:val="decimal"/>
      <w:suff w:val="nothing"/>
      <w:lvlText w:val="%1.%2.%3.%4.%5.%6.%7　"/>
      <w:lvlJc w:val="left"/>
      <w:pPr>
        <w:ind w:left="0" w:firstLine="0"/>
      </w:pPr>
    </w:lvl>
    <w:lvl w:ilvl="7" w:tentative="0">
      <w:start w:val="1"/>
      <w:numFmt w:val="decimal"/>
      <w:lvlText w:val="%1.%2.%3.%4.%5.%6.%7.%8"/>
      <w:lvlJc w:val="left"/>
      <w:pPr>
        <w:tabs>
          <w:tab w:val="left" w:pos="4394"/>
        </w:tabs>
        <w:ind w:left="4394" w:hanging="1418"/>
      </w:pPr>
    </w:lvl>
    <w:lvl w:ilvl="8" w:tentative="0">
      <w:start w:val="1"/>
      <w:numFmt w:val="decimal"/>
      <w:lvlText w:val="%1.%2.%3.%4.%5.%6.%7.%8.%9"/>
      <w:lvlJc w:val="left"/>
      <w:pPr>
        <w:tabs>
          <w:tab w:val="left" w:pos="5102"/>
        </w:tabs>
        <w:ind w:left="5102" w:hanging="1700"/>
      </w:pPr>
    </w:lvl>
  </w:abstractNum>
  <w:abstractNum w:abstractNumId="9">
    <w:nsid w:val="1EAA1992"/>
    <w:multiLevelType w:val="multilevel"/>
    <w:tmpl w:val="1EAA1992"/>
    <w:lvl w:ilvl="0" w:tentative="0">
      <w:start w:val="1"/>
      <w:numFmt w:val="none"/>
      <w:pStyle w:val="92"/>
      <w:suff w:val="nothing"/>
      <w:lvlText w:val="——"/>
      <w:lvlJc w:val="left"/>
      <w:pPr>
        <w:ind w:left="794" w:hanging="397"/>
      </w:pPr>
    </w:lvl>
    <w:lvl w:ilvl="1" w:tentative="0">
      <w:start w:val="1"/>
      <w:numFmt w:val="decimal"/>
      <w:suff w:val="nothing"/>
      <w:lvlText w:val="%1.%2　"/>
      <w:lvlJc w:val="left"/>
      <w:pPr>
        <w:ind w:left="397" w:firstLine="0"/>
      </w:pPr>
    </w:lvl>
    <w:lvl w:ilvl="2" w:tentative="0">
      <w:start w:val="1"/>
      <w:numFmt w:val="decimal"/>
      <w:suff w:val="nothing"/>
      <w:lvlText w:val="%1.%2.%3　"/>
      <w:lvlJc w:val="left"/>
      <w:pPr>
        <w:ind w:left="397" w:firstLine="0"/>
      </w:pPr>
    </w:lvl>
    <w:lvl w:ilvl="3" w:tentative="0">
      <w:start w:val="1"/>
      <w:numFmt w:val="decimal"/>
      <w:suff w:val="nothing"/>
      <w:lvlText w:val="%1.%2.%3.%4　"/>
      <w:lvlJc w:val="left"/>
      <w:pPr>
        <w:ind w:left="397" w:firstLine="0"/>
      </w:pPr>
    </w:lvl>
    <w:lvl w:ilvl="4" w:tentative="0">
      <w:start w:val="1"/>
      <w:numFmt w:val="decimal"/>
      <w:suff w:val="nothing"/>
      <w:lvlText w:val="%1.%2.%3.%4.%5　"/>
      <w:lvlJc w:val="left"/>
      <w:pPr>
        <w:ind w:left="397" w:firstLine="0"/>
      </w:pPr>
    </w:lvl>
    <w:lvl w:ilvl="5" w:tentative="0">
      <w:start w:val="1"/>
      <w:numFmt w:val="decimal"/>
      <w:suff w:val="nothing"/>
      <w:lvlText w:val="%1.%2.%3.%4.%5.%6　"/>
      <w:lvlJc w:val="left"/>
      <w:pPr>
        <w:ind w:left="397" w:firstLine="0"/>
      </w:pPr>
    </w:lvl>
    <w:lvl w:ilvl="6" w:tentative="0">
      <w:start w:val="1"/>
      <w:numFmt w:val="decimal"/>
      <w:suff w:val="nothing"/>
      <w:lvlText w:val="%1.%2.%3.%4.%5.%6.%7　"/>
      <w:lvlJc w:val="left"/>
      <w:pPr>
        <w:ind w:left="397" w:firstLine="0"/>
      </w:pPr>
    </w:lvl>
    <w:lvl w:ilvl="7" w:tentative="0">
      <w:start w:val="1"/>
      <w:numFmt w:val="decimal"/>
      <w:lvlText w:val="%1.%2.%3.%4.%5.%6.%7.%8"/>
      <w:lvlJc w:val="left"/>
      <w:pPr>
        <w:tabs>
          <w:tab w:val="left" w:pos="4791"/>
        </w:tabs>
        <w:ind w:left="4791" w:hanging="1418"/>
      </w:pPr>
    </w:lvl>
    <w:lvl w:ilvl="8" w:tentative="0">
      <w:start w:val="1"/>
      <w:numFmt w:val="decimal"/>
      <w:lvlText w:val="%1.%2.%3.%4.%5.%6.%7.%8.%9"/>
      <w:lvlJc w:val="left"/>
      <w:pPr>
        <w:tabs>
          <w:tab w:val="left" w:pos="5499"/>
        </w:tabs>
        <w:ind w:left="5499" w:hanging="1700"/>
      </w:pPr>
    </w:lvl>
  </w:abstractNum>
  <w:abstractNum w:abstractNumId="10">
    <w:nsid w:val="2C5917C3"/>
    <w:multiLevelType w:val="multilevel"/>
    <w:tmpl w:val="2C5917C3"/>
    <w:lvl w:ilvl="0" w:tentative="0">
      <w:start w:val="1"/>
      <w:numFmt w:val="none"/>
      <w:pStyle w:val="132"/>
      <w:lvlText w:val="%1——"/>
      <w:lvlJc w:val="left"/>
      <w:pPr>
        <w:tabs>
          <w:tab w:val="left" w:pos="851"/>
        </w:tabs>
        <w:ind w:left="851" w:hanging="426"/>
      </w:pPr>
      <w:rPr>
        <w:rFonts w:hint="eastAsia" w:ascii="宋体" w:hAnsi="Times New Roman" w:eastAsia="宋体"/>
        <w:b w:val="0"/>
        <w:i w:val="0"/>
        <w:sz w:val="21"/>
      </w:rPr>
    </w:lvl>
    <w:lvl w:ilvl="1" w:tentative="0">
      <w:start w:val="1"/>
      <w:numFmt w:val="none"/>
      <w:pStyle w:val="187"/>
      <w:lvlText w:val=""/>
      <w:lvlJc w:val="left"/>
      <w:pPr>
        <w:ind w:left="851" w:hanging="431"/>
      </w:pPr>
      <w:rPr>
        <w:rFonts w:hint="default" w:ascii="Symbol" w:hAnsi="Symbol"/>
        <w:sz w:val="21"/>
      </w:rPr>
    </w:lvl>
    <w:lvl w:ilvl="2" w:tentative="0">
      <w:start w:val="1"/>
      <w:numFmt w:val="bullet"/>
      <w:pStyle w:val="172"/>
      <w:lvlText w:val=""/>
      <w:lvlJc w:val="left"/>
      <w:pPr>
        <w:ind w:left="851" w:hanging="426"/>
      </w:pPr>
      <w:rPr>
        <w:rFonts w:hint="default" w:ascii="Wingdings" w:hAnsi="Wingdings"/>
        <w:sz w:val="21"/>
      </w:rPr>
    </w:lvl>
    <w:lvl w:ilvl="3" w:tentative="0">
      <w:start w:val="1"/>
      <w:numFmt w:val="decimal"/>
      <w:lvlText w:val="%4."/>
      <w:lvlJc w:val="left"/>
      <w:pPr>
        <w:tabs>
          <w:tab w:val="left" w:pos="2071"/>
        </w:tabs>
        <w:ind w:left="1884" w:hanging="528"/>
      </w:pPr>
      <w:rPr>
        <w:rFonts w:hint="eastAsia"/>
      </w:rPr>
    </w:lvl>
    <w:lvl w:ilvl="4" w:tentative="0">
      <w:start w:val="1"/>
      <w:numFmt w:val="lowerLetter"/>
      <w:lvlText w:val="%5)"/>
      <w:lvlJc w:val="left"/>
      <w:pPr>
        <w:tabs>
          <w:tab w:val="left" w:pos="2383"/>
        </w:tabs>
        <w:ind w:left="2196" w:hanging="528"/>
      </w:pPr>
      <w:rPr>
        <w:rFonts w:hint="eastAsia"/>
      </w:rPr>
    </w:lvl>
    <w:lvl w:ilvl="5" w:tentative="0">
      <w:start w:val="1"/>
      <w:numFmt w:val="lowerRoman"/>
      <w:lvlText w:val="%6."/>
      <w:lvlJc w:val="right"/>
      <w:pPr>
        <w:tabs>
          <w:tab w:val="left" w:pos="2695"/>
        </w:tabs>
        <w:ind w:left="2508" w:hanging="528"/>
      </w:pPr>
      <w:rPr>
        <w:rFonts w:hint="eastAsia"/>
      </w:rPr>
    </w:lvl>
    <w:lvl w:ilvl="6" w:tentative="0">
      <w:start w:val="1"/>
      <w:numFmt w:val="decimal"/>
      <w:lvlText w:val="%7."/>
      <w:lvlJc w:val="left"/>
      <w:pPr>
        <w:tabs>
          <w:tab w:val="left" w:pos="3007"/>
        </w:tabs>
        <w:ind w:left="2820" w:hanging="528"/>
      </w:pPr>
      <w:rPr>
        <w:rFonts w:hint="eastAsia"/>
      </w:rPr>
    </w:lvl>
    <w:lvl w:ilvl="7" w:tentative="0">
      <w:start w:val="1"/>
      <w:numFmt w:val="lowerLetter"/>
      <w:lvlText w:val="%8)"/>
      <w:lvlJc w:val="left"/>
      <w:pPr>
        <w:tabs>
          <w:tab w:val="left" w:pos="3319"/>
        </w:tabs>
        <w:ind w:left="3132" w:hanging="528"/>
      </w:pPr>
      <w:rPr>
        <w:rFonts w:hint="eastAsia"/>
      </w:rPr>
    </w:lvl>
    <w:lvl w:ilvl="8" w:tentative="0">
      <w:start w:val="1"/>
      <w:numFmt w:val="lowerRoman"/>
      <w:lvlText w:val="%9."/>
      <w:lvlJc w:val="right"/>
      <w:pPr>
        <w:tabs>
          <w:tab w:val="left" w:pos="3631"/>
        </w:tabs>
        <w:ind w:left="3444" w:hanging="528"/>
      </w:pPr>
      <w:rPr>
        <w:rFonts w:hint="eastAsia"/>
      </w:rPr>
    </w:lvl>
  </w:abstractNum>
  <w:abstractNum w:abstractNumId="11">
    <w:nsid w:val="32F04FB2"/>
    <w:multiLevelType w:val="multilevel"/>
    <w:tmpl w:val="32F04FB2"/>
    <w:lvl w:ilvl="0" w:tentative="0">
      <w:start w:val="1"/>
      <w:numFmt w:val="lowerLetter"/>
      <w:pStyle w:val="101"/>
      <w:lvlText w:val="%1"/>
      <w:lvlJc w:val="left"/>
      <w:pPr>
        <w:tabs>
          <w:tab w:val="left" w:pos="539"/>
        </w:tabs>
        <w:ind w:left="539" w:hanging="119"/>
      </w:pPr>
      <w:rPr>
        <w:rFonts w:hint="eastAsia"/>
        <w:caps w:val="0"/>
        <w:strike w:val="0"/>
        <w:dstrike w:val="0"/>
        <w:vanish w:val="0"/>
        <w:vertAlign w:val="superscript"/>
      </w:rPr>
    </w:lvl>
    <w:lvl w:ilvl="1" w:tentative="0">
      <w:start w:val="1"/>
      <w:numFmt w:val="lowerLetter"/>
      <w:lvlText w:val="%2)"/>
      <w:lvlJc w:val="left"/>
      <w:pPr>
        <w:ind w:left="1040" w:hanging="420"/>
      </w:pPr>
      <w:rPr>
        <w:rFonts w:hint="eastAsia"/>
      </w:rPr>
    </w:lvl>
    <w:lvl w:ilvl="2" w:tentative="0">
      <w:start w:val="1"/>
      <w:numFmt w:val="lowerRoman"/>
      <w:lvlText w:val="%3."/>
      <w:lvlJc w:val="right"/>
      <w:pPr>
        <w:ind w:left="1460" w:hanging="420"/>
      </w:pPr>
      <w:rPr>
        <w:rFonts w:hint="eastAsia"/>
      </w:rPr>
    </w:lvl>
    <w:lvl w:ilvl="3" w:tentative="0">
      <w:start w:val="1"/>
      <w:numFmt w:val="decimal"/>
      <w:lvlText w:val="%4."/>
      <w:lvlJc w:val="left"/>
      <w:pPr>
        <w:ind w:left="1880" w:hanging="420"/>
      </w:pPr>
      <w:rPr>
        <w:rFonts w:hint="eastAsia"/>
      </w:rPr>
    </w:lvl>
    <w:lvl w:ilvl="4" w:tentative="0">
      <w:start w:val="1"/>
      <w:numFmt w:val="lowerLetter"/>
      <w:lvlText w:val="%5)"/>
      <w:lvlJc w:val="left"/>
      <w:pPr>
        <w:ind w:left="2300" w:hanging="420"/>
      </w:pPr>
      <w:rPr>
        <w:rFonts w:hint="eastAsia"/>
      </w:rPr>
    </w:lvl>
    <w:lvl w:ilvl="5" w:tentative="0">
      <w:start w:val="1"/>
      <w:numFmt w:val="lowerRoman"/>
      <w:lvlText w:val="%6."/>
      <w:lvlJc w:val="right"/>
      <w:pPr>
        <w:ind w:left="2720" w:hanging="420"/>
      </w:pPr>
      <w:rPr>
        <w:rFonts w:hint="eastAsia"/>
      </w:rPr>
    </w:lvl>
    <w:lvl w:ilvl="6" w:tentative="0">
      <w:start w:val="1"/>
      <w:numFmt w:val="decimal"/>
      <w:lvlText w:val="%7."/>
      <w:lvlJc w:val="left"/>
      <w:pPr>
        <w:ind w:left="3140" w:hanging="420"/>
      </w:pPr>
      <w:rPr>
        <w:rFonts w:hint="eastAsia"/>
      </w:rPr>
    </w:lvl>
    <w:lvl w:ilvl="7" w:tentative="0">
      <w:start w:val="1"/>
      <w:numFmt w:val="lowerLetter"/>
      <w:lvlText w:val="%8)"/>
      <w:lvlJc w:val="left"/>
      <w:pPr>
        <w:ind w:left="3560" w:hanging="420"/>
      </w:pPr>
      <w:rPr>
        <w:rFonts w:hint="eastAsia"/>
      </w:rPr>
    </w:lvl>
    <w:lvl w:ilvl="8" w:tentative="0">
      <w:start w:val="1"/>
      <w:numFmt w:val="lowerRoman"/>
      <w:lvlText w:val="%9."/>
      <w:lvlJc w:val="right"/>
      <w:pPr>
        <w:ind w:left="3980" w:hanging="420"/>
      </w:pPr>
      <w:rPr>
        <w:rFonts w:hint="eastAsia"/>
      </w:rPr>
    </w:lvl>
  </w:abstractNum>
  <w:abstractNum w:abstractNumId="12">
    <w:nsid w:val="44C50F90"/>
    <w:multiLevelType w:val="multilevel"/>
    <w:tmpl w:val="44C50F90"/>
    <w:lvl w:ilvl="0" w:tentative="0">
      <w:start w:val="1"/>
      <w:numFmt w:val="lowerLetter"/>
      <w:pStyle w:val="174"/>
      <w:lvlText w:val="%1)"/>
      <w:lvlJc w:val="left"/>
      <w:pPr>
        <w:tabs>
          <w:tab w:val="left" w:pos="851"/>
        </w:tabs>
        <w:ind w:left="851" w:hanging="426"/>
      </w:pPr>
      <w:rPr>
        <w:rFonts w:hint="eastAsia" w:ascii="宋体" w:hAnsi="Times New Roman" w:eastAsia="宋体"/>
        <w:sz w:val="21"/>
      </w:rPr>
    </w:lvl>
    <w:lvl w:ilvl="1" w:tentative="0">
      <w:start w:val="1"/>
      <w:numFmt w:val="decimal"/>
      <w:pStyle w:val="109"/>
      <w:lvlText w:val="%2)"/>
      <w:lvlJc w:val="left"/>
      <w:pPr>
        <w:tabs>
          <w:tab w:val="left" w:pos="1276"/>
        </w:tabs>
        <w:ind w:left="1276" w:hanging="425"/>
      </w:pPr>
      <w:rPr>
        <w:rFonts w:hint="eastAsia" w:ascii="宋体" w:hAnsi="Times New Roman" w:eastAsia="宋体"/>
        <w:sz w:val="21"/>
      </w:rPr>
    </w:lvl>
    <w:lvl w:ilvl="2" w:tentative="0">
      <w:start w:val="1"/>
      <w:numFmt w:val="decimal"/>
      <w:pStyle w:val="117"/>
      <w:lvlText w:val="(%3)"/>
      <w:lvlJc w:val="left"/>
      <w:pPr>
        <w:ind w:left="1701" w:hanging="425"/>
      </w:pPr>
      <w:rPr>
        <w:rFonts w:hint="eastAsia" w:ascii="宋体" w:hAnsi="Times New Roman" w:eastAsia="宋体"/>
        <w:sz w:val="21"/>
      </w:rPr>
    </w:lvl>
    <w:lvl w:ilvl="3" w:tentative="0">
      <w:start w:val="1"/>
      <w:numFmt w:val="decimal"/>
      <w:lvlText w:val="%4."/>
      <w:lvlJc w:val="left"/>
      <w:pPr>
        <w:tabs>
          <w:tab w:val="left" w:pos="2100"/>
        </w:tabs>
        <w:ind w:left="2099" w:hanging="419"/>
      </w:pPr>
      <w:rPr>
        <w:rFonts w:hint="eastAsia"/>
      </w:rPr>
    </w:lvl>
    <w:lvl w:ilvl="4" w:tentative="0">
      <w:start w:val="1"/>
      <w:numFmt w:val="lowerLetter"/>
      <w:lvlText w:val="%5)"/>
      <w:lvlJc w:val="left"/>
      <w:pPr>
        <w:tabs>
          <w:tab w:val="left" w:pos="2520"/>
        </w:tabs>
        <w:ind w:left="2519" w:hanging="419"/>
      </w:pPr>
      <w:rPr>
        <w:rFonts w:hint="eastAsia"/>
      </w:rPr>
    </w:lvl>
    <w:lvl w:ilvl="5" w:tentative="0">
      <w:start w:val="1"/>
      <w:numFmt w:val="lowerRoman"/>
      <w:lvlText w:val="%6."/>
      <w:lvlJc w:val="right"/>
      <w:pPr>
        <w:tabs>
          <w:tab w:val="left" w:pos="2940"/>
        </w:tabs>
        <w:ind w:left="2939" w:hanging="419"/>
      </w:pPr>
      <w:rPr>
        <w:rFonts w:hint="eastAsia"/>
      </w:rPr>
    </w:lvl>
    <w:lvl w:ilvl="6" w:tentative="0">
      <w:start w:val="1"/>
      <w:numFmt w:val="decimal"/>
      <w:lvlText w:val="%7."/>
      <w:lvlJc w:val="left"/>
      <w:pPr>
        <w:tabs>
          <w:tab w:val="left" w:pos="3360"/>
        </w:tabs>
        <w:ind w:left="3359" w:hanging="419"/>
      </w:pPr>
      <w:rPr>
        <w:rFonts w:hint="eastAsia"/>
      </w:rPr>
    </w:lvl>
    <w:lvl w:ilvl="7" w:tentative="0">
      <w:start w:val="1"/>
      <w:numFmt w:val="lowerLetter"/>
      <w:lvlText w:val="%8)"/>
      <w:lvlJc w:val="left"/>
      <w:pPr>
        <w:tabs>
          <w:tab w:val="left" w:pos="3780"/>
        </w:tabs>
        <w:ind w:left="3779" w:hanging="419"/>
      </w:pPr>
      <w:rPr>
        <w:rFonts w:hint="eastAsia"/>
      </w:rPr>
    </w:lvl>
    <w:lvl w:ilvl="8" w:tentative="0">
      <w:start w:val="1"/>
      <w:numFmt w:val="lowerRoman"/>
      <w:lvlText w:val="%9."/>
      <w:lvlJc w:val="right"/>
      <w:pPr>
        <w:tabs>
          <w:tab w:val="left" w:pos="4200"/>
        </w:tabs>
        <w:ind w:left="4199" w:hanging="419"/>
      </w:pPr>
      <w:rPr>
        <w:rFonts w:hint="eastAsia"/>
      </w:rPr>
    </w:lvl>
  </w:abstractNum>
  <w:abstractNum w:abstractNumId="13">
    <w:nsid w:val="48802D1C"/>
    <w:multiLevelType w:val="multilevel"/>
    <w:tmpl w:val="48802D1C"/>
    <w:lvl w:ilvl="0" w:tentative="0">
      <w:start w:val="1"/>
      <w:numFmt w:val="upperLetter"/>
      <w:pStyle w:val="198"/>
      <w:lvlText w:val="%1"/>
      <w:lvlJc w:val="left"/>
      <w:pPr>
        <w:ind w:left="420" w:hanging="420"/>
      </w:pPr>
      <w:rPr>
        <w:rFonts w:hint="eastAsia"/>
      </w:rPr>
    </w:lvl>
    <w:lvl w:ilvl="1" w:tentative="0">
      <w:start w:val="1"/>
      <w:numFmt w:val="decimal"/>
      <w:pStyle w:val="83"/>
      <w:suff w:val="space"/>
      <w:lvlText w:val="图%1.%2"/>
      <w:lvlJc w:val="center"/>
      <w:pPr>
        <w:ind w:left="0" w:firstLine="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14">
    <w:nsid w:val="4B733A5F"/>
    <w:multiLevelType w:val="multilevel"/>
    <w:tmpl w:val="4B733A5F"/>
    <w:lvl w:ilvl="0" w:tentative="0">
      <w:start w:val="1"/>
      <w:numFmt w:val="decimal"/>
      <w:pStyle w:val="183"/>
      <w:suff w:val="nothing"/>
      <w:lvlText w:val="示例%1："/>
      <w:lvlJc w:val="left"/>
      <w:pPr>
        <w:ind w:left="0" w:firstLine="363"/>
      </w:pPr>
      <w:rPr>
        <w:rFonts w:hint="eastAsia" w:ascii="黑体" w:eastAsia="黑体"/>
        <w:b w:val="0"/>
        <w:i w:val="0"/>
        <w:sz w:val="18"/>
      </w:rPr>
    </w:lvl>
    <w:lvl w:ilvl="1" w:tentative="0">
      <w:start w:val="1"/>
      <w:numFmt w:val="none"/>
      <w:suff w:val="space"/>
      <w:lvlText w:val=""/>
      <w:lvlJc w:val="left"/>
      <w:pPr>
        <w:ind w:left="0" w:firstLine="0"/>
      </w:pPr>
      <w:rPr>
        <w:rFonts w:hint="eastAsia"/>
      </w:rPr>
    </w:lvl>
    <w:lvl w:ilvl="2" w:tentative="0">
      <w:start w:val="1"/>
      <w:numFmt w:val="decimal"/>
      <w:suff w:val="space"/>
      <w:lvlText w:val="2.2.%3"/>
      <w:lvlJc w:val="left"/>
      <w:pPr>
        <w:ind w:left="0" w:firstLine="0"/>
      </w:pPr>
      <w:rPr>
        <w:rFonts w:hint="eastAsia"/>
      </w:rPr>
    </w:lvl>
    <w:lvl w:ilvl="3" w:tentative="0">
      <w:start w:val="1"/>
      <w:numFmt w:val="decimal"/>
      <w:lvlText w:val="%4."/>
      <w:lvlJc w:val="left"/>
      <w:pPr>
        <w:tabs>
          <w:tab w:val="left" w:pos="0"/>
        </w:tabs>
        <w:ind w:left="992" w:hanging="629"/>
      </w:pPr>
      <w:rPr>
        <w:rFonts w:hint="eastAsia"/>
      </w:rPr>
    </w:lvl>
    <w:lvl w:ilvl="4" w:tentative="0">
      <w:start w:val="1"/>
      <w:numFmt w:val="lowerLetter"/>
      <w:lvlText w:val="%5)"/>
      <w:lvlJc w:val="left"/>
      <w:pPr>
        <w:tabs>
          <w:tab w:val="left" w:pos="0"/>
        </w:tabs>
        <w:ind w:left="992" w:hanging="629"/>
      </w:pPr>
      <w:rPr>
        <w:rFonts w:hint="eastAsia"/>
      </w:rPr>
    </w:lvl>
    <w:lvl w:ilvl="5" w:tentative="0">
      <w:start w:val="1"/>
      <w:numFmt w:val="lowerRoman"/>
      <w:lvlText w:val="%6."/>
      <w:lvlJc w:val="right"/>
      <w:pPr>
        <w:tabs>
          <w:tab w:val="left" w:pos="0"/>
        </w:tabs>
        <w:ind w:left="992" w:hanging="629"/>
      </w:pPr>
      <w:rPr>
        <w:rFonts w:hint="eastAsia"/>
      </w:rPr>
    </w:lvl>
    <w:lvl w:ilvl="6" w:tentative="0">
      <w:start w:val="1"/>
      <w:numFmt w:val="decimal"/>
      <w:lvlText w:val="%7."/>
      <w:lvlJc w:val="left"/>
      <w:pPr>
        <w:tabs>
          <w:tab w:val="left" w:pos="0"/>
        </w:tabs>
        <w:ind w:left="992" w:hanging="629"/>
      </w:pPr>
      <w:rPr>
        <w:rFonts w:hint="eastAsia"/>
      </w:rPr>
    </w:lvl>
    <w:lvl w:ilvl="7" w:tentative="0">
      <w:start w:val="1"/>
      <w:numFmt w:val="lowerLetter"/>
      <w:lvlText w:val="%8)"/>
      <w:lvlJc w:val="left"/>
      <w:pPr>
        <w:tabs>
          <w:tab w:val="left" w:pos="0"/>
        </w:tabs>
        <w:ind w:left="992" w:hanging="629"/>
      </w:pPr>
      <w:rPr>
        <w:rFonts w:hint="eastAsia"/>
      </w:rPr>
    </w:lvl>
    <w:lvl w:ilvl="8" w:tentative="0">
      <w:start w:val="1"/>
      <w:numFmt w:val="lowerRoman"/>
      <w:lvlText w:val="%9."/>
      <w:lvlJc w:val="right"/>
      <w:pPr>
        <w:tabs>
          <w:tab w:val="left" w:pos="0"/>
        </w:tabs>
        <w:ind w:left="992" w:hanging="629"/>
      </w:pPr>
      <w:rPr>
        <w:rFonts w:hint="eastAsia"/>
      </w:rPr>
    </w:lvl>
  </w:abstractNum>
  <w:abstractNum w:abstractNumId="15">
    <w:nsid w:val="4E5D0534"/>
    <w:multiLevelType w:val="multilevel"/>
    <w:tmpl w:val="4E5D0534"/>
    <w:lvl w:ilvl="0" w:tentative="0">
      <w:start w:val="1"/>
      <w:numFmt w:val="decimal"/>
      <w:pStyle w:val="116"/>
      <w:suff w:val="nothing"/>
      <w:lvlText w:val="Figure %1　"/>
      <w:lvlJc w:val="left"/>
      <w:pPr>
        <w:ind w:left="0" w:firstLine="0"/>
      </w:pPr>
    </w:lvl>
    <w:lvl w:ilvl="1" w:tentative="0">
      <w:start w:val="1"/>
      <w:numFmt w:val="decimal"/>
      <w:suff w:val="nothing"/>
      <w:lvlText w:val="%1%2　"/>
      <w:lvlJc w:val="left"/>
      <w:pPr>
        <w:ind w:left="0" w:firstLine="0"/>
      </w:pPr>
    </w:lvl>
    <w:lvl w:ilvl="2" w:tentative="0">
      <w:start w:val="1"/>
      <w:numFmt w:val="decimal"/>
      <w:suff w:val="nothing"/>
      <w:lvlText w:val="%1%2.%3　"/>
      <w:lvlJc w:val="left"/>
      <w:pPr>
        <w:ind w:left="0" w:firstLine="0"/>
      </w:pPr>
    </w:lvl>
    <w:lvl w:ilvl="3" w:tentative="0">
      <w:start w:val="1"/>
      <w:numFmt w:val="decimal"/>
      <w:suff w:val="nothing"/>
      <w:lvlText w:val="%1%2.%3.%4　"/>
      <w:lvlJc w:val="left"/>
      <w:pPr>
        <w:ind w:left="0" w:firstLine="0"/>
      </w:pPr>
    </w:lvl>
    <w:lvl w:ilvl="4" w:tentative="0">
      <w:start w:val="1"/>
      <w:numFmt w:val="decimal"/>
      <w:suff w:val="nothing"/>
      <w:lvlText w:val="%1%2.%3.%4.%5　"/>
      <w:lvlJc w:val="left"/>
      <w:pPr>
        <w:ind w:left="0" w:firstLine="0"/>
      </w:pPr>
    </w:lvl>
    <w:lvl w:ilvl="5" w:tentative="0">
      <w:start w:val="1"/>
      <w:numFmt w:val="decimal"/>
      <w:suff w:val="nothing"/>
      <w:lvlText w:val="%1%2.%3.%4.%5.%6　"/>
      <w:lvlJc w:val="left"/>
      <w:pPr>
        <w:ind w:left="0" w:firstLine="0"/>
      </w:pPr>
    </w:lvl>
    <w:lvl w:ilvl="6" w:tentative="0">
      <w:start w:val="1"/>
      <w:numFmt w:val="decimal"/>
      <w:suff w:val="nothing"/>
      <w:lvlText w:val="%1%2.%3.%4.%5.%6.%7　"/>
      <w:lvlJc w:val="left"/>
      <w:pPr>
        <w:ind w:left="0" w:firstLine="0"/>
      </w:pPr>
    </w:lvl>
    <w:lvl w:ilvl="7" w:tentative="0">
      <w:start w:val="1"/>
      <w:numFmt w:val="decimal"/>
      <w:lvlText w:val="%1.%2.%3.%4.%5.%6.%7.%8"/>
      <w:lvlJc w:val="left"/>
      <w:pPr>
        <w:tabs>
          <w:tab w:val="left" w:pos="4348"/>
        </w:tabs>
        <w:ind w:left="3969" w:hanging="1418"/>
      </w:pPr>
    </w:lvl>
    <w:lvl w:ilvl="8" w:tentative="0">
      <w:start w:val="1"/>
      <w:numFmt w:val="decimal"/>
      <w:lvlText w:val="%1.%2.%3.%4.%5.%6.%7.%8.%9"/>
      <w:lvlJc w:val="left"/>
      <w:pPr>
        <w:tabs>
          <w:tab w:val="left" w:pos="4774"/>
        </w:tabs>
        <w:ind w:left="4677" w:hanging="1701"/>
      </w:pPr>
    </w:lvl>
  </w:abstractNum>
  <w:abstractNum w:abstractNumId="16">
    <w:nsid w:val="54632751"/>
    <w:multiLevelType w:val="multilevel"/>
    <w:tmpl w:val="54632751"/>
    <w:lvl w:ilvl="0" w:tentative="0">
      <w:start w:val="1"/>
      <w:numFmt w:val="none"/>
      <w:pStyle w:val="93"/>
      <w:suff w:val="nothing"/>
      <w:lvlText w:val="——"/>
      <w:lvlJc w:val="left"/>
      <w:pPr>
        <w:ind w:left="1588" w:firstLine="0"/>
      </w:pPr>
    </w:lvl>
    <w:lvl w:ilvl="1" w:tentative="0">
      <w:start w:val="1"/>
      <w:numFmt w:val="decimal"/>
      <w:suff w:val="nothing"/>
      <w:lvlText w:val="%1.%2　"/>
      <w:lvlJc w:val="left"/>
      <w:pPr>
        <w:ind w:left="1588" w:firstLine="0"/>
      </w:pPr>
    </w:lvl>
    <w:lvl w:ilvl="2" w:tentative="0">
      <w:start w:val="1"/>
      <w:numFmt w:val="decimal"/>
      <w:suff w:val="nothing"/>
      <w:lvlText w:val="%1.%2.%3　"/>
      <w:lvlJc w:val="left"/>
      <w:pPr>
        <w:ind w:left="1588" w:firstLine="0"/>
      </w:pPr>
    </w:lvl>
    <w:lvl w:ilvl="3" w:tentative="0">
      <w:start w:val="1"/>
      <w:numFmt w:val="decimal"/>
      <w:suff w:val="nothing"/>
      <w:lvlText w:val="%1.%2.%3.%4　"/>
      <w:lvlJc w:val="left"/>
      <w:pPr>
        <w:ind w:left="1588" w:firstLine="0"/>
      </w:pPr>
    </w:lvl>
    <w:lvl w:ilvl="4" w:tentative="0">
      <w:start w:val="1"/>
      <w:numFmt w:val="decimal"/>
      <w:suff w:val="nothing"/>
      <w:lvlText w:val="%1.%2.%3.%4.%5　"/>
      <w:lvlJc w:val="left"/>
      <w:pPr>
        <w:ind w:left="1588" w:firstLine="0"/>
      </w:pPr>
    </w:lvl>
    <w:lvl w:ilvl="5" w:tentative="0">
      <w:start w:val="1"/>
      <w:numFmt w:val="decimal"/>
      <w:suff w:val="nothing"/>
      <w:lvlText w:val="%1.%2.%3.%4.%5.%6　"/>
      <w:lvlJc w:val="left"/>
      <w:pPr>
        <w:ind w:left="1588" w:firstLine="0"/>
      </w:pPr>
    </w:lvl>
    <w:lvl w:ilvl="6" w:tentative="0">
      <w:start w:val="1"/>
      <w:numFmt w:val="decimal"/>
      <w:suff w:val="nothing"/>
      <w:lvlText w:val="%1.%2.%3.%4.%5.%6.%7　"/>
      <w:lvlJc w:val="left"/>
      <w:pPr>
        <w:ind w:left="1588" w:firstLine="0"/>
      </w:pPr>
    </w:lvl>
    <w:lvl w:ilvl="7" w:tentative="0">
      <w:start w:val="1"/>
      <w:numFmt w:val="decimal"/>
      <w:lvlText w:val="%1.%2.%3.%4.%5.%6.%7.%8"/>
      <w:lvlJc w:val="left"/>
      <w:pPr>
        <w:tabs>
          <w:tab w:val="left" w:pos="5982"/>
        </w:tabs>
        <w:ind w:left="5982" w:hanging="1418"/>
      </w:pPr>
    </w:lvl>
    <w:lvl w:ilvl="8" w:tentative="0">
      <w:start w:val="1"/>
      <w:numFmt w:val="decimal"/>
      <w:lvlText w:val="%1.%2.%3.%4.%5.%6.%7.%8.%9"/>
      <w:lvlJc w:val="left"/>
      <w:pPr>
        <w:tabs>
          <w:tab w:val="left" w:pos="6690"/>
        </w:tabs>
        <w:ind w:left="6690" w:hanging="1700"/>
      </w:pPr>
    </w:lvl>
  </w:abstractNum>
  <w:abstractNum w:abstractNumId="17">
    <w:nsid w:val="557C2AF5"/>
    <w:multiLevelType w:val="multilevel"/>
    <w:tmpl w:val="557C2AF5"/>
    <w:lvl w:ilvl="0" w:tentative="0">
      <w:start w:val="1"/>
      <w:numFmt w:val="decimal"/>
      <w:pStyle w:val="114"/>
      <w:suff w:val="nothing"/>
      <w:lvlText w:val="图%1　"/>
      <w:lvlJc w:val="left"/>
      <w:pPr>
        <w:ind w:left="0" w:firstLine="0"/>
      </w:pPr>
    </w:lvl>
    <w:lvl w:ilvl="1" w:tentative="0">
      <w:start w:val="1"/>
      <w:numFmt w:val="decimal"/>
      <w:suff w:val="nothing"/>
      <w:lvlText w:val="%1%2　"/>
      <w:lvlJc w:val="left"/>
      <w:pPr>
        <w:ind w:left="0" w:firstLine="0"/>
      </w:pPr>
    </w:lvl>
    <w:lvl w:ilvl="2" w:tentative="0">
      <w:start w:val="1"/>
      <w:numFmt w:val="decimal"/>
      <w:suff w:val="nothing"/>
      <w:lvlText w:val="%1%2.%3　"/>
      <w:lvlJc w:val="left"/>
      <w:pPr>
        <w:ind w:left="0" w:firstLine="0"/>
      </w:pPr>
    </w:lvl>
    <w:lvl w:ilvl="3" w:tentative="0">
      <w:start w:val="1"/>
      <w:numFmt w:val="decimal"/>
      <w:suff w:val="nothing"/>
      <w:lvlText w:val="%1%2.%3.%4　"/>
      <w:lvlJc w:val="left"/>
      <w:pPr>
        <w:ind w:left="0" w:firstLine="0"/>
      </w:pPr>
    </w:lvl>
    <w:lvl w:ilvl="4" w:tentative="0">
      <w:start w:val="1"/>
      <w:numFmt w:val="decimal"/>
      <w:suff w:val="nothing"/>
      <w:lvlText w:val="%1%2.%3.%4.%5　"/>
      <w:lvlJc w:val="left"/>
      <w:pPr>
        <w:ind w:left="0" w:firstLine="0"/>
      </w:pPr>
    </w:lvl>
    <w:lvl w:ilvl="5" w:tentative="0">
      <w:start w:val="1"/>
      <w:numFmt w:val="decimal"/>
      <w:suff w:val="nothing"/>
      <w:lvlText w:val="%1%2.%3.%4.%5.%6　"/>
      <w:lvlJc w:val="left"/>
      <w:pPr>
        <w:ind w:left="0" w:firstLine="0"/>
      </w:pPr>
    </w:lvl>
    <w:lvl w:ilvl="6" w:tentative="0">
      <w:start w:val="1"/>
      <w:numFmt w:val="decimal"/>
      <w:suff w:val="nothing"/>
      <w:lvlText w:val="%1%2.%3.%4.%5.%6.%7　"/>
      <w:lvlJc w:val="left"/>
      <w:pPr>
        <w:ind w:left="0" w:firstLine="0"/>
      </w:pPr>
    </w:lvl>
    <w:lvl w:ilvl="7" w:tentative="0">
      <w:start w:val="1"/>
      <w:numFmt w:val="decimal"/>
      <w:lvlText w:val="%1.%2.%3.%4.%5.%6.%7.%8"/>
      <w:lvlJc w:val="left"/>
      <w:pPr>
        <w:tabs>
          <w:tab w:val="left" w:pos="4348"/>
        </w:tabs>
        <w:ind w:left="3969" w:hanging="1418"/>
      </w:pPr>
    </w:lvl>
    <w:lvl w:ilvl="8" w:tentative="0">
      <w:start w:val="1"/>
      <w:numFmt w:val="decimal"/>
      <w:lvlText w:val="%1.%2.%3.%4.%5.%6.%7.%8.%9"/>
      <w:lvlJc w:val="left"/>
      <w:pPr>
        <w:tabs>
          <w:tab w:val="left" w:pos="4774"/>
        </w:tabs>
        <w:ind w:left="4677" w:hanging="1701"/>
      </w:pPr>
    </w:lvl>
  </w:abstractNum>
  <w:abstractNum w:abstractNumId="18">
    <w:nsid w:val="5603797C"/>
    <w:multiLevelType w:val="multilevel"/>
    <w:tmpl w:val="5603797C"/>
    <w:lvl w:ilvl="0" w:tentative="0">
      <w:start w:val="1"/>
      <w:numFmt w:val="upperLetter"/>
      <w:pStyle w:val="199"/>
      <w:suff w:val="space"/>
      <w:lvlText w:val="%1"/>
      <w:lvlJc w:val="left"/>
      <w:pPr>
        <w:ind w:left="425" w:hanging="425"/>
      </w:pPr>
      <w:rPr>
        <w:rFonts w:hint="eastAsia"/>
      </w:rPr>
    </w:lvl>
    <w:lvl w:ilvl="1" w:tentative="0">
      <w:start w:val="1"/>
      <w:numFmt w:val="decimal"/>
      <w:pStyle w:val="77"/>
      <w:suff w:val="space"/>
      <w:lvlText w:val="表%1.%2"/>
      <w:lvlJc w:val="center"/>
      <w:pPr>
        <w:ind w:left="0" w:firstLine="0"/>
      </w:pPr>
      <w:rPr>
        <w:rFonts w:hint="eastAsia" w:ascii="黑体" w:eastAsia="黑体"/>
        <w:sz w:val="21"/>
      </w:rPr>
    </w:lvl>
    <w:lvl w:ilvl="2" w:tentative="0">
      <w:start w:val="1"/>
      <w:numFmt w:val="decimal"/>
      <w:lvlText w:val="%1.%2.%3"/>
      <w:lvlJc w:val="left"/>
      <w:pPr>
        <w:ind w:left="1418" w:hanging="567"/>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19">
    <w:nsid w:val="564D2089"/>
    <w:multiLevelType w:val="multilevel"/>
    <w:tmpl w:val="564D2089"/>
    <w:lvl w:ilvl="0" w:tentative="0">
      <w:start w:val="1"/>
      <w:numFmt w:val="none"/>
      <w:pStyle w:val="111"/>
      <w:lvlText w:val="%1注"/>
      <w:lvlJc w:val="left"/>
      <w:pPr>
        <w:tabs>
          <w:tab w:val="left" w:pos="760"/>
        </w:tabs>
        <w:ind w:left="760" w:hanging="284"/>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0">
    <w:nsid w:val="644622F9"/>
    <w:multiLevelType w:val="multilevel"/>
    <w:tmpl w:val="644622F9"/>
    <w:lvl w:ilvl="0" w:tentative="0">
      <w:start w:val="1"/>
      <w:numFmt w:val="upperRoman"/>
      <w:pStyle w:val="168"/>
      <w:lvlText w:val="%1)"/>
      <w:lvlJc w:val="left"/>
      <w:pPr>
        <w:tabs>
          <w:tab w:val="left" w:pos="851"/>
        </w:tabs>
        <w:ind w:left="851" w:hanging="426"/>
      </w:pPr>
      <w:rPr>
        <w:rFonts w:hint="eastAsia" w:ascii="宋体" w:hAnsi="Times New Roman" w:eastAsia="宋体"/>
        <w:sz w:val="21"/>
      </w:rPr>
    </w:lvl>
    <w:lvl w:ilvl="1" w:tentative="0">
      <w:start w:val="1"/>
      <w:numFmt w:val="lowerLetter"/>
      <w:lvlText w:val="%2)"/>
      <w:lvlJc w:val="left"/>
      <w:pPr>
        <w:tabs>
          <w:tab w:val="left" w:pos="1310"/>
        </w:tabs>
        <w:ind w:left="1310" w:hanging="420"/>
      </w:pPr>
      <w:rPr>
        <w:rFonts w:hint="eastAsia"/>
      </w:rPr>
    </w:lvl>
    <w:lvl w:ilvl="2" w:tentative="0">
      <w:start w:val="1"/>
      <w:numFmt w:val="lowerRoman"/>
      <w:lvlText w:val="%3."/>
      <w:lvlJc w:val="right"/>
      <w:pPr>
        <w:tabs>
          <w:tab w:val="left" w:pos="1730"/>
        </w:tabs>
        <w:ind w:left="1730" w:hanging="420"/>
      </w:pPr>
      <w:rPr>
        <w:rFonts w:hint="eastAsia"/>
      </w:rPr>
    </w:lvl>
    <w:lvl w:ilvl="3" w:tentative="0">
      <w:start w:val="1"/>
      <w:numFmt w:val="decimal"/>
      <w:lvlText w:val="%4."/>
      <w:lvlJc w:val="left"/>
      <w:pPr>
        <w:tabs>
          <w:tab w:val="left" w:pos="2150"/>
        </w:tabs>
        <w:ind w:left="2150" w:hanging="420"/>
      </w:pPr>
      <w:rPr>
        <w:rFonts w:hint="eastAsia"/>
      </w:rPr>
    </w:lvl>
    <w:lvl w:ilvl="4" w:tentative="0">
      <w:start w:val="1"/>
      <w:numFmt w:val="lowerLetter"/>
      <w:lvlText w:val="%5)"/>
      <w:lvlJc w:val="left"/>
      <w:pPr>
        <w:tabs>
          <w:tab w:val="left" w:pos="2570"/>
        </w:tabs>
        <w:ind w:left="2570" w:hanging="420"/>
      </w:pPr>
      <w:rPr>
        <w:rFonts w:hint="eastAsia"/>
      </w:rPr>
    </w:lvl>
    <w:lvl w:ilvl="5" w:tentative="0">
      <w:start w:val="1"/>
      <w:numFmt w:val="lowerRoman"/>
      <w:lvlText w:val="%6."/>
      <w:lvlJc w:val="right"/>
      <w:pPr>
        <w:tabs>
          <w:tab w:val="left" w:pos="2990"/>
        </w:tabs>
        <w:ind w:left="2990" w:hanging="420"/>
      </w:pPr>
      <w:rPr>
        <w:rFonts w:hint="eastAsia"/>
      </w:rPr>
    </w:lvl>
    <w:lvl w:ilvl="6" w:tentative="0">
      <w:start w:val="1"/>
      <w:numFmt w:val="decimal"/>
      <w:lvlText w:val="%7."/>
      <w:lvlJc w:val="left"/>
      <w:pPr>
        <w:tabs>
          <w:tab w:val="left" w:pos="3410"/>
        </w:tabs>
        <w:ind w:left="3410" w:hanging="420"/>
      </w:pPr>
      <w:rPr>
        <w:rFonts w:hint="eastAsia"/>
      </w:rPr>
    </w:lvl>
    <w:lvl w:ilvl="7" w:tentative="0">
      <w:start w:val="1"/>
      <w:numFmt w:val="lowerLetter"/>
      <w:lvlText w:val="%8)"/>
      <w:lvlJc w:val="left"/>
      <w:pPr>
        <w:tabs>
          <w:tab w:val="left" w:pos="3830"/>
        </w:tabs>
        <w:ind w:left="3830" w:hanging="420"/>
      </w:pPr>
      <w:rPr>
        <w:rFonts w:hint="eastAsia"/>
      </w:rPr>
    </w:lvl>
    <w:lvl w:ilvl="8" w:tentative="0">
      <w:start w:val="1"/>
      <w:numFmt w:val="lowerRoman"/>
      <w:lvlText w:val="%9."/>
      <w:lvlJc w:val="right"/>
      <w:pPr>
        <w:tabs>
          <w:tab w:val="left" w:pos="4250"/>
        </w:tabs>
        <w:ind w:left="4250" w:hanging="420"/>
      </w:pPr>
      <w:rPr>
        <w:rFonts w:hint="eastAsia"/>
      </w:rPr>
    </w:lvl>
  </w:abstractNum>
  <w:abstractNum w:abstractNumId="21">
    <w:nsid w:val="646260FA"/>
    <w:multiLevelType w:val="multilevel"/>
    <w:tmpl w:val="646260FA"/>
    <w:lvl w:ilvl="0" w:tentative="0">
      <w:start w:val="1"/>
      <w:numFmt w:val="decimal"/>
      <w:pStyle w:val="112"/>
      <w:suff w:val="nothing"/>
      <w:lvlText w:val="表%1　"/>
      <w:lvlJc w:val="left"/>
      <w:pPr>
        <w:ind w:left="0" w:firstLine="0"/>
      </w:pPr>
    </w:lvl>
    <w:lvl w:ilvl="1" w:tentative="0">
      <w:start w:val="1"/>
      <w:numFmt w:val="decimal"/>
      <w:lvlText w:val="%1.%2"/>
      <w:lvlJc w:val="left"/>
      <w:pPr>
        <w:tabs>
          <w:tab w:val="left" w:pos="992"/>
        </w:tabs>
        <w:ind w:left="992" w:hanging="567"/>
      </w:pPr>
    </w:lvl>
    <w:lvl w:ilvl="2" w:tentative="0">
      <w:start w:val="1"/>
      <w:numFmt w:val="decimal"/>
      <w:lvlText w:val="%1.%2.%3"/>
      <w:lvlJc w:val="left"/>
      <w:pPr>
        <w:tabs>
          <w:tab w:val="left" w:pos="1417"/>
        </w:tabs>
        <w:ind w:left="1417" w:hanging="567"/>
      </w:pPr>
    </w:lvl>
    <w:lvl w:ilvl="3" w:tentative="0">
      <w:start w:val="1"/>
      <w:numFmt w:val="decimal"/>
      <w:lvlText w:val="%1.%2.%3.%4"/>
      <w:lvlJc w:val="left"/>
      <w:pPr>
        <w:tabs>
          <w:tab w:val="left" w:pos="1984"/>
        </w:tabs>
        <w:ind w:left="1984" w:hanging="708"/>
      </w:pPr>
    </w:lvl>
    <w:lvl w:ilvl="4" w:tentative="0">
      <w:start w:val="1"/>
      <w:numFmt w:val="decimal"/>
      <w:lvlText w:val="%1.%2.%3.%4.%5"/>
      <w:lvlJc w:val="left"/>
      <w:pPr>
        <w:tabs>
          <w:tab w:val="left" w:pos="2551"/>
        </w:tabs>
        <w:ind w:left="2551" w:hanging="850"/>
      </w:pPr>
    </w:lvl>
    <w:lvl w:ilvl="5" w:tentative="0">
      <w:start w:val="1"/>
      <w:numFmt w:val="decimal"/>
      <w:lvlText w:val="%1.%2.%3.%4.%5.%6"/>
      <w:lvlJc w:val="left"/>
      <w:pPr>
        <w:tabs>
          <w:tab w:val="left" w:pos="3260"/>
        </w:tabs>
        <w:ind w:left="3260" w:hanging="1134"/>
      </w:pPr>
    </w:lvl>
    <w:lvl w:ilvl="6" w:tentative="0">
      <w:start w:val="1"/>
      <w:numFmt w:val="decimal"/>
      <w:lvlText w:val="%1.%2.%3.%4.%5.%6.%7"/>
      <w:lvlJc w:val="left"/>
      <w:pPr>
        <w:tabs>
          <w:tab w:val="left" w:pos="3827"/>
        </w:tabs>
        <w:ind w:left="3827" w:hanging="1276"/>
      </w:pPr>
    </w:lvl>
    <w:lvl w:ilvl="7" w:tentative="0">
      <w:start w:val="1"/>
      <w:numFmt w:val="decimal"/>
      <w:lvlText w:val="%1.%2.%3.%4.%5.%6.%7.%8"/>
      <w:lvlJc w:val="left"/>
      <w:pPr>
        <w:tabs>
          <w:tab w:val="left" w:pos="4394"/>
        </w:tabs>
        <w:ind w:left="4394" w:hanging="1418"/>
      </w:pPr>
    </w:lvl>
    <w:lvl w:ilvl="8" w:tentative="0">
      <w:start w:val="1"/>
      <w:numFmt w:val="decimal"/>
      <w:lvlText w:val="%1.%2.%3.%4.%5.%6.%7.%8.%9"/>
      <w:lvlJc w:val="left"/>
      <w:pPr>
        <w:tabs>
          <w:tab w:val="left" w:pos="5102"/>
        </w:tabs>
        <w:ind w:left="5102" w:hanging="1700"/>
      </w:pPr>
    </w:lvl>
  </w:abstractNum>
  <w:abstractNum w:abstractNumId="22">
    <w:nsid w:val="654A26C9"/>
    <w:multiLevelType w:val="multilevel"/>
    <w:tmpl w:val="654A26C9"/>
    <w:lvl w:ilvl="0" w:tentative="0">
      <w:start w:val="1"/>
      <w:numFmt w:val="none"/>
      <w:pStyle w:val="189"/>
      <w:lvlText w:val="──"/>
      <w:lvlJc w:val="left"/>
      <w:pPr>
        <w:ind w:left="851" w:firstLine="0"/>
      </w:pPr>
      <w:rPr>
        <w:rFonts w:hint="eastAsia" w:ascii="宋体" w:eastAsia="宋体" w:hAnsiTheme="majorHAnsi"/>
        <w:b w:val="0"/>
        <w:i w:val="0"/>
        <w:sz w:val="21"/>
      </w:rPr>
    </w:lvl>
    <w:lvl w:ilvl="1" w:tentative="0">
      <w:start w:val="1"/>
      <w:numFmt w:val="bullet"/>
      <w:lvlText w:val=""/>
      <w:lvlJc w:val="left"/>
      <w:pPr>
        <w:ind w:left="1276" w:hanging="425"/>
      </w:pPr>
      <w:rPr>
        <w:rFonts w:hint="default" w:ascii="Wingdings" w:hAnsi="Wingdings"/>
      </w:rPr>
    </w:lvl>
    <w:lvl w:ilvl="2" w:tentative="0">
      <w:start w:val="1"/>
      <w:numFmt w:val="bullet"/>
      <w:lvlText w:val=""/>
      <w:lvlJc w:val="left"/>
      <w:pPr>
        <w:ind w:left="1276" w:hanging="236"/>
      </w:pPr>
      <w:rPr>
        <w:rFonts w:hint="default" w:ascii="Wingdings" w:hAnsi="Wingdings"/>
      </w:rPr>
    </w:lvl>
    <w:lvl w:ilvl="3" w:tentative="0">
      <w:start w:val="1"/>
      <w:numFmt w:val="bullet"/>
      <w:lvlText w:val=""/>
      <w:lvlJc w:val="left"/>
      <w:pPr>
        <w:ind w:left="1880" w:hanging="420"/>
      </w:pPr>
      <w:rPr>
        <w:rFonts w:hint="default" w:ascii="Wingdings" w:hAnsi="Wingdings"/>
      </w:rPr>
    </w:lvl>
    <w:lvl w:ilvl="4" w:tentative="0">
      <w:start w:val="1"/>
      <w:numFmt w:val="bullet"/>
      <w:lvlText w:val=""/>
      <w:lvlJc w:val="left"/>
      <w:pPr>
        <w:ind w:left="2300" w:hanging="420"/>
      </w:pPr>
      <w:rPr>
        <w:rFonts w:hint="default" w:ascii="Wingdings" w:hAnsi="Wingdings"/>
      </w:rPr>
    </w:lvl>
    <w:lvl w:ilvl="5" w:tentative="0">
      <w:start w:val="1"/>
      <w:numFmt w:val="bullet"/>
      <w:lvlText w:val=""/>
      <w:lvlJc w:val="left"/>
      <w:pPr>
        <w:ind w:left="2720" w:hanging="420"/>
      </w:pPr>
      <w:rPr>
        <w:rFonts w:hint="default" w:ascii="Wingdings" w:hAnsi="Wingdings"/>
      </w:rPr>
    </w:lvl>
    <w:lvl w:ilvl="6" w:tentative="0">
      <w:start w:val="1"/>
      <w:numFmt w:val="bullet"/>
      <w:lvlText w:val=""/>
      <w:lvlJc w:val="left"/>
      <w:pPr>
        <w:ind w:left="3140" w:hanging="420"/>
      </w:pPr>
      <w:rPr>
        <w:rFonts w:hint="default" w:ascii="Wingdings" w:hAnsi="Wingdings"/>
      </w:rPr>
    </w:lvl>
    <w:lvl w:ilvl="7" w:tentative="0">
      <w:start w:val="1"/>
      <w:numFmt w:val="bullet"/>
      <w:lvlText w:val=""/>
      <w:lvlJc w:val="left"/>
      <w:pPr>
        <w:ind w:left="3560" w:hanging="420"/>
      </w:pPr>
      <w:rPr>
        <w:rFonts w:hint="default" w:ascii="Wingdings" w:hAnsi="Wingdings"/>
      </w:rPr>
    </w:lvl>
    <w:lvl w:ilvl="8" w:tentative="0">
      <w:start w:val="1"/>
      <w:numFmt w:val="bullet"/>
      <w:lvlText w:val=""/>
      <w:lvlJc w:val="left"/>
      <w:pPr>
        <w:ind w:left="3980" w:hanging="420"/>
      </w:pPr>
      <w:rPr>
        <w:rFonts w:hint="default" w:ascii="Wingdings" w:hAnsi="Wingdings"/>
      </w:rPr>
    </w:lvl>
  </w:abstractNum>
  <w:abstractNum w:abstractNumId="23">
    <w:nsid w:val="657D3FBC"/>
    <w:multiLevelType w:val="multilevel"/>
    <w:tmpl w:val="657D3FBC"/>
    <w:lvl w:ilvl="0" w:tentative="0">
      <w:start w:val="1"/>
      <w:numFmt w:val="upperLetter"/>
      <w:pStyle w:val="76"/>
      <w:suff w:val="nothing"/>
      <w:lvlText w:val="附录%1"/>
      <w:lvlJc w:val="left"/>
      <w:pPr>
        <w:ind w:left="0" w:firstLine="0"/>
      </w:pPr>
      <w:rPr>
        <w:rFonts w:hint="eastAsia"/>
        <w:spacing w:val="100"/>
      </w:rPr>
    </w:lvl>
    <w:lvl w:ilvl="1" w:tentative="0">
      <w:start w:val="1"/>
      <w:numFmt w:val="decimal"/>
      <w:pStyle w:val="78"/>
      <w:suff w:val="nothing"/>
      <w:lvlText w:val="%1.%2　"/>
      <w:lvlJc w:val="left"/>
      <w:pPr>
        <w:ind w:left="0" w:firstLine="0"/>
      </w:pPr>
      <w:rPr>
        <w:rFonts w:hint="eastAsia" w:ascii="黑体" w:eastAsia="黑体"/>
        <w:b w:val="0"/>
        <w:i w:val="0"/>
        <w:sz w:val="21"/>
      </w:rPr>
    </w:lvl>
    <w:lvl w:ilvl="2" w:tentative="0">
      <w:start w:val="1"/>
      <w:numFmt w:val="decimal"/>
      <w:pStyle w:val="79"/>
      <w:suff w:val="nothing"/>
      <w:lvlText w:val="%1.%2.%3　"/>
      <w:lvlJc w:val="left"/>
      <w:pPr>
        <w:ind w:left="0" w:firstLine="0"/>
      </w:pPr>
      <w:rPr>
        <w:rFonts w:hint="eastAsia" w:ascii="黑体" w:eastAsia="黑体"/>
        <w:b w:val="0"/>
        <w:i w:val="0"/>
        <w:sz w:val="21"/>
      </w:rPr>
    </w:lvl>
    <w:lvl w:ilvl="3" w:tentative="0">
      <w:start w:val="1"/>
      <w:numFmt w:val="decimal"/>
      <w:pStyle w:val="81"/>
      <w:suff w:val="nothing"/>
      <w:lvlText w:val="%1.%2.%3.%4　"/>
      <w:lvlJc w:val="left"/>
      <w:pPr>
        <w:ind w:left="0" w:firstLine="0"/>
      </w:pPr>
      <w:rPr>
        <w:rFonts w:hint="eastAsia" w:ascii="黑体" w:eastAsia="黑体"/>
        <w:b w:val="0"/>
        <w:i w:val="0"/>
        <w:sz w:val="21"/>
      </w:rPr>
    </w:lvl>
    <w:lvl w:ilvl="4" w:tentative="0">
      <w:start w:val="1"/>
      <w:numFmt w:val="decimal"/>
      <w:pStyle w:val="82"/>
      <w:suff w:val="nothing"/>
      <w:lvlText w:val="%1.%2.%3.%4.%5　"/>
      <w:lvlJc w:val="left"/>
      <w:pPr>
        <w:ind w:left="0" w:firstLine="0"/>
      </w:pPr>
      <w:rPr>
        <w:rFonts w:hint="eastAsia" w:ascii="黑体" w:eastAsia="黑体"/>
        <w:b w:val="0"/>
        <w:i w:val="0"/>
        <w:sz w:val="21"/>
      </w:rPr>
    </w:lvl>
    <w:lvl w:ilvl="5" w:tentative="0">
      <w:start w:val="1"/>
      <w:numFmt w:val="decimal"/>
      <w:pStyle w:val="84"/>
      <w:suff w:val="nothing"/>
      <w:lvlText w:val="%1.%2.%3.%4.%5.%6　"/>
      <w:lvlJc w:val="left"/>
      <w:pPr>
        <w:ind w:left="0" w:firstLine="0"/>
      </w:pPr>
      <w:rPr>
        <w:rFonts w:hint="eastAsia" w:ascii="黑体" w:eastAsia="黑体"/>
        <w:b w:val="0"/>
        <w:i w:val="0"/>
        <w:sz w:val="21"/>
      </w:rPr>
    </w:lvl>
    <w:lvl w:ilvl="6" w:tentative="0">
      <w:start w:val="1"/>
      <w:numFmt w:val="decimal"/>
      <w:suff w:val="nothing"/>
      <w:lvlText w:val="%1.%2.%3.%4.%5.%6.%7　"/>
      <w:lvlJc w:val="left"/>
      <w:pPr>
        <w:ind w:left="0" w:firstLine="0"/>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24">
    <w:nsid w:val="69506ABF"/>
    <w:multiLevelType w:val="multilevel"/>
    <w:tmpl w:val="69506ABF"/>
    <w:lvl w:ilvl="0" w:tentative="0">
      <w:start w:val="1"/>
      <w:numFmt w:val="bullet"/>
      <w:pStyle w:val="188"/>
      <w:lvlText w:val=""/>
      <w:lvlJc w:val="left"/>
      <w:pPr>
        <w:ind w:left="851" w:firstLine="0"/>
      </w:pPr>
      <w:rPr>
        <w:rFonts w:hint="default" w:ascii="Wingdings" w:hAnsi="Wingdings"/>
        <w:color w:val="auto"/>
      </w:rPr>
    </w:lvl>
    <w:lvl w:ilvl="1" w:tentative="0">
      <w:start w:val="1"/>
      <w:numFmt w:val="lowerLetter"/>
      <w:lvlText w:val="%2)"/>
      <w:lvlJc w:val="left"/>
      <w:pPr>
        <w:ind w:left="1040" w:hanging="420"/>
      </w:pPr>
      <w:rPr>
        <w:rFonts w:hint="eastAsia"/>
      </w:rPr>
    </w:lvl>
    <w:lvl w:ilvl="2" w:tentative="0">
      <w:start w:val="1"/>
      <w:numFmt w:val="lowerRoman"/>
      <w:lvlText w:val="%3."/>
      <w:lvlJc w:val="right"/>
      <w:pPr>
        <w:ind w:left="1460" w:hanging="420"/>
      </w:pPr>
      <w:rPr>
        <w:rFonts w:hint="eastAsia"/>
      </w:rPr>
    </w:lvl>
    <w:lvl w:ilvl="3" w:tentative="0">
      <w:start w:val="1"/>
      <w:numFmt w:val="decimal"/>
      <w:lvlText w:val="%4."/>
      <w:lvlJc w:val="left"/>
      <w:pPr>
        <w:ind w:left="1880" w:hanging="420"/>
      </w:pPr>
      <w:rPr>
        <w:rFonts w:hint="eastAsia"/>
      </w:rPr>
    </w:lvl>
    <w:lvl w:ilvl="4" w:tentative="0">
      <w:start w:val="1"/>
      <w:numFmt w:val="lowerLetter"/>
      <w:lvlText w:val="%5)"/>
      <w:lvlJc w:val="left"/>
      <w:pPr>
        <w:ind w:left="2300" w:hanging="420"/>
      </w:pPr>
      <w:rPr>
        <w:rFonts w:hint="eastAsia"/>
      </w:rPr>
    </w:lvl>
    <w:lvl w:ilvl="5" w:tentative="0">
      <w:start w:val="1"/>
      <w:numFmt w:val="lowerRoman"/>
      <w:lvlText w:val="%6."/>
      <w:lvlJc w:val="right"/>
      <w:pPr>
        <w:ind w:left="2720" w:hanging="420"/>
      </w:pPr>
      <w:rPr>
        <w:rFonts w:hint="eastAsia"/>
      </w:rPr>
    </w:lvl>
    <w:lvl w:ilvl="6" w:tentative="0">
      <w:start w:val="1"/>
      <w:numFmt w:val="decimal"/>
      <w:lvlText w:val="%7."/>
      <w:lvlJc w:val="left"/>
      <w:pPr>
        <w:ind w:left="3140" w:hanging="420"/>
      </w:pPr>
      <w:rPr>
        <w:rFonts w:hint="eastAsia"/>
      </w:rPr>
    </w:lvl>
    <w:lvl w:ilvl="7" w:tentative="0">
      <w:start w:val="1"/>
      <w:numFmt w:val="lowerLetter"/>
      <w:lvlText w:val="%8)"/>
      <w:lvlJc w:val="left"/>
      <w:pPr>
        <w:ind w:left="3560" w:hanging="420"/>
      </w:pPr>
      <w:rPr>
        <w:rFonts w:hint="eastAsia"/>
      </w:rPr>
    </w:lvl>
    <w:lvl w:ilvl="8" w:tentative="0">
      <w:start w:val="1"/>
      <w:numFmt w:val="lowerRoman"/>
      <w:lvlText w:val="%9."/>
      <w:lvlJc w:val="right"/>
      <w:pPr>
        <w:ind w:left="3980" w:hanging="420"/>
      </w:pPr>
      <w:rPr>
        <w:rFonts w:hint="eastAsia"/>
      </w:rPr>
    </w:lvl>
  </w:abstractNum>
  <w:abstractNum w:abstractNumId="25">
    <w:nsid w:val="6CA41985"/>
    <w:multiLevelType w:val="multilevel"/>
    <w:tmpl w:val="6CA41985"/>
    <w:lvl w:ilvl="0" w:tentative="0">
      <w:start w:val="1"/>
      <w:numFmt w:val="decimal"/>
      <w:pStyle w:val="97"/>
      <w:lvlText w:val="%1)"/>
      <w:lvlJc w:val="left"/>
      <w:pPr>
        <w:tabs>
          <w:tab w:val="left" w:pos="823"/>
        </w:tabs>
        <w:ind w:left="823"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6">
    <w:nsid w:val="6CE42AC1"/>
    <w:multiLevelType w:val="multilevel"/>
    <w:tmpl w:val="6CE42AC1"/>
    <w:lvl w:ilvl="0" w:tentative="0">
      <w:start w:val="1"/>
      <w:numFmt w:val="lowerLetter"/>
      <w:pStyle w:val="173"/>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7">
    <w:nsid w:val="6CEA2025"/>
    <w:multiLevelType w:val="multilevel"/>
    <w:tmpl w:val="6CEA2025"/>
    <w:lvl w:ilvl="0" w:tentative="0">
      <w:start w:val="1"/>
      <w:numFmt w:val="none"/>
      <w:pStyle w:val="152"/>
      <w:suff w:val="nothing"/>
      <w:lvlText w:val="%1"/>
      <w:lvlJc w:val="left"/>
      <w:pPr>
        <w:ind w:left="0" w:firstLine="0"/>
      </w:pPr>
      <w:rPr>
        <w:rFonts w:hint="eastAsia"/>
      </w:rPr>
    </w:lvl>
    <w:lvl w:ilvl="1" w:tentative="0">
      <w:start w:val="1"/>
      <w:numFmt w:val="decimal"/>
      <w:pStyle w:val="104"/>
      <w:suff w:val="nothing"/>
      <w:lvlText w:val="%1%2　"/>
      <w:lvlJc w:val="left"/>
      <w:pPr>
        <w:ind w:left="567" w:firstLine="0"/>
      </w:pPr>
      <w:rPr>
        <w:rFonts w:hint="eastAsia" w:ascii="黑体" w:eastAsia="黑体"/>
        <w:b w:val="0"/>
        <w:i w:val="0"/>
        <w:sz w:val="21"/>
      </w:rPr>
    </w:lvl>
    <w:lvl w:ilvl="2" w:tentative="0">
      <w:start w:val="1"/>
      <w:numFmt w:val="decimal"/>
      <w:pStyle w:val="105"/>
      <w:suff w:val="nothing"/>
      <w:lvlText w:val="%1%2.%3　"/>
      <w:lvlJc w:val="left"/>
      <w:pPr>
        <w:ind w:left="0" w:firstLine="0"/>
      </w:pPr>
      <w:rPr>
        <w:rFonts w:hint="eastAsia" w:ascii="黑体" w:hAnsi="Times New Roman" w:eastAsia="黑体" w:cs="Times New Roman"/>
        <w:b w:val="0"/>
        <w:bCs w:val="0"/>
        <w:i w:val="0"/>
        <w:iCs w:val="0"/>
        <w:caps w:val="0"/>
        <w:smallCaps w:val="0"/>
        <w:strike w:val="0"/>
        <w:dstrike w:val="0"/>
        <w:vanish w:val="0"/>
        <w:color w:val="000000"/>
        <w:spacing w:val="0"/>
        <w:kern w:val="0"/>
        <w:position w:val="0"/>
        <w:sz w:val="21"/>
        <w:u w:val="none"/>
        <w:vertAlign w:val="baseline"/>
      </w:rPr>
    </w:lvl>
    <w:lvl w:ilvl="3" w:tentative="0">
      <w:start w:val="1"/>
      <w:numFmt w:val="decimal"/>
      <w:pStyle w:val="65"/>
      <w:suff w:val="nothing"/>
      <w:lvlText w:val="%1%2.%3.%4　"/>
      <w:lvlJc w:val="left"/>
      <w:pPr>
        <w:ind w:left="0" w:firstLine="0"/>
      </w:pPr>
      <w:rPr>
        <w:rFonts w:hint="eastAsia" w:ascii="黑体" w:eastAsia="黑体"/>
        <w:b w:val="0"/>
        <w:i w:val="0"/>
        <w:sz w:val="21"/>
      </w:rPr>
    </w:lvl>
    <w:lvl w:ilvl="4" w:tentative="0">
      <w:start w:val="1"/>
      <w:numFmt w:val="decimal"/>
      <w:pStyle w:val="94"/>
      <w:suff w:val="nothing"/>
      <w:lvlText w:val="%1%2.%3.%4.%5　"/>
      <w:lvlJc w:val="left"/>
      <w:pPr>
        <w:ind w:left="0" w:firstLine="0"/>
      </w:pPr>
      <w:rPr>
        <w:rFonts w:hint="eastAsia" w:ascii="黑体" w:eastAsia="黑体"/>
        <w:b w:val="0"/>
        <w:i w:val="0"/>
        <w:sz w:val="21"/>
      </w:rPr>
    </w:lvl>
    <w:lvl w:ilvl="5" w:tentative="0">
      <w:start w:val="1"/>
      <w:numFmt w:val="decimal"/>
      <w:pStyle w:val="98"/>
      <w:suff w:val="nothing"/>
      <w:lvlText w:val="%1%2.%3.%4.%5.%6　"/>
      <w:lvlJc w:val="left"/>
      <w:pPr>
        <w:ind w:left="0" w:firstLine="0"/>
      </w:pPr>
      <w:rPr>
        <w:rFonts w:hint="eastAsia" w:ascii="黑体" w:eastAsia="黑体"/>
        <w:b w:val="0"/>
        <w:i w:val="0"/>
        <w:sz w:val="21"/>
      </w:rPr>
    </w:lvl>
    <w:lvl w:ilvl="6" w:tentative="0">
      <w:start w:val="1"/>
      <w:numFmt w:val="decimal"/>
      <w:pStyle w:val="103"/>
      <w:suff w:val="nothing"/>
      <w:lvlText w:val="%1%2.%3.%4.%5.%6.%7　"/>
      <w:lvlJc w:val="left"/>
      <w:pPr>
        <w:ind w:left="0" w:firstLine="0"/>
      </w:pPr>
      <w:rPr>
        <w:rFonts w:hint="eastAsia" w:ascii="黑体"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28">
    <w:nsid w:val="6DBF04F4"/>
    <w:multiLevelType w:val="multilevel"/>
    <w:tmpl w:val="6DBF04F4"/>
    <w:lvl w:ilvl="0" w:tentative="0">
      <w:start w:val="1"/>
      <w:numFmt w:val="none"/>
      <w:pStyle w:val="179"/>
      <w:lvlText w:val="%1注："/>
      <w:lvlJc w:val="left"/>
      <w:pPr>
        <w:ind w:left="737" w:hanging="374"/>
      </w:pPr>
      <w:rPr>
        <w:rFonts w:hint="eastAsia" w:ascii="黑体" w:eastAsia="黑体"/>
        <w:b w:val="0"/>
        <w:i w:val="0"/>
        <w:sz w:val="18"/>
      </w:rPr>
    </w:lvl>
    <w:lvl w:ilvl="1" w:tentative="0">
      <w:start w:val="1"/>
      <w:numFmt w:val="lowerLetter"/>
      <w:lvlText w:val="%2)"/>
      <w:lvlJc w:val="left"/>
      <w:pPr>
        <w:tabs>
          <w:tab w:val="left" w:pos="1140"/>
        </w:tabs>
        <w:ind w:left="726" w:hanging="363"/>
      </w:pPr>
      <w:rPr>
        <w:rFonts w:hint="eastAsia"/>
      </w:rPr>
    </w:lvl>
    <w:lvl w:ilvl="2" w:tentative="0">
      <w:start w:val="1"/>
      <w:numFmt w:val="lowerRoman"/>
      <w:lvlText w:val="%3."/>
      <w:lvlJc w:val="right"/>
      <w:pPr>
        <w:tabs>
          <w:tab w:val="left" w:pos="1140"/>
        </w:tabs>
        <w:ind w:left="726" w:hanging="363"/>
      </w:pPr>
      <w:rPr>
        <w:rFonts w:hint="eastAsia"/>
      </w:rPr>
    </w:lvl>
    <w:lvl w:ilvl="3" w:tentative="0">
      <w:start w:val="1"/>
      <w:numFmt w:val="decimal"/>
      <w:lvlText w:val="%4."/>
      <w:lvlJc w:val="left"/>
      <w:pPr>
        <w:tabs>
          <w:tab w:val="left" w:pos="1140"/>
        </w:tabs>
        <w:ind w:left="726" w:hanging="363"/>
      </w:pPr>
      <w:rPr>
        <w:rFonts w:hint="eastAsia"/>
      </w:rPr>
    </w:lvl>
    <w:lvl w:ilvl="4" w:tentative="0">
      <w:start w:val="1"/>
      <w:numFmt w:val="lowerLetter"/>
      <w:lvlText w:val="%5)"/>
      <w:lvlJc w:val="left"/>
      <w:pPr>
        <w:tabs>
          <w:tab w:val="left" w:pos="1140"/>
        </w:tabs>
        <w:ind w:left="726" w:hanging="363"/>
      </w:pPr>
      <w:rPr>
        <w:rFonts w:hint="eastAsia"/>
      </w:rPr>
    </w:lvl>
    <w:lvl w:ilvl="5" w:tentative="0">
      <w:start w:val="1"/>
      <w:numFmt w:val="lowerRoman"/>
      <w:lvlText w:val="%6."/>
      <w:lvlJc w:val="right"/>
      <w:pPr>
        <w:tabs>
          <w:tab w:val="left" w:pos="1140"/>
        </w:tabs>
        <w:ind w:left="726" w:hanging="363"/>
      </w:pPr>
      <w:rPr>
        <w:rFonts w:hint="eastAsia"/>
      </w:rPr>
    </w:lvl>
    <w:lvl w:ilvl="6" w:tentative="0">
      <w:start w:val="1"/>
      <w:numFmt w:val="decimal"/>
      <w:lvlText w:val="%7."/>
      <w:lvlJc w:val="left"/>
      <w:pPr>
        <w:tabs>
          <w:tab w:val="left" w:pos="1140"/>
        </w:tabs>
        <w:ind w:left="726" w:hanging="363"/>
      </w:pPr>
      <w:rPr>
        <w:rFonts w:hint="eastAsia"/>
      </w:rPr>
    </w:lvl>
    <w:lvl w:ilvl="7" w:tentative="0">
      <w:start w:val="1"/>
      <w:numFmt w:val="lowerLetter"/>
      <w:lvlText w:val="%8)"/>
      <w:lvlJc w:val="left"/>
      <w:pPr>
        <w:tabs>
          <w:tab w:val="left" w:pos="1140"/>
        </w:tabs>
        <w:ind w:left="726" w:hanging="363"/>
      </w:pPr>
      <w:rPr>
        <w:rFonts w:hint="eastAsia"/>
      </w:rPr>
    </w:lvl>
    <w:lvl w:ilvl="8" w:tentative="0">
      <w:start w:val="1"/>
      <w:numFmt w:val="lowerRoman"/>
      <w:lvlText w:val="%9."/>
      <w:lvlJc w:val="right"/>
      <w:pPr>
        <w:tabs>
          <w:tab w:val="left" w:pos="1140"/>
        </w:tabs>
        <w:ind w:left="726" w:hanging="363"/>
      </w:pPr>
      <w:rPr>
        <w:rFonts w:hint="eastAsia"/>
      </w:rPr>
    </w:lvl>
  </w:abstractNum>
  <w:abstractNum w:abstractNumId="29">
    <w:nsid w:val="6DF35F19"/>
    <w:multiLevelType w:val="multilevel"/>
    <w:tmpl w:val="6DF35F19"/>
    <w:lvl w:ilvl="0" w:tentative="0">
      <w:start w:val="1"/>
      <w:numFmt w:val="decimal"/>
      <w:pStyle w:val="115"/>
      <w:suff w:val="nothing"/>
      <w:lvlText w:val="Table %1　"/>
      <w:lvlJc w:val="left"/>
      <w:pPr>
        <w:ind w:left="0" w:firstLine="0"/>
      </w:pPr>
    </w:lvl>
    <w:lvl w:ilvl="1" w:tentative="0">
      <w:start w:val="1"/>
      <w:numFmt w:val="decimal"/>
      <w:suff w:val="nothing"/>
      <w:lvlText w:val="%1%2　"/>
      <w:lvlJc w:val="left"/>
      <w:pPr>
        <w:ind w:left="0" w:firstLine="0"/>
      </w:pPr>
    </w:lvl>
    <w:lvl w:ilvl="2" w:tentative="0">
      <w:start w:val="1"/>
      <w:numFmt w:val="decimal"/>
      <w:suff w:val="nothing"/>
      <w:lvlText w:val="%1%2.%3　"/>
      <w:lvlJc w:val="left"/>
      <w:pPr>
        <w:ind w:left="0" w:firstLine="0"/>
      </w:pPr>
    </w:lvl>
    <w:lvl w:ilvl="3" w:tentative="0">
      <w:start w:val="1"/>
      <w:numFmt w:val="decimal"/>
      <w:suff w:val="nothing"/>
      <w:lvlText w:val="%1%2.%3.%4　"/>
      <w:lvlJc w:val="left"/>
      <w:pPr>
        <w:ind w:left="0" w:firstLine="0"/>
      </w:pPr>
    </w:lvl>
    <w:lvl w:ilvl="4" w:tentative="0">
      <w:start w:val="1"/>
      <w:numFmt w:val="decimal"/>
      <w:suff w:val="nothing"/>
      <w:lvlText w:val="%1%2.%3.%4.%5　"/>
      <w:lvlJc w:val="left"/>
      <w:pPr>
        <w:ind w:left="0" w:firstLine="0"/>
      </w:pPr>
    </w:lvl>
    <w:lvl w:ilvl="5" w:tentative="0">
      <w:start w:val="1"/>
      <w:numFmt w:val="decimal"/>
      <w:suff w:val="nothing"/>
      <w:lvlText w:val="%1%2.%3.%4.%5.%6　"/>
      <w:lvlJc w:val="left"/>
      <w:pPr>
        <w:ind w:left="0" w:firstLine="0"/>
      </w:pPr>
    </w:lvl>
    <w:lvl w:ilvl="6" w:tentative="0">
      <w:start w:val="1"/>
      <w:numFmt w:val="decimal"/>
      <w:suff w:val="nothing"/>
      <w:lvlText w:val="%1%2.%3.%4.%5.%6.%7　"/>
      <w:lvlJc w:val="left"/>
      <w:pPr>
        <w:ind w:left="0" w:firstLine="0"/>
      </w:pPr>
    </w:lvl>
    <w:lvl w:ilvl="7" w:tentative="0">
      <w:start w:val="1"/>
      <w:numFmt w:val="decimal"/>
      <w:lvlText w:val="%1.%2.%3.%4.%5.%6.%7.%8"/>
      <w:lvlJc w:val="left"/>
      <w:pPr>
        <w:tabs>
          <w:tab w:val="left" w:pos="4348"/>
        </w:tabs>
        <w:ind w:left="3969" w:hanging="1418"/>
      </w:pPr>
    </w:lvl>
    <w:lvl w:ilvl="8" w:tentative="0">
      <w:start w:val="1"/>
      <w:numFmt w:val="decimal"/>
      <w:lvlText w:val="%1.%2.%3.%4.%5.%6.%7.%8.%9"/>
      <w:lvlJc w:val="left"/>
      <w:pPr>
        <w:tabs>
          <w:tab w:val="left" w:pos="4774"/>
        </w:tabs>
        <w:ind w:left="4677" w:hanging="1701"/>
      </w:pPr>
    </w:lvl>
  </w:abstractNum>
  <w:abstractNum w:abstractNumId="30">
    <w:nsid w:val="76933334"/>
    <w:multiLevelType w:val="multilevel"/>
    <w:tmpl w:val="76933334"/>
    <w:lvl w:ilvl="0" w:tentative="0">
      <w:start w:val="1"/>
      <w:numFmt w:val="none"/>
      <w:pStyle w:val="139"/>
      <w:lvlText w:val="%1——"/>
      <w:lvlJc w:val="left"/>
      <w:pPr>
        <w:tabs>
          <w:tab w:val="left" w:pos="330"/>
        </w:tabs>
        <w:ind w:left="948"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0"/>
  </w:num>
  <w:num w:numId="2">
    <w:abstractNumId w:val="27"/>
  </w:num>
  <w:num w:numId="3">
    <w:abstractNumId w:val="5"/>
  </w:num>
  <w:num w:numId="4">
    <w:abstractNumId w:val="23"/>
  </w:num>
  <w:num w:numId="5">
    <w:abstractNumId w:val="18"/>
  </w:num>
  <w:num w:numId="6">
    <w:abstractNumId w:val="13"/>
  </w:num>
  <w:num w:numId="7">
    <w:abstractNumId w:val="8"/>
  </w:num>
  <w:num w:numId="8">
    <w:abstractNumId w:val="3"/>
  </w:num>
  <w:num w:numId="9">
    <w:abstractNumId w:val="9"/>
  </w:num>
  <w:num w:numId="10">
    <w:abstractNumId w:val="16"/>
  </w:num>
  <w:num w:numId="11">
    <w:abstractNumId w:val="25"/>
  </w:num>
  <w:num w:numId="12">
    <w:abstractNumId w:val="11"/>
  </w:num>
  <w:num w:numId="13">
    <w:abstractNumId w:val="12"/>
  </w:num>
  <w:num w:numId="14">
    <w:abstractNumId w:val="7"/>
  </w:num>
  <w:num w:numId="15">
    <w:abstractNumId w:val="19"/>
  </w:num>
  <w:num w:numId="16">
    <w:abstractNumId w:val="21"/>
  </w:num>
  <w:num w:numId="17">
    <w:abstractNumId w:val="17"/>
  </w:num>
  <w:num w:numId="18">
    <w:abstractNumId w:val="29"/>
  </w:num>
  <w:num w:numId="19">
    <w:abstractNumId w:val="15"/>
  </w:num>
  <w:num w:numId="20">
    <w:abstractNumId w:val="1"/>
  </w:num>
  <w:num w:numId="21">
    <w:abstractNumId w:val="10"/>
  </w:num>
  <w:num w:numId="22">
    <w:abstractNumId w:val="30"/>
  </w:num>
  <w:num w:numId="23">
    <w:abstractNumId w:val="20"/>
  </w:num>
  <w:num w:numId="24">
    <w:abstractNumId w:val="6"/>
  </w:num>
  <w:num w:numId="25">
    <w:abstractNumId w:val="26"/>
  </w:num>
  <w:num w:numId="26">
    <w:abstractNumId w:val="28"/>
  </w:num>
  <w:num w:numId="27">
    <w:abstractNumId w:val="2"/>
  </w:num>
  <w:num w:numId="28">
    <w:abstractNumId w:val="4"/>
  </w:num>
  <w:num w:numId="29">
    <w:abstractNumId w:val="14"/>
  </w:num>
  <w:num w:numId="30">
    <w:abstractNumId w:val="24"/>
  </w:num>
  <w:num w:numId="31">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attachedTemplate r:id="rId1"/>
  <w:documentProtection w:edit="forms" w:enforcement="1"/>
  <w:defaultTabStop w:val="420"/>
  <w:drawingGridHorizontalSpacing w:val="105"/>
  <w:drawingGridVerticalSpacing w:val="156"/>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ZlMjNhN2FjNTJmY2JkYjFlMWIyMmM2NTFmYjIxZmIifQ=="/>
  </w:docVars>
  <w:rsids>
    <w:rsidRoot w:val="007668E3"/>
    <w:rsid w:val="0000040A"/>
    <w:rsid w:val="00000A94"/>
    <w:rsid w:val="00001972"/>
    <w:rsid w:val="00001D9A"/>
    <w:rsid w:val="00007B3A"/>
    <w:rsid w:val="000107E0"/>
    <w:rsid w:val="00011FDE"/>
    <w:rsid w:val="00012FFD"/>
    <w:rsid w:val="00014162"/>
    <w:rsid w:val="00014340"/>
    <w:rsid w:val="00016A9C"/>
    <w:rsid w:val="00022184"/>
    <w:rsid w:val="00022762"/>
    <w:rsid w:val="000238E0"/>
    <w:rsid w:val="000249DB"/>
    <w:rsid w:val="0002595E"/>
    <w:rsid w:val="000303C3"/>
    <w:rsid w:val="00031E16"/>
    <w:rsid w:val="000331D3"/>
    <w:rsid w:val="000346A5"/>
    <w:rsid w:val="000359C3"/>
    <w:rsid w:val="00035A7D"/>
    <w:rsid w:val="000365ED"/>
    <w:rsid w:val="0004249A"/>
    <w:rsid w:val="00043282"/>
    <w:rsid w:val="00044286"/>
    <w:rsid w:val="00047F28"/>
    <w:rsid w:val="000503AA"/>
    <w:rsid w:val="000506A1"/>
    <w:rsid w:val="000515DD"/>
    <w:rsid w:val="0005265A"/>
    <w:rsid w:val="000539DD"/>
    <w:rsid w:val="00053BD3"/>
    <w:rsid w:val="000556ED"/>
    <w:rsid w:val="00055FE2"/>
    <w:rsid w:val="0005616F"/>
    <w:rsid w:val="00060C2E"/>
    <w:rsid w:val="00061033"/>
    <w:rsid w:val="000619E9"/>
    <w:rsid w:val="000622D4"/>
    <w:rsid w:val="0006357D"/>
    <w:rsid w:val="00067F1E"/>
    <w:rsid w:val="00071CC0"/>
    <w:rsid w:val="00073C8C"/>
    <w:rsid w:val="000747F0"/>
    <w:rsid w:val="00077B64"/>
    <w:rsid w:val="00080A1C"/>
    <w:rsid w:val="00082317"/>
    <w:rsid w:val="00083D2C"/>
    <w:rsid w:val="00086AA1"/>
    <w:rsid w:val="00087A77"/>
    <w:rsid w:val="00090CA6"/>
    <w:rsid w:val="00092B8A"/>
    <w:rsid w:val="00092FB0"/>
    <w:rsid w:val="000934C5"/>
    <w:rsid w:val="00093D25"/>
    <w:rsid w:val="00093DAB"/>
    <w:rsid w:val="00094D73"/>
    <w:rsid w:val="00096D63"/>
    <w:rsid w:val="000A0B60"/>
    <w:rsid w:val="000A0EB8"/>
    <w:rsid w:val="000A19FC"/>
    <w:rsid w:val="000A296B"/>
    <w:rsid w:val="000A7311"/>
    <w:rsid w:val="000B060F"/>
    <w:rsid w:val="000B1592"/>
    <w:rsid w:val="000B1FF2"/>
    <w:rsid w:val="000B3CDA"/>
    <w:rsid w:val="000B6A0B"/>
    <w:rsid w:val="000C0F6C"/>
    <w:rsid w:val="000C11DB"/>
    <w:rsid w:val="000C1492"/>
    <w:rsid w:val="000C2FBD"/>
    <w:rsid w:val="000C4B41"/>
    <w:rsid w:val="000C57D6"/>
    <w:rsid w:val="000C6362"/>
    <w:rsid w:val="000C7666"/>
    <w:rsid w:val="000C7B9E"/>
    <w:rsid w:val="000D0A9C"/>
    <w:rsid w:val="000D1795"/>
    <w:rsid w:val="000D329A"/>
    <w:rsid w:val="000D4B9C"/>
    <w:rsid w:val="000D4EB6"/>
    <w:rsid w:val="000D753B"/>
    <w:rsid w:val="000E4C9E"/>
    <w:rsid w:val="000E6FD7"/>
    <w:rsid w:val="000F06E1"/>
    <w:rsid w:val="000F0E3C"/>
    <w:rsid w:val="000F19D5"/>
    <w:rsid w:val="000F4AEA"/>
    <w:rsid w:val="000F633F"/>
    <w:rsid w:val="000F67E9"/>
    <w:rsid w:val="00104926"/>
    <w:rsid w:val="00113B1E"/>
    <w:rsid w:val="0011711C"/>
    <w:rsid w:val="0012059C"/>
    <w:rsid w:val="00124E4F"/>
    <w:rsid w:val="001260B7"/>
    <w:rsid w:val="001265CB"/>
    <w:rsid w:val="001321C6"/>
    <w:rsid w:val="001325C4"/>
    <w:rsid w:val="00133010"/>
    <w:rsid w:val="001338EE"/>
    <w:rsid w:val="00133AAE"/>
    <w:rsid w:val="00135323"/>
    <w:rsid w:val="001356C4"/>
    <w:rsid w:val="00141114"/>
    <w:rsid w:val="00142969"/>
    <w:rsid w:val="001446C2"/>
    <w:rsid w:val="001457E7"/>
    <w:rsid w:val="00145D9D"/>
    <w:rsid w:val="00146388"/>
    <w:rsid w:val="001529E5"/>
    <w:rsid w:val="00153C7E"/>
    <w:rsid w:val="00156B25"/>
    <w:rsid w:val="00156E1A"/>
    <w:rsid w:val="00157894"/>
    <w:rsid w:val="00157B55"/>
    <w:rsid w:val="001642FA"/>
    <w:rsid w:val="001649EB"/>
    <w:rsid w:val="00164BAF"/>
    <w:rsid w:val="00164FA8"/>
    <w:rsid w:val="00165065"/>
    <w:rsid w:val="00165434"/>
    <w:rsid w:val="0016580B"/>
    <w:rsid w:val="00165F49"/>
    <w:rsid w:val="00166B88"/>
    <w:rsid w:val="0016770A"/>
    <w:rsid w:val="00170804"/>
    <w:rsid w:val="001708E9"/>
    <w:rsid w:val="0017340B"/>
    <w:rsid w:val="00173FB1"/>
    <w:rsid w:val="00176DFD"/>
    <w:rsid w:val="001852C9"/>
    <w:rsid w:val="001861AC"/>
    <w:rsid w:val="00190087"/>
    <w:rsid w:val="001913C4"/>
    <w:rsid w:val="0019348F"/>
    <w:rsid w:val="00193A07"/>
    <w:rsid w:val="00194C95"/>
    <w:rsid w:val="00195C34"/>
    <w:rsid w:val="00196EF5"/>
    <w:rsid w:val="001A1A53"/>
    <w:rsid w:val="001A234A"/>
    <w:rsid w:val="001A4CF3"/>
    <w:rsid w:val="001B06E8"/>
    <w:rsid w:val="001B71D0"/>
    <w:rsid w:val="001B71EE"/>
    <w:rsid w:val="001C04A8"/>
    <w:rsid w:val="001C2C03"/>
    <w:rsid w:val="001C42F7"/>
    <w:rsid w:val="001C49E5"/>
    <w:rsid w:val="001C680C"/>
    <w:rsid w:val="001C7FEA"/>
    <w:rsid w:val="001D0499"/>
    <w:rsid w:val="001D0BBE"/>
    <w:rsid w:val="001D0ED4"/>
    <w:rsid w:val="001D212F"/>
    <w:rsid w:val="001D29D7"/>
    <w:rsid w:val="001D2DE7"/>
    <w:rsid w:val="001D411C"/>
    <w:rsid w:val="001E1B6A"/>
    <w:rsid w:val="001E2484"/>
    <w:rsid w:val="001E3CC4"/>
    <w:rsid w:val="001E4882"/>
    <w:rsid w:val="001E73AB"/>
    <w:rsid w:val="001F092D"/>
    <w:rsid w:val="001F143A"/>
    <w:rsid w:val="001F1605"/>
    <w:rsid w:val="001F2508"/>
    <w:rsid w:val="001F4816"/>
    <w:rsid w:val="001F4EE9"/>
    <w:rsid w:val="001F69B4"/>
    <w:rsid w:val="001F77C7"/>
    <w:rsid w:val="00200183"/>
    <w:rsid w:val="00200333"/>
    <w:rsid w:val="0020107D"/>
    <w:rsid w:val="00202AA4"/>
    <w:rsid w:val="002031F7"/>
    <w:rsid w:val="002040E6"/>
    <w:rsid w:val="0020527B"/>
    <w:rsid w:val="00205F2C"/>
    <w:rsid w:val="00210B15"/>
    <w:rsid w:val="002142EA"/>
    <w:rsid w:val="002204BB"/>
    <w:rsid w:val="00221B79"/>
    <w:rsid w:val="00221C6B"/>
    <w:rsid w:val="002253A1"/>
    <w:rsid w:val="00225CF8"/>
    <w:rsid w:val="0022794E"/>
    <w:rsid w:val="00232FCD"/>
    <w:rsid w:val="00233D64"/>
    <w:rsid w:val="0023482A"/>
    <w:rsid w:val="002359CB"/>
    <w:rsid w:val="00243540"/>
    <w:rsid w:val="0024497B"/>
    <w:rsid w:val="0024515B"/>
    <w:rsid w:val="00246021"/>
    <w:rsid w:val="0024666E"/>
    <w:rsid w:val="00247F52"/>
    <w:rsid w:val="00250B25"/>
    <w:rsid w:val="00250BBE"/>
    <w:rsid w:val="002515C2"/>
    <w:rsid w:val="0025194F"/>
    <w:rsid w:val="0026148A"/>
    <w:rsid w:val="00262696"/>
    <w:rsid w:val="00263D25"/>
    <w:rsid w:val="002643C3"/>
    <w:rsid w:val="00264A0C"/>
    <w:rsid w:val="00266EEB"/>
    <w:rsid w:val="00267EF4"/>
    <w:rsid w:val="00270CB8"/>
    <w:rsid w:val="00272B08"/>
    <w:rsid w:val="002771AC"/>
    <w:rsid w:val="00281BB8"/>
    <w:rsid w:val="00281E9E"/>
    <w:rsid w:val="00282405"/>
    <w:rsid w:val="00285170"/>
    <w:rsid w:val="00285361"/>
    <w:rsid w:val="00292D60"/>
    <w:rsid w:val="00293B30"/>
    <w:rsid w:val="00294D34"/>
    <w:rsid w:val="00294E3B"/>
    <w:rsid w:val="00296193"/>
    <w:rsid w:val="00296C66"/>
    <w:rsid w:val="00296EBE"/>
    <w:rsid w:val="002974E3"/>
    <w:rsid w:val="002A084B"/>
    <w:rsid w:val="002A1260"/>
    <w:rsid w:val="002A1589"/>
    <w:rsid w:val="002A1608"/>
    <w:rsid w:val="002A25DC"/>
    <w:rsid w:val="002A3AAB"/>
    <w:rsid w:val="002A3F71"/>
    <w:rsid w:val="002A4CEA"/>
    <w:rsid w:val="002A5977"/>
    <w:rsid w:val="002A5A13"/>
    <w:rsid w:val="002A757F"/>
    <w:rsid w:val="002A7F44"/>
    <w:rsid w:val="002B0649"/>
    <w:rsid w:val="002B0C40"/>
    <w:rsid w:val="002B1966"/>
    <w:rsid w:val="002B4508"/>
    <w:rsid w:val="002B5779"/>
    <w:rsid w:val="002B7332"/>
    <w:rsid w:val="002B7F51"/>
    <w:rsid w:val="002C09E7"/>
    <w:rsid w:val="002C1E06"/>
    <w:rsid w:val="002C1E1C"/>
    <w:rsid w:val="002C3F07"/>
    <w:rsid w:val="002C5278"/>
    <w:rsid w:val="002C7EBB"/>
    <w:rsid w:val="002D06C1"/>
    <w:rsid w:val="002D42B5"/>
    <w:rsid w:val="002D4F1A"/>
    <w:rsid w:val="002D6EC6"/>
    <w:rsid w:val="002D79AC"/>
    <w:rsid w:val="002E039D"/>
    <w:rsid w:val="002E4D5A"/>
    <w:rsid w:val="002E6326"/>
    <w:rsid w:val="002F30E0"/>
    <w:rsid w:val="002F35E4"/>
    <w:rsid w:val="002F3730"/>
    <w:rsid w:val="002F38E1"/>
    <w:rsid w:val="002F7AF6"/>
    <w:rsid w:val="00300E63"/>
    <w:rsid w:val="00302F5F"/>
    <w:rsid w:val="0030441D"/>
    <w:rsid w:val="00306063"/>
    <w:rsid w:val="00313B85"/>
    <w:rsid w:val="00317988"/>
    <w:rsid w:val="003221B4"/>
    <w:rsid w:val="0032258D"/>
    <w:rsid w:val="00322E62"/>
    <w:rsid w:val="00324D13"/>
    <w:rsid w:val="00324D2A"/>
    <w:rsid w:val="00324EDD"/>
    <w:rsid w:val="00326558"/>
    <w:rsid w:val="003331E4"/>
    <w:rsid w:val="00336C64"/>
    <w:rsid w:val="00337162"/>
    <w:rsid w:val="0034194F"/>
    <w:rsid w:val="00344605"/>
    <w:rsid w:val="003474AA"/>
    <w:rsid w:val="00350D1D"/>
    <w:rsid w:val="00352C83"/>
    <w:rsid w:val="003615D2"/>
    <w:rsid w:val="0036429C"/>
    <w:rsid w:val="00364A53"/>
    <w:rsid w:val="003654CB"/>
    <w:rsid w:val="00365AA9"/>
    <w:rsid w:val="00365F86"/>
    <w:rsid w:val="00365F87"/>
    <w:rsid w:val="00366E89"/>
    <w:rsid w:val="003705F4"/>
    <w:rsid w:val="00370D58"/>
    <w:rsid w:val="00371316"/>
    <w:rsid w:val="00376713"/>
    <w:rsid w:val="003807E1"/>
    <w:rsid w:val="00381815"/>
    <w:rsid w:val="003819AF"/>
    <w:rsid w:val="003820E9"/>
    <w:rsid w:val="00382DE7"/>
    <w:rsid w:val="00384FFC"/>
    <w:rsid w:val="003872FC"/>
    <w:rsid w:val="00387ADC"/>
    <w:rsid w:val="00390020"/>
    <w:rsid w:val="003903D6"/>
    <w:rsid w:val="00390EE6"/>
    <w:rsid w:val="0039118F"/>
    <w:rsid w:val="00392AD7"/>
    <w:rsid w:val="003938D9"/>
    <w:rsid w:val="00394376"/>
    <w:rsid w:val="003943FF"/>
    <w:rsid w:val="00395700"/>
    <w:rsid w:val="003974EB"/>
    <w:rsid w:val="00397CC5"/>
    <w:rsid w:val="003A1582"/>
    <w:rsid w:val="003A4077"/>
    <w:rsid w:val="003B09AD"/>
    <w:rsid w:val="003B1F18"/>
    <w:rsid w:val="003B5BF0"/>
    <w:rsid w:val="003B60BF"/>
    <w:rsid w:val="003B6BE3"/>
    <w:rsid w:val="003C010C"/>
    <w:rsid w:val="003C0A6C"/>
    <w:rsid w:val="003C14F8"/>
    <w:rsid w:val="003C5A43"/>
    <w:rsid w:val="003D0519"/>
    <w:rsid w:val="003D0FF6"/>
    <w:rsid w:val="003D262C"/>
    <w:rsid w:val="003D6D61"/>
    <w:rsid w:val="003D79C6"/>
    <w:rsid w:val="003D7DEA"/>
    <w:rsid w:val="003E091D"/>
    <w:rsid w:val="003E1C53"/>
    <w:rsid w:val="003E2A69"/>
    <w:rsid w:val="003E2D49"/>
    <w:rsid w:val="003E2FD4"/>
    <w:rsid w:val="003E49F6"/>
    <w:rsid w:val="003E660F"/>
    <w:rsid w:val="003F0841"/>
    <w:rsid w:val="003F23D3"/>
    <w:rsid w:val="003F3F08"/>
    <w:rsid w:val="003F49F1"/>
    <w:rsid w:val="003F6272"/>
    <w:rsid w:val="00400E72"/>
    <w:rsid w:val="00401400"/>
    <w:rsid w:val="00401A64"/>
    <w:rsid w:val="00404869"/>
    <w:rsid w:val="00405884"/>
    <w:rsid w:val="00407D39"/>
    <w:rsid w:val="0041477A"/>
    <w:rsid w:val="004167A3"/>
    <w:rsid w:val="00432DAA"/>
    <w:rsid w:val="00434305"/>
    <w:rsid w:val="00435DF7"/>
    <w:rsid w:val="0044083F"/>
    <w:rsid w:val="00441AE7"/>
    <w:rsid w:val="00445574"/>
    <w:rsid w:val="00446325"/>
    <w:rsid w:val="004467FB"/>
    <w:rsid w:val="00452D6B"/>
    <w:rsid w:val="00454484"/>
    <w:rsid w:val="0045517B"/>
    <w:rsid w:val="00463B77"/>
    <w:rsid w:val="00463C7B"/>
    <w:rsid w:val="004644A6"/>
    <w:rsid w:val="004659BD"/>
    <w:rsid w:val="00470775"/>
    <w:rsid w:val="004746B1"/>
    <w:rsid w:val="0047583F"/>
    <w:rsid w:val="00475DE8"/>
    <w:rsid w:val="00481C44"/>
    <w:rsid w:val="00484936"/>
    <w:rsid w:val="00485C89"/>
    <w:rsid w:val="00486BE3"/>
    <w:rsid w:val="004905E4"/>
    <w:rsid w:val="00490A89"/>
    <w:rsid w:val="00490AB4"/>
    <w:rsid w:val="004925C9"/>
    <w:rsid w:val="00492F02"/>
    <w:rsid w:val="004939AE"/>
    <w:rsid w:val="004A12DF"/>
    <w:rsid w:val="004A17E6"/>
    <w:rsid w:val="004A1BA8"/>
    <w:rsid w:val="004A4B57"/>
    <w:rsid w:val="004A63FA"/>
    <w:rsid w:val="004B0272"/>
    <w:rsid w:val="004B2701"/>
    <w:rsid w:val="004B2E1B"/>
    <w:rsid w:val="004B3AA8"/>
    <w:rsid w:val="004B3E93"/>
    <w:rsid w:val="004C1FBC"/>
    <w:rsid w:val="004C3F1D"/>
    <w:rsid w:val="004C458D"/>
    <w:rsid w:val="004C7556"/>
    <w:rsid w:val="004C7E8B"/>
    <w:rsid w:val="004C7E9D"/>
    <w:rsid w:val="004C7F67"/>
    <w:rsid w:val="004D076D"/>
    <w:rsid w:val="004D0EF1"/>
    <w:rsid w:val="004D2253"/>
    <w:rsid w:val="004D4406"/>
    <w:rsid w:val="004D7C42"/>
    <w:rsid w:val="004E0465"/>
    <w:rsid w:val="004E127B"/>
    <w:rsid w:val="004E1C0A"/>
    <w:rsid w:val="004E2B06"/>
    <w:rsid w:val="004E30C5"/>
    <w:rsid w:val="004E4AA5"/>
    <w:rsid w:val="004E4AEE"/>
    <w:rsid w:val="004E59E3"/>
    <w:rsid w:val="004E67C0"/>
    <w:rsid w:val="004F391A"/>
    <w:rsid w:val="004F3CFB"/>
    <w:rsid w:val="004F6456"/>
    <w:rsid w:val="004F696E"/>
    <w:rsid w:val="004F6C71"/>
    <w:rsid w:val="00501139"/>
    <w:rsid w:val="0050363E"/>
    <w:rsid w:val="005039BC"/>
    <w:rsid w:val="005043BB"/>
    <w:rsid w:val="00504A3D"/>
    <w:rsid w:val="00505767"/>
    <w:rsid w:val="005073F0"/>
    <w:rsid w:val="00510A7B"/>
    <w:rsid w:val="00512F6E"/>
    <w:rsid w:val="00513038"/>
    <w:rsid w:val="00514174"/>
    <w:rsid w:val="00516088"/>
    <w:rsid w:val="00516B0B"/>
    <w:rsid w:val="005220EC"/>
    <w:rsid w:val="00523F95"/>
    <w:rsid w:val="00524D65"/>
    <w:rsid w:val="00525B16"/>
    <w:rsid w:val="00533D04"/>
    <w:rsid w:val="00534804"/>
    <w:rsid w:val="00534BDF"/>
    <w:rsid w:val="005354EA"/>
    <w:rsid w:val="0053585F"/>
    <w:rsid w:val="00535EC4"/>
    <w:rsid w:val="00535ED9"/>
    <w:rsid w:val="0053692B"/>
    <w:rsid w:val="00541853"/>
    <w:rsid w:val="00543BDA"/>
    <w:rsid w:val="005441CC"/>
    <w:rsid w:val="005479DA"/>
    <w:rsid w:val="00547BCC"/>
    <w:rsid w:val="0055013B"/>
    <w:rsid w:val="00551F6F"/>
    <w:rsid w:val="00555044"/>
    <w:rsid w:val="00561475"/>
    <w:rsid w:val="0056487B"/>
    <w:rsid w:val="00564FB9"/>
    <w:rsid w:val="00573D9E"/>
    <w:rsid w:val="005801E3"/>
    <w:rsid w:val="00581802"/>
    <w:rsid w:val="005836A8"/>
    <w:rsid w:val="0058409C"/>
    <w:rsid w:val="00584262"/>
    <w:rsid w:val="00586630"/>
    <w:rsid w:val="00587ADD"/>
    <w:rsid w:val="00591E27"/>
    <w:rsid w:val="00596160"/>
    <w:rsid w:val="005966E2"/>
    <w:rsid w:val="00597007"/>
    <w:rsid w:val="005A088B"/>
    <w:rsid w:val="005A0966"/>
    <w:rsid w:val="005A11B7"/>
    <w:rsid w:val="005A260B"/>
    <w:rsid w:val="005A4A1B"/>
    <w:rsid w:val="005A7830"/>
    <w:rsid w:val="005A7FCE"/>
    <w:rsid w:val="005B0F3F"/>
    <w:rsid w:val="005B4903"/>
    <w:rsid w:val="005B51CE"/>
    <w:rsid w:val="005B5885"/>
    <w:rsid w:val="005B5CD7"/>
    <w:rsid w:val="005B6CF6"/>
    <w:rsid w:val="005B7422"/>
    <w:rsid w:val="005C29B8"/>
    <w:rsid w:val="005C5F21"/>
    <w:rsid w:val="005C6CD8"/>
    <w:rsid w:val="005C7156"/>
    <w:rsid w:val="005D0C75"/>
    <w:rsid w:val="005D4171"/>
    <w:rsid w:val="005D6A95"/>
    <w:rsid w:val="005D6B2C"/>
    <w:rsid w:val="005D6D9C"/>
    <w:rsid w:val="005E2335"/>
    <w:rsid w:val="005E34CA"/>
    <w:rsid w:val="005E3C18"/>
    <w:rsid w:val="005E6812"/>
    <w:rsid w:val="005E7881"/>
    <w:rsid w:val="005E78E0"/>
    <w:rsid w:val="005F0D9C"/>
    <w:rsid w:val="005F284E"/>
    <w:rsid w:val="005F4712"/>
    <w:rsid w:val="006015CE"/>
    <w:rsid w:val="00604784"/>
    <w:rsid w:val="00606419"/>
    <w:rsid w:val="00607D29"/>
    <w:rsid w:val="00612952"/>
    <w:rsid w:val="00614CC1"/>
    <w:rsid w:val="00615A9D"/>
    <w:rsid w:val="00617387"/>
    <w:rsid w:val="006205D6"/>
    <w:rsid w:val="006252D8"/>
    <w:rsid w:val="006259BC"/>
    <w:rsid w:val="0062636B"/>
    <w:rsid w:val="00632182"/>
    <w:rsid w:val="00632AE0"/>
    <w:rsid w:val="00633C17"/>
    <w:rsid w:val="00634D9E"/>
    <w:rsid w:val="00636E3E"/>
    <w:rsid w:val="006379F7"/>
    <w:rsid w:val="00637E4D"/>
    <w:rsid w:val="00640620"/>
    <w:rsid w:val="00641A1F"/>
    <w:rsid w:val="00645904"/>
    <w:rsid w:val="00651ACB"/>
    <w:rsid w:val="00651C47"/>
    <w:rsid w:val="00652AB2"/>
    <w:rsid w:val="00653FED"/>
    <w:rsid w:val="00654EC0"/>
    <w:rsid w:val="0065525B"/>
    <w:rsid w:val="00655D4F"/>
    <w:rsid w:val="00656D29"/>
    <w:rsid w:val="006640E5"/>
    <w:rsid w:val="006646F1"/>
    <w:rsid w:val="00664929"/>
    <w:rsid w:val="00664F62"/>
    <w:rsid w:val="006655E1"/>
    <w:rsid w:val="00672060"/>
    <w:rsid w:val="00672BFD"/>
    <w:rsid w:val="006770F4"/>
    <w:rsid w:val="00677A84"/>
    <w:rsid w:val="0068026D"/>
    <w:rsid w:val="00680A27"/>
    <w:rsid w:val="006816A4"/>
    <w:rsid w:val="006819B8"/>
    <w:rsid w:val="006840A6"/>
    <w:rsid w:val="006850CD"/>
    <w:rsid w:val="00685AAB"/>
    <w:rsid w:val="00695D22"/>
    <w:rsid w:val="006A07AA"/>
    <w:rsid w:val="006A25E5"/>
    <w:rsid w:val="006A2B46"/>
    <w:rsid w:val="006A336D"/>
    <w:rsid w:val="006A37B9"/>
    <w:rsid w:val="006B2672"/>
    <w:rsid w:val="006B3FB0"/>
    <w:rsid w:val="006B54BF"/>
    <w:rsid w:val="006B5F44"/>
    <w:rsid w:val="006B5F90"/>
    <w:rsid w:val="006B62E4"/>
    <w:rsid w:val="006C1BBA"/>
    <w:rsid w:val="006C2079"/>
    <w:rsid w:val="006C5909"/>
    <w:rsid w:val="006C5A62"/>
    <w:rsid w:val="006C5D68"/>
    <w:rsid w:val="006C6976"/>
    <w:rsid w:val="006C6DD0"/>
    <w:rsid w:val="006D04EA"/>
    <w:rsid w:val="006D0AB7"/>
    <w:rsid w:val="006D16C4"/>
    <w:rsid w:val="006D3E96"/>
    <w:rsid w:val="006D4515"/>
    <w:rsid w:val="006D4BB1"/>
    <w:rsid w:val="006D6593"/>
    <w:rsid w:val="006E23EA"/>
    <w:rsid w:val="006F03A8"/>
    <w:rsid w:val="006F2ACA"/>
    <w:rsid w:val="006F2ADC"/>
    <w:rsid w:val="006F2BFE"/>
    <w:rsid w:val="006F31E9"/>
    <w:rsid w:val="006F6284"/>
    <w:rsid w:val="007002C5"/>
    <w:rsid w:val="00703F4A"/>
    <w:rsid w:val="00704387"/>
    <w:rsid w:val="00707669"/>
    <w:rsid w:val="00711CBA"/>
    <w:rsid w:val="00711FB5"/>
    <w:rsid w:val="00712A01"/>
    <w:rsid w:val="00714F58"/>
    <w:rsid w:val="0072247E"/>
    <w:rsid w:val="00722FBF"/>
    <w:rsid w:val="00722FC2"/>
    <w:rsid w:val="00724879"/>
    <w:rsid w:val="00724E1B"/>
    <w:rsid w:val="00725949"/>
    <w:rsid w:val="00727FA2"/>
    <w:rsid w:val="007322D9"/>
    <w:rsid w:val="00732BC0"/>
    <w:rsid w:val="0073720F"/>
    <w:rsid w:val="00737796"/>
    <w:rsid w:val="0074165C"/>
    <w:rsid w:val="00742C35"/>
    <w:rsid w:val="007432CA"/>
    <w:rsid w:val="007439EB"/>
    <w:rsid w:val="00743CB4"/>
    <w:rsid w:val="00743F0A"/>
    <w:rsid w:val="007444E8"/>
    <w:rsid w:val="0074548E"/>
    <w:rsid w:val="00745773"/>
    <w:rsid w:val="00746800"/>
    <w:rsid w:val="007501A8"/>
    <w:rsid w:val="00750D61"/>
    <w:rsid w:val="00750EE1"/>
    <w:rsid w:val="0075117B"/>
    <w:rsid w:val="00752B4D"/>
    <w:rsid w:val="00755402"/>
    <w:rsid w:val="00756B26"/>
    <w:rsid w:val="00756EDF"/>
    <w:rsid w:val="007600E3"/>
    <w:rsid w:val="00765C43"/>
    <w:rsid w:val="00765EFB"/>
    <w:rsid w:val="007668E3"/>
    <w:rsid w:val="007671CA"/>
    <w:rsid w:val="00767C61"/>
    <w:rsid w:val="0077008A"/>
    <w:rsid w:val="00773C1F"/>
    <w:rsid w:val="00774DA4"/>
    <w:rsid w:val="00776599"/>
    <w:rsid w:val="00776944"/>
    <w:rsid w:val="0078114B"/>
    <w:rsid w:val="00781DD2"/>
    <w:rsid w:val="00783ECF"/>
    <w:rsid w:val="0078413A"/>
    <w:rsid w:val="00791793"/>
    <w:rsid w:val="007959E8"/>
    <w:rsid w:val="00795E9C"/>
    <w:rsid w:val="007A0521"/>
    <w:rsid w:val="007A2E12"/>
    <w:rsid w:val="007A3475"/>
    <w:rsid w:val="007A41C8"/>
    <w:rsid w:val="007A54CE"/>
    <w:rsid w:val="007A6FD9"/>
    <w:rsid w:val="007A7FFA"/>
    <w:rsid w:val="007B04EB"/>
    <w:rsid w:val="007B0D4F"/>
    <w:rsid w:val="007B5A3D"/>
    <w:rsid w:val="007B5B95"/>
    <w:rsid w:val="007B68EA"/>
    <w:rsid w:val="007B7453"/>
    <w:rsid w:val="007C1E8B"/>
    <w:rsid w:val="007C2D89"/>
    <w:rsid w:val="007C4593"/>
    <w:rsid w:val="007C5309"/>
    <w:rsid w:val="007C6069"/>
    <w:rsid w:val="007D06C4"/>
    <w:rsid w:val="007D1352"/>
    <w:rsid w:val="007D2508"/>
    <w:rsid w:val="007D346A"/>
    <w:rsid w:val="007D6518"/>
    <w:rsid w:val="007D76BD"/>
    <w:rsid w:val="007E0BF1"/>
    <w:rsid w:val="007F0ED8"/>
    <w:rsid w:val="007F0F63"/>
    <w:rsid w:val="007F75CE"/>
    <w:rsid w:val="008013A4"/>
    <w:rsid w:val="008027CE"/>
    <w:rsid w:val="00802F42"/>
    <w:rsid w:val="00804383"/>
    <w:rsid w:val="00804BB7"/>
    <w:rsid w:val="00804D41"/>
    <w:rsid w:val="00810257"/>
    <w:rsid w:val="008104F5"/>
    <w:rsid w:val="00811072"/>
    <w:rsid w:val="00811369"/>
    <w:rsid w:val="00815419"/>
    <w:rsid w:val="008163C8"/>
    <w:rsid w:val="008164A1"/>
    <w:rsid w:val="00817325"/>
    <w:rsid w:val="008209E6"/>
    <w:rsid w:val="00823303"/>
    <w:rsid w:val="008233B2"/>
    <w:rsid w:val="00823A9F"/>
    <w:rsid w:val="00823C85"/>
    <w:rsid w:val="00825138"/>
    <w:rsid w:val="008269DD"/>
    <w:rsid w:val="00830621"/>
    <w:rsid w:val="0083348C"/>
    <w:rsid w:val="008373D3"/>
    <w:rsid w:val="00840617"/>
    <w:rsid w:val="00840F84"/>
    <w:rsid w:val="00842A47"/>
    <w:rsid w:val="00843C13"/>
    <w:rsid w:val="008454F8"/>
    <w:rsid w:val="0085173A"/>
    <w:rsid w:val="00856316"/>
    <w:rsid w:val="008603CE"/>
    <w:rsid w:val="008620FC"/>
    <w:rsid w:val="008627A5"/>
    <w:rsid w:val="00863E05"/>
    <w:rsid w:val="00865ACA"/>
    <w:rsid w:val="00865D28"/>
    <w:rsid w:val="00865F85"/>
    <w:rsid w:val="00867C10"/>
    <w:rsid w:val="00870439"/>
    <w:rsid w:val="00870DA1"/>
    <w:rsid w:val="00883F93"/>
    <w:rsid w:val="00884DB3"/>
    <w:rsid w:val="00885A9D"/>
    <w:rsid w:val="008864F6"/>
    <w:rsid w:val="0089049D"/>
    <w:rsid w:val="008928C9"/>
    <w:rsid w:val="008930CB"/>
    <w:rsid w:val="008938DC"/>
    <w:rsid w:val="00893FD1"/>
    <w:rsid w:val="00894836"/>
    <w:rsid w:val="00895172"/>
    <w:rsid w:val="00895680"/>
    <w:rsid w:val="00896DFF"/>
    <w:rsid w:val="0089762C"/>
    <w:rsid w:val="008A1893"/>
    <w:rsid w:val="008A3215"/>
    <w:rsid w:val="008A57E6"/>
    <w:rsid w:val="008A6F81"/>
    <w:rsid w:val="008A769A"/>
    <w:rsid w:val="008B0C9C"/>
    <w:rsid w:val="008B166D"/>
    <w:rsid w:val="008B17F4"/>
    <w:rsid w:val="008B3615"/>
    <w:rsid w:val="008B4AC4"/>
    <w:rsid w:val="008B50C8"/>
    <w:rsid w:val="008B5281"/>
    <w:rsid w:val="008B7E05"/>
    <w:rsid w:val="008C1797"/>
    <w:rsid w:val="008C219C"/>
    <w:rsid w:val="008C475E"/>
    <w:rsid w:val="008C619A"/>
    <w:rsid w:val="008D0CE8"/>
    <w:rsid w:val="008D2D1D"/>
    <w:rsid w:val="008D453D"/>
    <w:rsid w:val="008D53AD"/>
    <w:rsid w:val="008D562B"/>
    <w:rsid w:val="008D5733"/>
    <w:rsid w:val="008D622B"/>
    <w:rsid w:val="008D666C"/>
    <w:rsid w:val="008D7B54"/>
    <w:rsid w:val="008E0C9D"/>
    <w:rsid w:val="008E1648"/>
    <w:rsid w:val="008E1B3E"/>
    <w:rsid w:val="008E2319"/>
    <w:rsid w:val="008E4BB6"/>
    <w:rsid w:val="008E5518"/>
    <w:rsid w:val="008E6A84"/>
    <w:rsid w:val="008F0CDC"/>
    <w:rsid w:val="008F17A3"/>
    <w:rsid w:val="008F1ED3"/>
    <w:rsid w:val="008F23A5"/>
    <w:rsid w:val="008F4C29"/>
    <w:rsid w:val="008F70BD"/>
    <w:rsid w:val="008F788F"/>
    <w:rsid w:val="008F7EA2"/>
    <w:rsid w:val="00902722"/>
    <w:rsid w:val="009027BC"/>
    <w:rsid w:val="00905705"/>
    <w:rsid w:val="009062E6"/>
    <w:rsid w:val="00911BE5"/>
    <w:rsid w:val="00913CA9"/>
    <w:rsid w:val="009145AE"/>
    <w:rsid w:val="009146CE"/>
    <w:rsid w:val="00914CA7"/>
    <w:rsid w:val="00915C3E"/>
    <w:rsid w:val="009161A8"/>
    <w:rsid w:val="009245F5"/>
    <w:rsid w:val="009249EC"/>
    <w:rsid w:val="009273B3"/>
    <w:rsid w:val="009305B5"/>
    <w:rsid w:val="009429D5"/>
    <w:rsid w:val="00942BF1"/>
    <w:rsid w:val="00945180"/>
    <w:rsid w:val="00945428"/>
    <w:rsid w:val="0094607B"/>
    <w:rsid w:val="00953604"/>
    <w:rsid w:val="0095496B"/>
    <w:rsid w:val="009610DC"/>
    <w:rsid w:val="00961490"/>
    <w:rsid w:val="0096381A"/>
    <w:rsid w:val="00965E04"/>
    <w:rsid w:val="009674AD"/>
    <w:rsid w:val="00970CDC"/>
    <w:rsid w:val="00977010"/>
    <w:rsid w:val="00977D02"/>
    <w:rsid w:val="009809BB"/>
    <w:rsid w:val="0098364B"/>
    <w:rsid w:val="009911AF"/>
    <w:rsid w:val="00991875"/>
    <w:rsid w:val="00991F92"/>
    <w:rsid w:val="00992985"/>
    <w:rsid w:val="00993889"/>
    <w:rsid w:val="0099551B"/>
    <w:rsid w:val="00997BF1"/>
    <w:rsid w:val="009A089C"/>
    <w:rsid w:val="009A118E"/>
    <w:rsid w:val="009A21CD"/>
    <w:rsid w:val="009A278C"/>
    <w:rsid w:val="009A2BC2"/>
    <w:rsid w:val="009A42C1"/>
    <w:rsid w:val="009A5429"/>
    <w:rsid w:val="009A72AD"/>
    <w:rsid w:val="009B09E0"/>
    <w:rsid w:val="009B0BC5"/>
    <w:rsid w:val="009B1247"/>
    <w:rsid w:val="009B46F9"/>
    <w:rsid w:val="009B6029"/>
    <w:rsid w:val="009B6971"/>
    <w:rsid w:val="009C27F1"/>
    <w:rsid w:val="009C3152"/>
    <w:rsid w:val="009C4CFA"/>
    <w:rsid w:val="009C5070"/>
    <w:rsid w:val="009D112C"/>
    <w:rsid w:val="009D47FA"/>
    <w:rsid w:val="009D4C5B"/>
    <w:rsid w:val="009D50D2"/>
    <w:rsid w:val="009D6BCA"/>
    <w:rsid w:val="009E0F62"/>
    <w:rsid w:val="009E4A58"/>
    <w:rsid w:val="009E5A2D"/>
    <w:rsid w:val="009E5AB2"/>
    <w:rsid w:val="009E6219"/>
    <w:rsid w:val="009F03B3"/>
    <w:rsid w:val="009F759A"/>
    <w:rsid w:val="00A0096C"/>
    <w:rsid w:val="00A01757"/>
    <w:rsid w:val="00A028C0"/>
    <w:rsid w:val="00A02BAE"/>
    <w:rsid w:val="00A06A6B"/>
    <w:rsid w:val="00A07E47"/>
    <w:rsid w:val="00A129D0"/>
    <w:rsid w:val="00A12C33"/>
    <w:rsid w:val="00A138BA"/>
    <w:rsid w:val="00A14C8E"/>
    <w:rsid w:val="00A153D9"/>
    <w:rsid w:val="00A15F09"/>
    <w:rsid w:val="00A169B6"/>
    <w:rsid w:val="00A2271D"/>
    <w:rsid w:val="00A237D5"/>
    <w:rsid w:val="00A30EFC"/>
    <w:rsid w:val="00A31984"/>
    <w:rsid w:val="00A32D73"/>
    <w:rsid w:val="00A3367B"/>
    <w:rsid w:val="00A33E24"/>
    <w:rsid w:val="00A3597D"/>
    <w:rsid w:val="00A36DD1"/>
    <w:rsid w:val="00A4006C"/>
    <w:rsid w:val="00A40091"/>
    <w:rsid w:val="00A4030F"/>
    <w:rsid w:val="00A41C79"/>
    <w:rsid w:val="00A41CB5"/>
    <w:rsid w:val="00A42CDF"/>
    <w:rsid w:val="00A4452E"/>
    <w:rsid w:val="00A4472C"/>
    <w:rsid w:val="00A44E69"/>
    <w:rsid w:val="00A4661E"/>
    <w:rsid w:val="00A55BD6"/>
    <w:rsid w:val="00A55D50"/>
    <w:rsid w:val="00A57142"/>
    <w:rsid w:val="00A648CD"/>
    <w:rsid w:val="00A6537A"/>
    <w:rsid w:val="00A67866"/>
    <w:rsid w:val="00A70B07"/>
    <w:rsid w:val="00A723F8"/>
    <w:rsid w:val="00A74B70"/>
    <w:rsid w:val="00A77CCB"/>
    <w:rsid w:val="00A83D8D"/>
    <w:rsid w:val="00A8446B"/>
    <w:rsid w:val="00A8473F"/>
    <w:rsid w:val="00A862D6"/>
    <w:rsid w:val="00A8715E"/>
    <w:rsid w:val="00A9295B"/>
    <w:rsid w:val="00A93B09"/>
    <w:rsid w:val="00A94247"/>
    <w:rsid w:val="00A952D7"/>
    <w:rsid w:val="00A963F7"/>
    <w:rsid w:val="00A96AD8"/>
    <w:rsid w:val="00AA052C"/>
    <w:rsid w:val="00AA1E45"/>
    <w:rsid w:val="00AA4286"/>
    <w:rsid w:val="00AA456B"/>
    <w:rsid w:val="00AA57F5"/>
    <w:rsid w:val="00AA672E"/>
    <w:rsid w:val="00AA6EC9"/>
    <w:rsid w:val="00AB41D5"/>
    <w:rsid w:val="00AB6309"/>
    <w:rsid w:val="00AB6C5F"/>
    <w:rsid w:val="00AB7129"/>
    <w:rsid w:val="00AC27A6"/>
    <w:rsid w:val="00AC30F7"/>
    <w:rsid w:val="00AC3A5A"/>
    <w:rsid w:val="00AC4D95"/>
    <w:rsid w:val="00AC5DF4"/>
    <w:rsid w:val="00AD0AEF"/>
    <w:rsid w:val="00AD11B7"/>
    <w:rsid w:val="00AD1A94"/>
    <w:rsid w:val="00AD1C05"/>
    <w:rsid w:val="00AD4126"/>
    <w:rsid w:val="00AD421C"/>
    <w:rsid w:val="00AD44FA"/>
    <w:rsid w:val="00AE070A"/>
    <w:rsid w:val="00AE101C"/>
    <w:rsid w:val="00AE37E5"/>
    <w:rsid w:val="00AE5EB4"/>
    <w:rsid w:val="00AF0C18"/>
    <w:rsid w:val="00AF47C5"/>
    <w:rsid w:val="00AF5398"/>
    <w:rsid w:val="00B049AF"/>
    <w:rsid w:val="00B07242"/>
    <w:rsid w:val="00B10534"/>
    <w:rsid w:val="00B113DB"/>
    <w:rsid w:val="00B11D8A"/>
    <w:rsid w:val="00B12981"/>
    <w:rsid w:val="00B147DD"/>
    <w:rsid w:val="00B156FD"/>
    <w:rsid w:val="00B21F61"/>
    <w:rsid w:val="00B261F1"/>
    <w:rsid w:val="00B265BC"/>
    <w:rsid w:val="00B31FB1"/>
    <w:rsid w:val="00B33952"/>
    <w:rsid w:val="00B33C5E"/>
    <w:rsid w:val="00B342F4"/>
    <w:rsid w:val="00B34369"/>
    <w:rsid w:val="00B34DC2"/>
    <w:rsid w:val="00B378E5"/>
    <w:rsid w:val="00B4346D"/>
    <w:rsid w:val="00B440F4"/>
    <w:rsid w:val="00B447A5"/>
    <w:rsid w:val="00B4654C"/>
    <w:rsid w:val="00B46AF0"/>
    <w:rsid w:val="00B47293"/>
    <w:rsid w:val="00B50E50"/>
    <w:rsid w:val="00B52120"/>
    <w:rsid w:val="00B54ABC"/>
    <w:rsid w:val="00B54DDE"/>
    <w:rsid w:val="00B56FBE"/>
    <w:rsid w:val="00B60ACF"/>
    <w:rsid w:val="00B62B58"/>
    <w:rsid w:val="00B65149"/>
    <w:rsid w:val="00B66567"/>
    <w:rsid w:val="00B66F52"/>
    <w:rsid w:val="00B66FE5"/>
    <w:rsid w:val="00B7281A"/>
    <w:rsid w:val="00B72880"/>
    <w:rsid w:val="00B758BF"/>
    <w:rsid w:val="00B77EC8"/>
    <w:rsid w:val="00B81141"/>
    <w:rsid w:val="00B827A6"/>
    <w:rsid w:val="00B831CE"/>
    <w:rsid w:val="00B86677"/>
    <w:rsid w:val="00B87131"/>
    <w:rsid w:val="00B939B1"/>
    <w:rsid w:val="00B96D40"/>
    <w:rsid w:val="00B97386"/>
    <w:rsid w:val="00BA263B"/>
    <w:rsid w:val="00BA42B2"/>
    <w:rsid w:val="00BA58D4"/>
    <w:rsid w:val="00BA5B9E"/>
    <w:rsid w:val="00BA7C9A"/>
    <w:rsid w:val="00BB203B"/>
    <w:rsid w:val="00BB5F8F"/>
    <w:rsid w:val="00BB657A"/>
    <w:rsid w:val="00BC1A4E"/>
    <w:rsid w:val="00BC4790"/>
    <w:rsid w:val="00BC5DC7"/>
    <w:rsid w:val="00BC6B8B"/>
    <w:rsid w:val="00BC73D8"/>
    <w:rsid w:val="00BD52D7"/>
    <w:rsid w:val="00BD5AD2"/>
    <w:rsid w:val="00BE22F3"/>
    <w:rsid w:val="00BE5B52"/>
    <w:rsid w:val="00BE7B8D"/>
    <w:rsid w:val="00BF0993"/>
    <w:rsid w:val="00BF10A9"/>
    <w:rsid w:val="00BF1703"/>
    <w:rsid w:val="00BF231C"/>
    <w:rsid w:val="00BF51E5"/>
    <w:rsid w:val="00BF74A6"/>
    <w:rsid w:val="00C013AD"/>
    <w:rsid w:val="00C04904"/>
    <w:rsid w:val="00C056B3"/>
    <w:rsid w:val="00C103E5"/>
    <w:rsid w:val="00C13319"/>
    <w:rsid w:val="00C13EE9"/>
    <w:rsid w:val="00C21540"/>
    <w:rsid w:val="00C21906"/>
    <w:rsid w:val="00C21BFA"/>
    <w:rsid w:val="00C22148"/>
    <w:rsid w:val="00C24C8D"/>
    <w:rsid w:val="00C25FE2"/>
    <w:rsid w:val="00C26B53"/>
    <w:rsid w:val="00C279B2"/>
    <w:rsid w:val="00C33E50"/>
    <w:rsid w:val="00C34C20"/>
    <w:rsid w:val="00C35A3E"/>
    <w:rsid w:val="00C42130"/>
    <w:rsid w:val="00C423A4"/>
    <w:rsid w:val="00C44BF5"/>
    <w:rsid w:val="00C521D6"/>
    <w:rsid w:val="00C55232"/>
    <w:rsid w:val="00C553A4"/>
    <w:rsid w:val="00C55A06"/>
    <w:rsid w:val="00C55D03"/>
    <w:rsid w:val="00C601BC"/>
    <w:rsid w:val="00C6329F"/>
    <w:rsid w:val="00C63340"/>
    <w:rsid w:val="00C643F9"/>
    <w:rsid w:val="00C64E95"/>
    <w:rsid w:val="00C71372"/>
    <w:rsid w:val="00C72410"/>
    <w:rsid w:val="00C7287F"/>
    <w:rsid w:val="00C80982"/>
    <w:rsid w:val="00C80CB8"/>
    <w:rsid w:val="00C819F8"/>
    <w:rsid w:val="00C8248C"/>
    <w:rsid w:val="00C84E33"/>
    <w:rsid w:val="00C86D6F"/>
    <w:rsid w:val="00C905FC"/>
    <w:rsid w:val="00C92D03"/>
    <w:rsid w:val="00C9319C"/>
    <w:rsid w:val="00C9435D"/>
    <w:rsid w:val="00C94DF2"/>
    <w:rsid w:val="00C96741"/>
    <w:rsid w:val="00CA2D1B"/>
    <w:rsid w:val="00CA375D"/>
    <w:rsid w:val="00CA662A"/>
    <w:rsid w:val="00CA7AFD"/>
    <w:rsid w:val="00CA7C3C"/>
    <w:rsid w:val="00CB0189"/>
    <w:rsid w:val="00CB0BA2"/>
    <w:rsid w:val="00CB1A42"/>
    <w:rsid w:val="00CB1B0C"/>
    <w:rsid w:val="00CB2C0B"/>
    <w:rsid w:val="00CB517D"/>
    <w:rsid w:val="00CC038D"/>
    <w:rsid w:val="00CC08DB"/>
    <w:rsid w:val="00CC39FF"/>
    <w:rsid w:val="00CC3C2F"/>
    <w:rsid w:val="00CC4AC8"/>
    <w:rsid w:val="00CC5233"/>
    <w:rsid w:val="00CC5DE6"/>
    <w:rsid w:val="00CC6E4E"/>
    <w:rsid w:val="00CC6FE8"/>
    <w:rsid w:val="00CC7202"/>
    <w:rsid w:val="00CD2808"/>
    <w:rsid w:val="00CD28BF"/>
    <w:rsid w:val="00CD4092"/>
    <w:rsid w:val="00CD4A20"/>
    <w:rsid w:val="00CD50A1"/>
    <w:rsid w:val="00CD519E"/>
    <w:rsid w:val="00CD561D"/>
    <w:rsid w:val="00CE0C4F"/>
    <w:rsid w:val="00CE30EA"/>
    <w:rsid w:val="00CF048A"/>
    <w:rsid w:val="00CF155A"/>
    <w:rsid w:val="00CF2947"/>
    <w:rsid w:val="00CF686F"/>
    <w:rsid w:val="00CF6E60"/>
    <w:rsid w:val="00CF7BCA"/>
    <w:rsid w:val="00D008FD"/>
    <w:rsid w:val="00D0321C"/>
    <w:rsid w:val="00D035EC"/>
    <w:rsid w:val="00D06AB1"/>
    <w:rsid w:val="00D072ED"/>
    <w:rsid w:val="00D07A16"/>
    <w:rsid w:val="00D1067E"/>
    <w:rsid w:val="00D10F50"/>
    <w:rsid w:val="00D11272"/>
    <w:rsid w:val="00D126F5"/>
    <w:rsid w:val="00D1489E"/>
    <w:rsid w:val="00D20737"/>
    <w:rsid w:val="00D21E81"/>
    <w:rsid w:val="00D223DE"/>
    <w:rsid w:val="00D25E37"/>
    <w:rsid w:val="00D2661A"/>
    <w:rsid w:val="00D27582"/>
    <w:rsid w:val="00D27EC4"/>
    <w:rsid w:val="00D32719"/>
    <w:rsid w:val="00D33333"/>
    <w:rsid w:val="00D33457"/>
    <w:rsid w:val="00D352A2"/>
    <w:rsid w:val="00D3660F"/>
    <w:rsid w:val="00D4162B"/>
    <w:rsid w:val="00D4514F"/>
    <w:rsid w:val="00D451E2"/>
    <w:rsid w:val="00D45E89"/>
    <w:rsid w:val="00D45E8D"/>
    <w:rsid w:val="00D466AE"/>
    <w:rsid w:val="00D4734F"/>
    <w:rsid w:val="00D51BF3"/>
    <w:rsid w:val="00D66846"/>
    <w:rsid w:val="00D675FB"/>
    <w:rsid w:val="00D71F25"/>
    <w:rsid w:val="00D72A9C"/>
    <w:rsid w:val="00D77031"/>
    <w:rsid w:val="00D84941"/>
    <w:rsid w:val="00D84FA1"/>
    <w:rsid w:val="00D851F0"/>
    <w:rsid w:val="00D86DB7"/>
    <w:rsid w:val="00D926D0"/>
    <w:rsid w:val="00D93030"/>
    <w:rsid w:val="00D950E1"/>
    <w:rsid w:val="00D952A6"/>
    <w:rsid w:val="00D97F99"/>
    <w:rsid w:val="00DA1E08"/>
    <w:rsid w:val="00DA24F8"/>
    <w:rsid w:val="00DA28E8"/>
    <w:rsid w:val="00DA38D3"/>
    <w:rsid w:val="00DA3932"/>
    <w:rsid w:val="00DA3AFC"/>
    <w:rsid w:val="00DA5191"/>
    <w:rsid w:val="00DA64F8"/>
    <w:rsid w:val="00DA6C15"/>
    <w:rsid w:val="00DB0258"/>
    <w:rsid w:val="00DB38EE"/>
    <w:rsid w:val="00DB498B"/>
    <w:rsid w:val="00DB66CA"/>
    <w:rsid w:val="00DB6BCA"/>
    <w:rsid w:val="00DB73F7"/>
    <w:rsid w:val="00DC0321"/>
    <w:rsid w:val="00DC3067"/>
    <w:rsid w:val="00DC370B"/>
    <w:rsid w:val="00DC5B90"/>
    <w:rsid w:val="00DD00FF"/>
    <w:rsid w:val="00DD0619"/>
    <w:rsid w:val="00DD07FB"/>
    <w:rsid w:val="00DD25C6"/>
    <w:rsid w:val="00DD4FE5"/>
    <w:rsid w:val="00DD54B0"/>
    <w:rsid w:val="00DD57EE"/>
    <w:rsid w:val="00DD6BCC"/>
    <w:rsid w:val="00DE0A4B"/>
    <w:rsid w:val="00DE2410"/>
    <w:rsid w:val="00DE2939"/>
    <w:rsid w:val="00DE6E81"/>
    <w:rsid w:val="00DE703F"/>
    <w:rsid w:val="00DE7595"/>
    <w:rsid w:val="00DF1961"/>
    <w:rsid w:val="00DF44DE"/>
    <w:rsid w:val="00DF5F11"/>
    <w:rsid w:val="00E01138"/>
    <w:rsid w:val="00E02DFB"/>
    <w:rsid w:val="00E030F9"/>
    <w:rsid w:val="00E0311A"/>
    <w:rsid w:val="00E03138"/>
    <w:rsid w:val="00E06404"/>
    <w:rsid w:val="00E065D2"/>
    <w:rsid w:val="00E11A85"/>
    <w:rsid w:val="00E12495"/>
    <w:rsid w:val="00E15CCD"/>
    <w:rsid w:val="00E202EF"/>
    <w:rsid w:val="00E210B5"/>
    <w:rsid w:val="00E23D99"/>
    <w:rsid w:val="00E2552F"/>
    <w:rsid w:val="00E3137A"/>
    <w:rsid w:val="00E31601"/>
    <w:rsid w:val="00E32CCF"/>
    <w:rsid w:val="00E34A98"/>
    <w:rsid w:val="00E35D1E"/>
    <w:rsid w:val="00E364F9"/>
    <w:rsid w:val="00E365FA"/>
    <w:rsid w:val="00E36789"/>
    <w:rsid w:val="00E44A83"/>
    <w:rsid w:val="00E4527C"/>
    <w:rsid w:val="00E502C1"/>
    <w:rsid w:val="00E502DD"/>
    <w:rsid w:val="00E50D3A"/>
    <w:rsid w:val="00E51387"/>
    <w:rsid w:val="00E51E68"/>
    <w:rsid w:val="00E52EFD"/>
    <w:rsid w:val="00E5408A"/>
    <w:rsid w:val="00E56800"/>
    <w:rsid w:val="00E60C63"/>
    <w:rsid w:val="00E62FF9"/>
    <w:rsid w:val="00E635D6"/>
    <w:rsid w:val="00E639BC"/>
    <w:rsid w:val="00E664CC"/>
    <w:rsid w:val="00E70388"/>
    <w:rsid w:val="00E70F92"/>
    <w:rsid w:val="00E74C54"/>
    <w:rsid w:val="00E77A03"/>
    <w:rsid w:val="00E822E8"/>
    <w:rsid w:val="00E82554"/>
    <w:rsid w:val="00E82606"/>
    <w:rsid w:val="00E846C8"/>
    <w:rsid w:val="00E84957"/>
    <w:rsid w:val="00E84A55"/>
    <w:rsid w:val="00E85BFF"/>
    <w:rsid w:val="00E90391"/>
    <w:rsid w:val="00E906C2"/>
    <w:rsid w:val="00E9311F"/>
    <w:rsid w:val="00E934D1"/>
    <w:rsid w:val="00E94AF0"/>
    <w:rsid w:val="00E95D13"/>
    <w:rsid w:val="00E95DD3"/>
    <w:rsid w:val="00E95ED9"/>
    <w:rsid w:val="00E969D5"/>
    <w:rsid w:val="00EA58D1"/>
    <w:rsid w:val="00EA61BC"/>
    <w:rsid w:val="00EA681A"/>
    <w:rsid w:val="00EA735B"/>
    <w:rsid w:val="00EB17DE"/>
    <w:rsid w:val="00EB1E69"/>
    <w:rsid w:val="00EB2086"/>
    <w:rsid w:val="00EB5EDF"/>
    <w:rsid w:val="00EB60FE"/>
    <w:rsid w:val="00EB74DB"/>
    <w:rsid w:val="00EC5359"/>
    <w:rsid w:val="00EC562A"/>
    <w:rsid w:val="00ED067A"/>
    <w:rsid w:val="00ED2B50"/>
    <w:rsid w:val="00EE0350"/>
    <w:rsid w:val="00EE0719"/>
    <w:rsid w:val="00EE0E80"/>
    <w:rsid w:val="00EE54A6"/>
    <w:rsid w:val="00EE613F"/>
    <w:rsid w:val="00EE7295"/>
    <w:rsid w:val="00EE7869"/>
    <w:rsid w:val="00EF054A"/>
    <w:rsid w:val="00EF3235"/>
    <w:rsid w:val="00EF7E72"/>
    <w:rsid w:val="00F06D37"/>
    <w:rsid w:val="00F07B9D"/>
    <w:rsid w:val="00F11586"/>
    <w:rsid w:val="00F1183B"/>
    <w:rsid w:val="00F11C9F"/>
    <w:rsid w:val="00F12263"/>
    <w:rsid w:val="00F1409D"/>
    <w:rsid w:val="00F14214"/>
    <w:rsid w:val="00F157A9"/>
    <w:rsid w:val="00F25BB6"/>
    <w:rsid w:val="00F26B7E"/>
    <w:rsid w:val="00F27A3B"/>
    <w:rsid w:val="00F33817"/>
    <w:rsid w:val="00F420D5"/>
    <w:rsid w:val="00F451EA"/>
    <w:rsid w:val="00F45447"/>
    <w:rsid w:val="00F456C6"/>
    <w:rsid w:val="00F4577B"/>
    <w:rsid w:val="00F46496"/>
    <w:rsid w:val="00F474D0"/>
    <w:rsid w:val="00F50179"/>
    <w:rsid w:val="00F515EE"/>
    <w:rsid w:val="00F56511"/>
    <w:rsid w:val="00F6194E"/>
    <w:rsid w:val="00F623AC"/>
    <w:rsid w:val="00F6412A"/>
    <w:rsid w:val="00F65893"/>
    <w:rsid w:val="00F66A4A"/>
    <w:rsid w:val="00F71E22"/>
    <w:rsid w:val="00F72142"/>
    <w:rsid w:val="00F72AE7"/>
    <w:rsid w:val="00F81141"/>
    <w:rsid w:val="00F833BA"/>
    <w:rsid w:val="00F84FD0"/>
    <w:rsid w:val="00F859A8"/>
    <w:rsid w:val="00F86D87"/>
    <w:rsid w:val="00F9108B"/>
    <w:rsid w:val="00F91349"/>
    <w:rsid w:val="00F93A8A"/>
    <w:rsid w:val="00F95248"/>
    <w:rsid w:val="00F956A9"/>
    <w:rsid w:val="00F963ED"/>
    <w:rsid w:val="00F966CF"/>
    <w:rsid w:val="00F96CAE"/>
    <w:rsid w:val="00F97C99"/>
    <w:rsid w:val="00FA4DAC"/>
    <w:rsid w:val="00FA662D"/>
    <w:rsid w:val="00FA73B1"/>
    <w:rsid w:val="00FB0CB9"/>
    <w:rsid w:val="00FB231D"/>
    <w:rsid w:val="00FB45F1"/>
    <w:rsid w:val="00FB4A72"/>
    <w:rsid w:val="00FB54E8"/>
    <w:rsid w:val="00FB7054"/>
    <w:rsid w:val="00FC17B7"/>
    <w:rsid w:val="00FC2CB7"/>
    <w:rsid w:val="00FC4090"/>
    <w:rsid w:val="00FC55B4"/>
    <w:rsid w:val="00FD00E6"/>
    <w:rsid w:val="00FD09A1"/>
    <w:rsid w:val="00FD2A7C"/>
    <w:rsid w:val="00FD59EB"/>
    <w:rsid w:val="00FD7299"/>
    <w:rsid w:val="00FD7DB4"/>
    <w:rsid w:val="00FE1FBE"/>
    <w:rsid w:val="00FE3901"/>
    <w:rsid w:val="00FE39D3"/>
    <w:rsid w:val="00FE4BCE"/>
    <w:rsid w:val="00FE54AE"/>
    <w:rsid w:val="00FE576A"/>
    <w:rsid w:val="00FE7E79"/>
    <w:rsid w:val="00FF3E7D"/>
    <w:rsid w:val="00FF5B99"/>
    <w:rsid w:val="00FF730C"/>
    <w:rsid w:val="00FF73F4"/>
    <w:rsid w:val="00FF7CE4"/>
    <w:rsid w:val="00FF7E39"/>
    <w:rsid w:val="0635207E"/>
    <w:rsid w:val="14BF72F4"/>
    <w:rsid w:val="1EA028A8"/>
    <w:rsid w:val="1EEB02B2"/>
    <w:rsid w:val="23215320"/>
    <w:rsid w:val="273078E0"/>
    <w:rsid w:val="2AF6094A"/>
    <w:rsid w:val="303F5701"/>
    <w:rsid w:val="32170BB0"/>
    <w:rsid w:val="34D63A38"/>
    <w:rsid w:val="368102AF"/>
    <w:rsid w:val="37353608"/>
    <w:rsid w:val="3A6E6852"/>
    <w:rsid w:val="4B1F5D09"/>
    <w:rsid w:val="525D2EAA"/>
    <w:rsid w:val="531855DE"/>
    <w:rsid w:val="58A15169"/>
    <w:rsid w:val="5B9C61CE"/>
    <w:rsid w:val="610E7483"/>
    <w:rsid w:val="67DD7408"/>
    <w:rsid w:val="709443BF"/>
    <w:rsid w:val="77C6114D"/>
    <w:rsid w:val="7B7472B7"/>
    <w:rsid w:val="7DFB0A01"/>
    <w:rsid w:val="7EAD4685"/>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uiPriority="0" w:name="toc 8"/>
    <w:lsdException w:uiPriority="0" w:name="toc 9"/>
    <w:lsdException w:qFormat="1" w:unhideWhenUsed="0" w:uiPriority="0" w:semiHidden="0" w:name="Normal Indent"/>
    <w:lsdException w:qFormat="1" w:unhideWhenUsed="0" w:uiPriority="0"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35" w:name="caption"/>
    <w:lsdException w:qFormat="1" w:unhideWhenUsed="0" w:uiPriority="0" w:name="table of figures"/>
    <w:lsdException w:uiPriority="99" w:name="envelope address"/>
    <w:lsdException w:uiPriority="99" w:name="envelope return"/>
    <w:lsdException w:qFormat="1" w:unhideWhenUsed="0" w:uiPriority="0"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semiHidden="0"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qFormat="1" w:unhideWhenUsed="0" w:uiPriority="99" w:name="Placeholder Text"/>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29" w:semiHidden="0" w:name="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spacing w:line="400" w:lineRule="exact"/>
      <w:jc w:val="both"/>
    </w:pPr>
    <w:rPr>
      <w:rFonts w:ascii="Calibri" w:hAnsi="Calibri" w:eastAsia="宋体" w:cs="Times New Roman"/>
      <w:kern w:val="2"/>
      <w:sz w:val="21"/>
      <w:szCs w:val="21"/>
      <w:lang w:val="en-US" w:eastAsia="zh-CN" w:bidi="ar-SA"/>
    </w:rPr>
  </w:style>
  <w:style w:type="paragraph" w:styleId="2">
    <w:name w:val="heading 1"/>
    <w:basedOn w:val="1"/>
    <w:next w:val="1"/>
    <w:link w:val="34"/>
    <w:qFormat/>
    <w:uiPriority w:val="0"/>
    <w:pPr>
      <w:keepNext/>
      <w:keepLines/>
      <w:spacing w:before="340" w:after="330" w:line="578" w:lineRule="auto"/>
      <w:outlineLvl w:val="0"/>
    </w:pPr>
    <w:rPr>
      <w:b/>
      <w:bCs/>
      <w:kern w:val="44"/>
      <w:sz w:val="44"/>
      <w:szCs w:val="44"/>
    </w:rPr>
  </w:style>
  <w:style w:type="paragraph" w:styleId="3">
    <w:name w:val="heading 2"/>
    <w:basedOn w:val="1"/>
    <w:next w:val="1"/>
    <w:link w:val="35"/>
    <w:qFormat/>
    <w:uiPriority w:val="0"/>
    <w:pPr>
      <w:keepNext/>
      <w:keepLines/>
      <w:spacing w:before="260" w:after="260" w:line="416" w:lineRule="auto"/>
      <w:outlineLvl w:val="1"/>
    </w:pPr>
    <w:rPr>
      <w:rFonts w:ascii="Arial" w:hAnsi="Arial" w:eastAsia="黑体"/>
      <w:b/>
      <w:bCs/>
      <w:sz w:val="32"/>
      <w:szCs w:val="32"/>
    </w:rPr>
  </w:style>
  <w:style w:type="paragraph" w:styleId="4">
    <w:name w:val="heading 3"/>
    <w:basedOn w:val="1"/>
    <w:next w:val="1"/>
    <w:link w:val="36"/>
    <w:qFormat/>
    <w:uiPriority w:val="0"/>
    <w:pPr>
      <w:keepNext/>
      <w:keepLines/>
      <w:spacing w:before="260" w:after="260" w:line="416" w:lineRule="auto"/>
      <w:outlineLvl w:val="2"/>
    </w:pPr>
    <w:rPr>
      <w:b/>
      <w:bCs/>
      <w:sz w:val="32"/>
      <w:szCs w:val="32"/>
    </w:rPr>
  </w:style>
  <w:style w:type="paragraph" w:styleId="5">
    <w:name w:val="heading 4"/>
    <w:basedOn w:val="1"/>
    <w:next w:val="1"/>
    <w:link w:val="37"/>
    <w:qFormat/>
    <w:uiPriority w:val="0"/>
    <w:pPr>
      <w:keepNext/>
      <w:keepLines/>
      <w:spacing w:before="280" w:after="290" w:line="376" w:lineRule="auto"/>
      <w:outlineLvl w:val="3"/>
    </w:pPr>
    <w:rPr>
      <w:rFonts w:ascii="Arial" w:hAnsi="Arial" w:eastAsia="黑体"/>
      <w:b/>
      <w:bCs/>
      <w:sz w:val="28"/>
      <w:szCs w:val="28"/>
    </w:rPr>
  </w:style>
  <w:style w:type="paragraph" w:styleId="6">
    <w:name w:val="heading 5"/>
    <w:basedOn w:val="1"/>
    <w:next w:val="1"/>
    <w:link w:val="38"/>
    <w:qFormat/>
    <w:uiPriority w:val="0"/>
    <w:pPr>
      <w:keepNext/>
      <w:keepLines/>
      <w:adjustRightInd/>
      <w:spacing w:before="280" w:after="290" w:line="376" w:lineRule="auto"/>
      <w:outlineLvl w:val="4"/>
    </w:pPr>
    <w:rPr>
      <w:b/>
      <w:bCs/>
      <w:sz w:val="28"/>
      <w:szCs w:val="28"/>
    </w:rPr>
  </w:style>
  <w:style w:type="paragraph" w:styleId="7">
    <w:name w:val="heading 6"/>
    <w:basedOn w:val="1"/>
    <w:next w:val="1"/>
    <w:link w:val="39"/>
    <w:qFormat/>
    <w:uiPriority w:val="0"/>
    <w:pPr>
      <w:keepNext/>
      <w:keepLines/>
      <w:adjustRightInd/>
      <w:spacing w:before="240" w:after="64" w:line="320" w:lineRule="auto"/>
      <w:outlineLvl w:val="5"/>
    </w:pPr>
    <w:rPr>
      <w:rFonts w:ascii="Arial" w:hAnsi="Arial" w:eastAsia="黑体"/>
      <w:b/>
      <w:bCs/>
      <w:sz w:val="24"/>
      <w:szCs w:val="24"/>
    </w:rPr>
  </w:style>
  <w:style w:type="paragraph" w:styleId="8">
    <w:name w:val="heading 7"/>
    <w:basedOn w:val="1"/>
    <w:next w:val="1"/>
    <w:link w:val="40"/>
    <w:qFormat/>
    <w:uiPriority w:val="0"/>
    <w:pPr>
      <w:keepNext/>
      <w:keepLines/>
      <w:adjustRightInd/>
      <w:spacing w:before="240" w:after="64" w:line="320" w:lineRule="auto"/>
      <w:outlineLvl w:val="6"/>
    </w:pPr>
    <w:rPr>
      <w:b/>
      <w:bCs/>
      <w:sz w:val="24"/>
      <w:szCs w:val="24"/>
    </w:rPr>
  </w:style>
  <w:style w:type="paragraph" w:styleId="9">
    <w:name w:val="heading 8"/>
    <w:basedOn w:val="1"/>
    <w:next w:val="1"/>
    <w:link w:val="41"/>
    <w:qFormat/>
    <w:uiPriority w:val="0"/>
    <w:pPr>
      <w:keepNext/>
      <w:keepLines/>
      <w:adjustRightInd/>
      <w:spacing w:before="240" w:after="64" w:line="320" w:lineRule="auto"/>
      <w:outlineLvl w:val="7"/>
    </w:pPr>
    <w:rPr>
      <w:rFonts w:ascii="Arial" w:hAnsi="Arial" w:eastAsia="黑体"/>
      <w:sz w:val="24"/>
      <w:szCs w:val="24"/>
    </w:rPr>
  </w:style>
  <w:style w:type="paragraph" w:styleId="10">
    <w:name w:val="heading 9"/>
    <w:basedOn w:val="1"/>
    <w:next w:val="1"/>
    <w:link w:val="42"/>
    <w:qFormat/>
    <w:uiPriority w:val="0"/>
    <w:pPr>
      <w:keepNext/>
      <w:keepLines/>
      <w:adjustRightInd/>
      <w:spacing w:before="240" w:after="64" w:line="320" w:lineRule="auto"/>
      <w:outlineLvl w:val="8"/>
    </w:pPr>
    <w:rPr>
      <w:rFonts w:ascii="Arial" w:hAnsi="Arial" w:eastAsia="黑体"/>
    </w:rPr>
  </w:style>
  <w:style w:type="character" w:default="1" w:styleId="28">
    <w:name w:val="Default Paragraph Font"/>
    <w:unhideWhenUsed/>
    <w:qFormat/>
    <w:uiPriority w:val="1"/>
  </w:style>
  <w:style w:type="table" w:default="1" w:styleId="26">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unhideWhenUsed/>
    <w:qFormat/>
    <w:uiPriority w:val="39"/>
    <w:pPr>
      <w:tabs>
        <w:tab w:val="right" w:leader="dot" w:pos="9344"/>
      </w:tabs>
      <w:spacing w:line="300" w:lineRule="exact"/>
      <w:ind w:left="1259"/>
    </w:pPr>
    <w:rPr>
      <w:rFonts w:ascii="宋体"/>
    </w:rPr>
  </w:style>
  <w:style w:type="paragraph" w:styleId="12">
    <w:name w:val="Normal Indent"/>
    <w:basedOn w:val="1"/>
    <w:qFormat/>
    <w:uiPriority w:val="0"/>
    <w:pPr>
      <w:ind w:firstLine="420"/>
    </w:pPr>
  </w:style>
  <w:style w:type="paragraph" w:styleId="13">
    <w:name w:val="Body Text"/>
    <w:basedOn w:val="1"/>
    <w:link w:val="86"/>
    <w:qFormat/>
    <w:uiPriority w:val="0"/>
    <w:pPr>
      <w:spacing w:after="120"/>
    </w:pPr>
  </w:style>
  <w:style w:type="paragraph" w:styleId="14">
    <w:name w:val="toc 5"/>
    <w:basedOn w:val="1"/>
    <w:next w:val="1"/>
    <w:unhideWhenUsed/>
    <w:qFormat/>
    <w:uiPriority w:val="39"/>
    <w:pPr>
      <w:ind w:left="839"/>
    </w:pPr>
    <w:rPr>
      <w:rFonts w:ascii="宋体"/>
    </w:rPr>
  </w:style>
  <w:style w:type="paragraph" w:styleId="15">
    <w:name w:val="toc 3"/>
    <w:basedOn w:val="1"/>
    <w:next w:val="1"/>
    <w:unhideWhenUsed/>
    <w:qFormat/>
    <w:uiPriority w:val="39"/>
    <w:pPr>
      <w:spacing w:line="300" w:lineRule="exact"/>
      <w:ind w:left="420"/>
    </w:pPr>
    <w:rPr>
      <w:rFonts w:ascii="宋体"/>
    </w:rPr>
  </w:style>
  <w:style w:type="paragraph" w:styleId="16">
    <w:name w:val="Balloon Text"/>
    <w:basedOn w:val="1"/>
    <w:link w:val="45"/>
    <w:semiHidden/>
    <w:unhideWhenUsed/>
    <w:qFormat/>
    <w:uiPriority w:val="99"/>
    <w:rPr>
      <w:sz w:val="18"/>
      <w:szCs w:val="18"/>
    </w:rPr>
  </w:style>
  <w:style w:type="paragraph" w:styleId="17">
    <w:name w:val="footer"/>
    <w:basedOn w:val="1"/>
    <w:link w:val="44"/>
    <w:qFormat/>
    <w:uiPriority w:val="99"/>
    <w:pPr>
      <w:tabs>
        <w:tab w:val="center" w:pos="4153"/>
        <w:tab w:val="right" w:pos="8306"/>
      </w:tabs>
      <w:adjustRightInd/>
      <w:snapToGrid w:val="0"/>
      <w:spacing w:line="240" w:lineRule="auto"/>
      <w:jc w:val="right"/>
    </w:pPr>
    <w:rPr>
      <w:rFonts w:ascii="宋体"/>
      <w:sz w:val="18"/>
      <w:szCs w:val="18"/>
    </w:rPr>
  </w:style>
  <w:style w:type="paragraph" w:styleId="18">
    <w:name w:val="header"/>
    <w:basedOn w:val="1"/>
    <w:link w:val="43"/>
    <w:qFormat/>
    <w:uiPriority w:val="99"/>
    <w:pPr>
      <w:tabs>
        <w:tab w:val="center" w:pos="4153"/>
        <w:tab w:val="right" w:pos="8306"/>
      </w:tabs>
      <w:adjustRightInd/>
      <w:snapToGrid w:val="0"/>
      <w:jc w:val="center"/>
    </w:pPr>
    <w:rPr>
      <w:sz w:val="18"/>
      <w:szCs w:val="18"/>
    </w:rPr>
  </w:style>
  <w:style w:type="paragraph" w:styleId="19">
    <w:name w:val="toc 1"/>
    <w:basedOn w:val="1"/>
    <w:next w:val="1"/>
    <w:unhideWhenUsed/>
    <w:qFormat/>
    <w:uiPriority w:val="39"/>
    <w:rPr>
      <w:rFonts w:ascii="宋体"/>
    </w:rPr>
  </w:style>
  <w:style w:type="paragraph" w:styleId="20">
    <w:name w:val="toc 4"/>
    <w:basedOn w:val="1"/>
    <w:next w:val="1"/>
    <w:unhideWhenUsed/>
    <w:qFormat/>
    <w:uiPriority w:val="39"/>
    <w:pPr>
      <w:tabs>
        <w:tab w:val="right" w:leader="dot" w:pos="9344"/>
      </w:tabs>
      <w:spacing w:line="300" w:lineRule="exact"/>
      <w:ind w:left="629"/>
    </w:pPr>
    <w:rPr>
      <w:rFonts w:ascii="宋体"/>
    </w:rPr>
  </w:style>
  <w:style w:type="paragraph" w:styleId="21">
    <w:name w:val="footnote text"/>
    <w:basedOn w:val="1"/>
    <w:next w:val="1"/>
    <w:link w:val="99"/>
    <w:semiHidden/>
    <w:qFormat/>
    <w:uiPriority w:val="0"/>
    <w:pPr>
      <w:adjustRightInd/>
      <w:snapToGrid w:val="0"/>
      <w:spacing w:line="300" w:lineRule="exact"/>
      <w:ind w:left="400" w:leftChars="200" w:hanging="200" w:hangingChars="200"/>
      <w:jc w:val="left"/>
    </w:pPr>
    <w:rPr>
      <w:rFonts w:ascii="宋体"/>
      <w:sz w:val="18"/>
      <w:szCs w:val="18"/>
    </w:rPr>
  </w:style>
  <w:style w:type="paragraph" w:styleId="22">
    <w:name w:val="toc 6"/>
    <w:basedOn w:val="1"/>
    <w:next w:val="1"/>
    <w:unhideWhenUsed/>
    <w:qFormat/>
    <w:uiPriority w:val="39"/>
    <w:pPr>
      <w:spacing w:line="300" w:lineRule="exact"/>
      <w:ind w:left="1049"/>
    </w:pPr>
    <w:rPr>
      <w:rFonts w:ascii="宋体"/>
    </w:rPr>
  </w:style>
  <w:style w:type="paragraph" w:styleId="23">
    <w:name w:val="table of figures"/>
    <w:basedOn w:val="1"/>
    <w:next w:val="1"/>
    <w:semiHidden/>
    <w:qFormat/>
    <w:uiPriority w:val="0"/>
    <w:pPr>
      <w:adjustRightInd/>
      <w:spacing w:line="240" w:lineRule="auto"/>
      <w:jc w:val="left"/>
    </w:pPr>
    <w:rPr>
      <w:szCs w:val="24"/>
    </w:rPr>
  </w:style>
  <w:style w:type="paragraph" w:styleId="24">
    <w:name w:val="toc 2"/>
    <w:basedOn w:val="1"/>
    <w:next w:val="1"/>
    <w:unhideWhenUsed/>
    <w:qFormat/>
    <w:uiPriority w:val="39"/>
    <w:pPr>
      <w:tabs>
        <w:tab w:val="right" w:leader="dot" w:pos="9344"/>
      </w:tabs>
      <w:spacing w:line="300" w:lineRule="exact"/>
      <w:ind w:left="210"/>
    </w:pPr>
    <w:rPr>
      <w:rFonts w:ascii="宋体"/>
    </w:rPr>
  </w:style>
  <w:style w:type="paragraph" w:styleId="25">
    <w:name w:val="Title"/>
    <w:basedOn w:val="1"/>
    <w:link w:val="48"/>
    <w:qFormat/>
    <w:uiPriority w:val="0"/>
    <w:pPr>
      <w:spacing w:before="240" w:after="60"/>
      <w:jc w:val="center"/>
      <w:outlineLvl w:val="0"/>
    </w:pPr>
    <w:rPr>
      <w:rFonts w:ascii="Arial" w:hAnsi="Arial" w:cs="Arial"/>
      <w:b/>
      <w:bCs/>
      <w:sz w:val="32"/>
      <w:szCs w:val="32"/>
    </w:rPr>
  </w:style>
  <w:style w:type="table" w:styleId="27">
    <w:name w:val="Table Grid"/>
    <w:basedOn w:val="26"/>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9">
    <w:name w:val="Strong"/>
    <w:qFormat/>
    <w:uiPriority w:val="22"/>
    <w:rPr>
      <w:b/>
      <w:bCs/>
    </w:rPr>
  </w:style>
  <w:style w:type="character" w:styleId="30">
    <w:name w:val="page number"/>
    <w:qFormat/>
    <w:uiPriority w:val="0"/>
    <w:rPr>
      <w:rFonts w:ascii="宋体" w:hAnsi="Times New Roman" w:eastAsia="宋体"/>
      <w:sz w:val="18"/>
    </w:rPr>
  </w:style>
  <w:style w:type="character" w:styleId="31">
    <w:name w:val="Emphasis"/>
    <w:qFormat/>
    <w:uiPriority w:val="20"/>
    <w:rPr>
      <w:i/>
      <w:iCs/>
    </w:rPr>
  </w:style>
  <w:style w:type="character" w:styleId="32">
    <w:name w:val="Hyperlink"/>
    <w:qFormat/>
    <w:uiPriority w:val="99"/>
    <w:rPr>
      <w:rFonts w:ascii="宋体" w:hAnsi="Times New Roman" w:eastAsia="宋体"/>
      <w:color w:val="auto"/>
      <w:spacing w:val="0"/>
      <w:w w:val="100"/>
      <w:position w:val="0"/>
      <w:sz w:val="21"/>
      <w:u w:val="none"/>
      <w:vertAlign w:val="baseline"/>
    </w:rPr>
  </w:style>
  <w:style w:type="character" w:styleId="33">
    <w:name w:val="footnote reference"/>
    <w:semiHidden/>
    <w:qFormat/>
    <w:uiPriority w:val="0"/>
    <w:rPr>
      <w:rFonts w:ascii="宋体" w:hAnsi="宋体" w:eastAsia="宋体" w:cs="Times New Roman"/>
      <w:spacing w:val="0"/>
      <w:sz w:val="18"/>
      <w:vertAlign w:val="superscript"/>
    </w:rPr>
  </w:style>
  <w:style w:type="character" w:customStyle="1" w:styleId="34">
    <w:name w:val="标题 1 Char"/>
    <w:link w:val="2"/>
    <w:qFormat/>
    <w:uiPriority w:val="0"/>
    <w:rPr>
      <w:b/>
      <w:bCs/>
      <w:kern w:val="44"/>
      <w:sz w:val="44"/>
      <w:szCs w:val="44"/>
    </w:rPr>
  </w:style>
  <w:style w:type="character" w:customStyle="1" w:styleId="35">
    <w:name w:val="标题 2 Char"/>
    <w:link w:val="3"/>
    <w:qFormat/>
    <w:uiPriority w:val="0"/>
    <w:rPr>
      <w:rFonts w:ascii="Arial" w:hAnsi="Arial" w:eastAsia="黑体"/>
      <w:b/>
      <w:bCs/>
      <w:kern w:val="2"/>
      <w:sz w:val="32"/>
      <w:szCs w:val="32"/>
    </w:rPr>
  </w:style>
  <w:style w:type="character" w:customStyle="1" w:styleId="36">
    <w:name w:val="标题 3 Char"/>
    <w:link w:val="4"/>
    <w:qFormat/>
    <w:uiPriority w:val="0"/>
    <w:rPr>
      <w:b/>
      <w:bCs/>
      <w:kern w:val="2"/>
      <w:sz w:val="32"/>
      <w:szCs w:val="32"/>
    </w:rPr>
  </w:style>
  <w:style w:type="character" w:customStyle="1" w:styleId="37">
    <w:name w:val="标题 4 Char"/>
    <w:link w:val="5"/>
    <w:qFormat/>
    <w:uiPriority w:val="0"/>
    <w:rPr>
      <w:rFonts w:ascii="Arial" w:hAnsi="Arial" w:eastAsia="黑体"/>
      <w:b/>
      <w:bCs/>
      <w:kern w:val="2"/>
      <w:sz w:val="28"/>
      <w:szCs w:val="28"/>
    </w:rPr>
  </w:style>
  <w:style w:type="character" w:customStyle="1" w:styleId="38">
    <w:name w:val="标题 5 Char"/>
    <w:link w:val="6"/>
    <w:qFormat/>
    <w:uiPriority w:val="0"/>
    <w:rPr>
      <w:b/>
      <w:bCs/>
      <w:kern w:val="2"/>
      <w:sz w:val="28"/>
      <w:szCs w:val="28"/>
    </w:rPr>
  </w:style>
  <w:style w:type="character" w:customStyle="1" w:styleId="39">
    <w:name w:val="标题 6 Char"/>
    <w:link w:val="7"/>
    <w:qFormat/>
    <w:uiPriority w:val="0"/>
    <w:rPr>
      <w:rFonts w:ascii="Arial" w:hAnsi="Arial" w:eastAsia="黑体"/>
      <w:b/>
      <w:bCs/>
      <w:kern w:val="2"/>
      <w:sz w:val="24"/>
      <w:szCs w:val="24"/>
    </w:rPr>
  </w:style>
  <w:style w:type="character" w:customStyle="1" w:styleId="40">
    <w:name w:val="标题 7 Char"/>
    <w:link w:val="8"/>
    <w:qFormat/>
    <w:uiPriority w:val="0"/>
    <w:rPr>
      <w:b/>
      <w:bCs/>
      <w:kern w:val="2"/>
      <w:sz w:val="24"/>
      <w:szCs w:val="24"/>
    </w:rPr>
  </w:style>
  <w:style w:type="character" w:customStyle="1" w:styleId="41">
    <w:name w:val="标题 8 Char"/>
    <w:link w:val="9"/>
    <w:qFormat/>
    <w:uiPriority w:val="0"/>
    <w:rPr>
      <w:rFonts w:ascii="Arial" w:hAnsi="Arial" w:eastAsia="黑体"/>
      <w:kern w:val="2"/>
      <w:sz w:val="24"/>
      <w:szCs w:val="24"/>
    </w:rPr>
  </w:style>
  <w:style w:type="character" w:customStyle="1" w:styleId="42">
    <w:name w:val="标题 9 Char"/>
    <w:link w:val="10"/>
    <w:qFormat/>
    <w:uiPriority w:val="0"/>
    <w:rPr>
      <w:rFonts w:ascii="Arial" w:hAnsi="Arial" w:eastAsia="黑体"/>
      <w:kern w:val="2"/>
      <w:sz w:val="21"/>
      <w:szCs w:val="21"/>
    </w:rPr>
  </w:style>
  <w:style w:type="character" w:customStyle="1" w:styleId="43">
    <w:name w:val="页眉 Char"/>
    <w:link w:val="18"/>
    <w:qFormat/>
    <w:uiPriority w:val="99"/>
    <w:rPr>
      <w:kern w:val="2"/>
      <w:sz w:val="18"/>
      <w:szCs w:val="18"/>
    </w:rPr>
  </w:style>
  <w:style w:type="character" w:customStyle="1" w:styleId="44">
    <w:name w:val="页脚 Char"/>
    <w:link w:val="17"/>
    <w:qFormat/>
    <w:uiPriority w:val="99"/>
    <w:rPr>
      <w:rFonts w:ascii="宋体"/>
      <w:kern w:val="2"/>
      <w:sz w:val="18"/>
      <w:szCs w:val="18"/>
    </w:rPr>
  </w:style>
  <w:style w:type="character" w:customStyle="1" w:styleId="45">
    <w:name w:val="批注框文本 Char"/>
    <w:link w:val="16"/>
    <w:semiHidden/>
    <w:qFormat/>
    <w:uiPriority w:val="99"/>
    <w:rPr>
      <w:kern w:val="2"/>
      <w:sz w:val="18"/>
      <w:szCs w:val="18"/>
    </w:rPr>
  </w:style>
  <w:style w:type="paragraph" w:styleId="46">
    <w:name w:val="Quote"/>
    <w:basedOn w:val="1"/>
    <w:next w:val="1"/>
    <w:link w:val="47"/>
    <w:qFormat/>
    <w:uiPriority w:val="29"/>
    <w:rPr>
      <w:i/>
      <w:iCs/>
      <w:color w:val="000000"/>
    </w:rPr>
  </w:style>
  <w:style w:type="character" w:customStyle="1" w:styleId="47">
    <w:name w:val="引用 Char"/>
    <w:link w:val="46"/>
    <w:qFormat/>
    <w:uiPriority w:val="29"/>
    <w:rPr>
      <w:i/>
      <w:iCs/>
      <w:color w:val="000000"/>
      <w:kern w:val="2"/>
      <w:sz w:val="21"/>
      <w:szCs w:val="21"/>
    </w:rPr>
  </w:style>
  <w:style w:type="character" w:customStyle="1" w:styleId="48">
    <w:name w:val="标题 Char"/>
    <w:link w:val="25"/>
    <w:qFormat/>
    <w:uiPriority w:val="0"/>
    <w:rPr>
      <w:rFonts w:ascii="Arial" w:hAnsi="Arial" w:cs="Arial"/>
      <w:b/>
      <w:bCs/>
      <w:kern w:val="2"/>
      <w:sz w:val="32"/>
      <w:szCs w:val="32"/>
    </w:rPr>
  </w:style>
  <w:style w:type="paragraph" w:customStyle="1" w:styleId="49">
    <w:name w:val="标准标志"/>
    <w:next w:val="1"/>
    <w:qFormat/>
    <w:uiPriority w:val="0"/>
    <w:pPr>
      <w:framePr w:w="2268" w:h="1392" w:hRule="exact" w:wrap="around" w:vAnchor="margin" w:hAnchor="margin" w:x="6748" w:y="171" w:anchorLock="1"/>
      <w:shd w:val="solid" w:color="FFFFFF" w:fill="FFFFFF"/>
      <w:spacing w:line="0" w:lineRule="atLeast"/>
      <w:jc w:val="right"/>
    </w:pPr>
    <w:rPr>
      <w:rFonts w:ascii="Times New Roman" w:hAnsi="Times New Roman" w:eastAsia="宋体" w:cs="Times New Roman"/>
      <w:b/>
      <w:w w:val="130"/>
      <w:sz w:val="96"/>
      <w:lang w:val="en-US" w:eastAsia="zh-CN" w:bidi="ar-SA"/>
    </w:rPr>
  </w:style>
  <w:style w:type="paragraph" w:customStyle="1" w:styleId="50">
    <w:name w:val="标准称谓"/>
    <w:next w:val="1"/>
    <w:qFormat/>
    <w:uiPriority w:val="0"/>
    <w:pPr>
      <w:framePr w:w="9638" w:h="754" w:hRule="exact" w:hSpace="180" w:vSpace="180" w:wrap="around" w:vAnchor="page" w:hAnchor="margin" w:xAlign="center" w:y="2128" w:anchorLock="1"/>
      <w:widowControl w:val="0"/>
      <w:kinsoku w:val="0"/>
      <w:overflowPunct w:val="0"/>
      <w:autoSpaceDE w:val="0"/>
      <w:autoSpaceDN w:val="0"/>
      <w:spacing w:line="0" w:lineRule="atLeast"/>
      <w:jc w:val="distribute"/>
    </w:pPr>
    <w:rPr>
      <w:rFonts w:ascii="宋体" w:hAnsi="Times New Roman" w:eastAsia="宋体" w:cs="Times New Roman"/>
      <w:b/>
      <w:bCs/>
      <w:w w:val="148"/>
      <w:sz w:val="52"/>
      <w:lang w:val="en-US" w:eastAsia="zh-CN" w:bidi="ar-SA"/>
    </w:rPr>
  </w:style>
  <w:style w:type="paragraph" w:customStyle="1" w:styleId="51">
    <w:name w:val="标准文件_页脚偶数页"/>
    <w:qFormat/>
    <w:uiPriority w:val="0"/>
    <w:pPr>
      <w:ind w:left="198"/>
    </w:pPr>
    <w:rPr>
      <w:rFonts w:ascii="宋体" w:hAnsi="Times New Roman" w:eastAsia="宋体" w:cs="Times New Roman"/>
      <w:sz w:val="18"/>
      <w:lang w:val="en-US" w:eastAsia="zh-CN" w:bidi="ar-SA"/>
    </w:rPr>
  </w:style>
  <w:style w:type="paragraph" w:customStyle="1" w:styleId="52">
    <w:name w:val="标准文件_页脚奇数页"/>
    <w:qFormat/>
    <w:uiPriority w:val="0"/>
    <w:pPr>
      <w:ind w:right="227"/>
      <w:jc w:val="right"/>
    </w:pPr>
    <w:rPr>
      <w:rFonts w:ascii="宋体" w:hAnsi="Times New Roman" w:eastAsia="宋体" w:cs="Times New Roman"/>
      <w:sz w:val="18"/>
      <w:lang w:val="en-US" w:eastAsia="zh-CN" w:bidi="ar-SA"/>
    </w:rPr>
  </w:style>
  <w:style w:type="paragraph" w:customStyle="1" w:styleId="53">
    <w:name w:val="标准书眉一"/>
    <w:qFormat/>
    <w:uiPriority w:val="0"/>
    <w:pPr>
      <w:jc w:val="both"/>
    </w:pPr>
    <w:rPr>
      <w:rFonts w:ascii="Times New Roman" w:hAnsi="Times New Roman" w:eastAsia="宋体" w:cs="Times New Roman"/>
      <w:lang w:val="en-US" w:eastAsia="zh-CN" w:bidi="ar-SA"/>
    </w:rPr>
  </w:style>
  <w:style w:type="paragraph" w:customStyle="1" w:styleId="54">
    <w:name w:val="标准文件_ICS"/>
    <w:basedOn w:val="1"/>
    <w:qFormat/>
    <w:uiPriority w:val="0"/>
    <w:pPr>
      <w:spacing w:line="0" w:lineRule="atLeast"/>
    </w:pPr>
    <w:rPr>
      <w:rFonts w:ascii="黑体" w:hAnsi="宋体" w:eastAsia="黑体"/>
    </w:rPr>
  </w:style>
  <w:style w:type="paragraph" w:customStyle="1" w:styleId="55">
    <w:name w:val="标准文件_标准正文"/>
    <w:basedOn w:val="1"/>
    <w:next w:val="56"/>
    <w:qFormat/>
    <w:uiPriority w:val="0"/>
    <w:pPr>
      <w:snapToGrid w:val="0"/>
      <w:ind w:firstLine="200" w:firstLineChars="200"/>
    </w:pPr>
    <w:rPr>
      <w:kern w:val="0"/>
    </w:rPr>
  </w:style>
  <w:style w:type="paragraph" w:customStyle="1" w:styleId="56">
    <w:name w:val="标准文件_段"/>
    <w:link w:val="184"/>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57">
    <w:name w:val="标准文件_版本"/>
    <w:basedOn w:val="55"/>
    <w:qFormat/>
    <w:uiPriority w:val="0"/>
    <w:pPr>
      <w:adjustRightInd/>
      <w:snapToGrid/>
      <w:ind w:firstLine="0" w:firstLineChars="0"/>
    </w:pPr>
    <w:rPr>
      <w:rFonts w:ascii="宋体" w:hAnsi="宋体"/>
      <w:kern w:val="2"/>
    </w:rPr>
  </w:style>
  <w:style w:type="paragraph" w:customStyle="1" w:styleId="58">
    <w:name w:val="标准文件_标准部门"/>
    <w:basedOn w:val="1"/>
    <w:qFormat/>
    <w:uiPriority w:val="0"/>
    <w:pPr>
      <w:jc w:val="center"/>
    </w:pPr>
    <w:rPr>
      <w:rFonts w:ascii="黑体" w:eastAsia="黑体"/>
      <w:kern w:val="0"/>
      <w:sz w:val="44"/>
    </w:rPr>
  </w:style>
  <w:style w:type="paragraph" w:customStyle="1" w:styleId="59">
    <w:name w:val="标准文件_标准代替"/>
    <w:basedOn w:val="1"/>
    <w:next w:val="1"/>
    <w:qFormat/>
    <w:uiPriority w:val="0"/>
    <w:pPr>
      <w:spacing w:line="310" w:lineRule="exact"/>
      <w:jc w:val="right"/>
    </w:pPr>
    <w:rPr>
      <w:rFonts w:ascii="宋体" w:hAnsi="宋体"/>
      <w:kern w:val="0"/>
    </w:rPr>
  </w:style>
  <w:style w:type="paragraph" w:customStyle="1" w:styleId="60">
    <w:name w:val="标准文件_标准名称标题"/>
    <w:basedOn w:val="1"/>
    <w:next w:val="1"/>
    <w:qFormat/>
    <w:uiPriority w:val="0"/>
    <w:pPr>
      <w:widowControl/>
      <w:shd w:val="clear" w:color="FFFFFF" w:fill="FFFFFF"/>
      <w:adjustRightInd/>
      <w:spacing w:before="640" w:after="100"/>
      <w:jc w:val="center"/>
    </w:pPr>
    <w:rPr>
      <w:rFonts w:ascii="黑体" w:eastAsia="黑体"/>
      <w:kern w:val="0"/>
      <w:sz w:val="32"/>
    </w:rPr>
  </w:style>
  <w:style w:type="paragraph" w:customStyle="1" w:styleId="61">
    <w:name w:val="标准文件_页眉奇数页"/>
    <w:next w:val="1"/>
    <w:qFormat/>
    <w:uiPriority w:val="0"/>
    <w:pPr>
      <w:tabs>
        <w:tab w:val="center" w:pos="4154"/>
        <w:tab w:val="right" w:pos="8306"/>
      </w:tabs>
      <w:spacing w:after="120"/>
      <w:jc w:val="right"/>
    </w:pPr>
    <w:rPr>
      <w:rFonts w:ascii="黑体" w:hAnsi="宋体" w:eastAsia="黑体" w:cs="Times New Roman"/>
      <w:sz w:val="21"/>
      <w:lang w:val="en-US" w:eastAsia="zh-CN" w:bidi="ar-SA"/>
    </w:rPr>
  </w:style>
  <w:style w:type="paragraph" w:customStyle="1" w:styleId="62">
    <w:name w:val="标准文件_页眉偶数页"/>
    <w:basedOn w:val="61"/>
    <w:next w:val="1"/>
    <w:qFormat/>
    <w:uiPriority w:val="0"/>
    <w:pPr>
      <w:jc w:val="left"/>
    </w:pPr>
  </w:style>
  <w:style w:type="paragraph" w:customStyle="1" w:styleId="63">
    <w:name w:val="标准文件_参考文献标题"/>
    <w:basedOn w:val="1"/>
    <w:next w:val="1"/>
    <w:qFormat/>
    <w:uiPriority w:val="0"/>
    <w:pPr>
      <w:widowControl/>
      <w:shd w:val="clear" w:color="FFFFFF" w:fill="FFFFFF"/>
      <w:adjustRightInd/>
      <w:spacing w:before="580" w:afterLines="50" w:line="240" w:lineRule="auto"/>
      <w:jc w:val="center"/>
      <w:outlineLvl w:val="0"/>
    </w:pPr>
    <w:rPr>
      <w:rFonts w:ascii="黑体" w:eastAsia="黑体"/>
      <w:kern w:val="0"/>
    </w:rPr>
  </w:style>
  <w:style w:type="paragraph" w:customStyle="1" w:styleId="64">
    <w:name w:val="标准文件_参考文献条目"/>
    <w:qFormat/>
    <w:uiPriority w:val="0"/>
    <w:pPr>
      <w:numPr>
        <w:ilvl w:val="0"/>
        <w:numId w:val="1"/>
      </w:numPr>
    </w:pPr>
    <w:rPr>
      <w:rFonts w:ascii="宋体" w:hAnsi="Times New Roman" w:eastAsia="宋体" w:cs="Times New Roman"/>
      <w:lang w:val="en-US" w:eastAsia="zh-CN" w:bidi="ar-SA"/>
    </w:rPr>
  </w:style>
  <w:style w:type="paragraph" w:customStyle="1" w:styleId="65">
    <w:name w:val="标准文件_二级条标题"/>
    <w:next w:val="56"/>
    <w:qFormat/>
    <w:uiPriority w:val="0"/>
    <w:pPr>
      <w:widowControl w:val="0"/>
      <w:numPr>
        <w:ilvl w:val="3"/>
        <w:numId w:val="2"/>
      </w:numPr>
      <w:spacing w:beforeLines="50" w:afterLines="50"/>
      <w:jc w:val="both"/>
      <w:outlineLvl w:val="2"/>
    </w:pPr>
    <w:rPr>
      <w:rFonts w:ascii="黑体" w:hAnsi="Times New Roman" w:eastAsia="黑体" w:cs="Times New Roman"/>
      <w:sz w:val="21"/>
      <w:lang w:val="en-US" w:eastAsia="zh-CN" w:bidi="ar-SA"/>
    </w:rPr>
  </w:style>
  <w:style w:type="character" w:customStyle="1" w:styleId="66">
    <w:name w:val="标准文件_发布"/>
    <w:qFormat/>
    <w:uiPriority w:val="0"/>
    <w:rPr>
      <w:rFonts w:ascii="黑体" w:eastAsia="黑体"/>
      <w:spacing w:val="0"/>
      <w:w w:val="100"/>
      <w:position w:val="3"/>
      <w:sz w:val="28"/>
    </w:rPr>
  </w:style>
  <w:style w:type="paragraph" w:customStyle="1" w:styleId="67">
    <w:name w:val="标准文件_方框数字列项"/>
    <w:basedOn w:val="56"/>
    <w:qFormat/>
    <w:uiPriority w:val="0"/>
    <w:pPr>
      <w:numPr>
        <w:ilvl w:val="0"/>
        <w:numId w:val="3"/>
      </w:numPr>
      <w:ind w:firstLine="0" w:firstLineChars="0"/>
    </w:pPr>
  </w:style>
  <w:style w:type="paragraph" w:customStyle="1" w:styleId="68">
    <w:name w:val="标准文件_封面标准编号"/>
    <w:basedOn w:val="1"/>
    <w:next w:val="59"/>
    <w:qFormat/>
    <w:uiPriority w:val="0"/>
    <w:pPr>
      <w:spacing w:line="310" w:lineRule="exact"/>
      <w:jc w:val="right"/>
    </w:pPr>
    <w:rPr>
      <w:rFonts w:ascii="黑体" w:eastAsia="黑体"/>
      <w:kern w:val="0"/>
      <w:sz w:val="28"/>
    </w:rPr>
  </w:style>
  <w:style w:type="paragraph" w:customStyle="1" w:styleId="69">
    <w:name w:val="标准文件_封面标准分类号"/>
    <w:basedOn w:val="1"/>
    <w:qFormat/>
    <w:uiPriority w:val="0"/>
    <w:rPr>
      <w:rFonts w:ascii="黑体" w:eastAsia="黑体"/>
      <w:b/>
      <w:kern w:val="0"/>
      <w:sz w:val="28"/>
    </w:rPr>
  </w:style>
  <w:style w:type="paragraph" w:customStyle="1" w:styleId="70">
    <w:name w:val="标准文件_封面标准名称"/>
    <w:basedOn w:val="1"/>
    <w:qFormat/>
    <w:uiPriority w:val="0"/>
    <w:pPr>
      <w:spacing w:line="240" w:lineRule="auto"/>
      <w:jc w:val="center"/>
    </w:pPr>
    <w:rPr>
      <w:rFonts w:ascii="黑体" w:eastAsia="黑体"/>
      <w:kern w:val="0"/>
      <w:sz w:val="52"/>
    </w:rPr>
  </w:style>
  <w:style w:type="paragraph" w:customStyle="1" w:styleId="71">
    <w:name w:val="标准文件_封面标准英文名称"/>
    <w:basedOn w:val="1"/>
    <w:qFormat/>
    <w:uiPriority w:val="0"/>
    <w:pPr>
      <w:spacing w:line="240" w:lineRule="auto"/>
      <w:jc w:val="center"/>
    </w:pPr>
    <w:rPr>
      <w:rFonts w:ascii="黑体" w:eastAsia="黑体"/>
      <w:b/>
      <w:sz w:val="28"/>
    </w:rPr>
  </w:style>
  <w:style w:type="paragraph" w:customStyle="1" w:styleId="72">
    <w:name w:val="标准文件_封面发布日期"/>
    <w:basedOn w:val="1"/>
    <w:qFormat/>
    <w:uiPriority w:val="0"/>
    <w:pPr>
      <w:spacing w:line="310" w:lineRule="exact"/>
    </w:pPr>
    <w:rPr>
      <w:rFonts w:ascii="黑体" w:eastAsia="黑体"/>
      <w:kern w:val="0"/>
      <w:sz w:val="28"/>
    </w:rPr>
  </w:style>
  <w:style w:type="paragraph" w:customStyle="1" w:styleId="73">
    <w:name w:val="标准文件_封面密级"/>
    <w:basedOn w:val="1"/>
    <w:qFormat/>
    <w:uiPriority w:val="0"/>
    <w:rPr>
      <w:rFonts w:eastAsia="黑体"/>
      <w:sz w:val="32"/>
    </w:rPr>
  </w:style>
  <w:style w:type="paragraph" w:customStyle="1" w:styleId="74">
    <w:name w:val="标准文件_封面实施日期"/>
    <w:basedOn w:val="1"/>
    <w:qFormat/>
    <w:uiPriority w:val="0"/>
    <w:pPr>
      <w:spacing w:line="310" w:lineRule="exact"/>
      <w:jc w:val="right"/>
    </w:pPr>
    <w:rPr>
      <w:rFonts w:ascii="黑体" w:eastAsia="黑体"/>
      <w:sz w:val="28"/>
    </w:rPr>
  </w:style>
  <w:style w:type="paragraph" w:customStyle="1" w:styleId="75">
    <w:name w:val="标准文件_封面抬头"/>
    <w:basedOn w:val="56"/>
    <w:qFormat/>
    <w:uiPriority w:val="0"/>
    <w:pPr>
      <w:adjustRightInd w:val="0"/>
      <w:spacing w:line="800" w:lineRule="exact"/>
      <w:ind w:firstLine="0" w:firstLineChars="0"/>
      <w:jc w:val="distribute"/>
    </w:pPr>
    <w:rPr>
      <w:rFonts w:ascii="黑体" w:eastAsia="黑体"/>
      <w:b/>
      <w:sz w:val="64"/>
    </w:rPr>
  </w:style>
  <w:style w:type="paragraph" w:customStyle="1" w:styleId="76">
    <w:name w:val="标准文件_附录标识"/>
    <w:next w:val="56"/>
    <w:qFormat/>
    <w:uiPriority w:val="0"/>
    <w:pPr>
      <w:numPr>
        <w:ilvl w:val="0"/>
        <w:numId w:val="4"/>
      </w:numPr>
      <w:shd w:val="clear" w:color="FFFFFF" w:fill="FFFFFF"/>
      <w:tabs>
        <w:tab w:val="left" w:pos="6406"/>
      </w:tabs>
      <w:spacing w:before="560" w:afterLines="50"/>
      <w:jc w:val="center"/>
      <w:outlineLvl w:val="0"/>
    </w:pPr>
    <w:rPr>
      <w:rFonts w:ascii="黑体" w:hAnsi="Times New Roman" w:eastAsia="黑体" w:cs="Times New Roman"/>
      <w:sz w:val="21"/>
      <w:lang w:val="en-US" w:eastAsia="zh-CN" w:bidi="ar-SA"/>
    </w:rPr>
  </w:style>
  <w:style w:type="paragraph" w:customStyle="1" w:styleId="77">
    <w:name w:val="标准文件_附录表标题"/>
    <w:next w:val="56"/>
    <w:qFormat/>
    <w:uiPriority w:val="0"/>
    <w:pPr>
      <w:numPr>
        <w:ilvl w:val="1"/>
        <w:numId w:val="5"/>
      </w:numPr>
      <w:adjustRightInd w:val="0"/>
      <w:snapToGrid w:val="0"/>
      <w:spacing w:beforeLines="50" w:afterLines="50"/>
      <w:jc w:val="center"/>
      <w:textAlignment w:val="baseline"/>
    </w:pPr>
    <w:rPr>
      <w:rFonts w:ascii="黑体" w:hAnsi="Times New Roman" w:eastAsia="黑体" w:cs="Times New Roman"/>
      <w:kern w:val="21"/>
      <w:sz w:val="21"/>
      <w:lang w:val="en-US" w:eastAsia="zh-CN" w:bidi="ar-SA"/>
    </w:rPr>
  </w:style>
  <w:style w:type="paragraph" w:customStyle="1" w:styleId="78">
    <w:name w:val="标准文件_附录一级条标题"/>
    <w:next w:val="56"/>
    <w:qFormat/>
    <w:uiPriority w:val="0"/>
    <w:pPr>
      <w:widowControl w:val="0"/>
      <w:numPr>
        <w:ilvl w:val="1"/>
        <w:numId w:val="4"/>
      </w:numPr>
      <w:spacing w:beforeLines="50" w:afterLines="50"/>
      <w:jc w:val="both"/>
      <w:outlineLvl w:val="2"/>
    </w:pPr>
    <w:rPr>
      <w:rFonts w:ascii="黑体" w:hAnsi="Times New Roman" w:eastAsia="黑体" w:cs="Times New Roman"/>
      <w:kern w:val="21"/>
      <w:sz w:val="21"/>
      <w:lang w:val="en-US" w:eastAsia="zh-CN" w:bidi="ar-SA"/>
    </w:rPr>
  </w:style>
  <w:style w:type="paragraph" w:customStyle="1" w:styleId="79">
    <w:name w:val="标准文件_附录二级条标题"/>
    <w:basedOn w:val="78"/>
    <w:next w:val="56"/>
    <w:qFormat/>
    <w:uiPriority w:val="0"/>
    <w:pPr>
      <w:widowControl/>
      <w:numPr>
        <w:ilvl w:val="2"/>
      </w:numPr>
      <w:wordWrap w:val="0"/>
      <w:overflowPunct w:val="0"/>
      <w:autoSpaceDE w:val="0"/>
      <w:autoSpaceDN w:val="0"/>
      <w:textAlignment w:val="baseline"/>
      <w:outlineLvl w:val="3"/>
    </w:pPr>
  </w:style>
  <w:style w:type="paragraph" w:customStyle="1" w:styleId="80">
    <w:name w:val="标准文件_附录公式"/>
    <w:basedOn w:val="55"/>
    <w:next w:val="55"/>
    <w:qFormat/>
    <w:uiPriority w:val="0"/>
    <w:pPr>
      <w:tabs>
        <w:tab w:val="center" w:pos="4678"/>
        <w:tab w:val="right" w:leader="middleDot" w:pos="9356"/>
      </w:tabs>
      <w:spacing w:line="240" w:lineRule="auto"/>
      <w:ind w:right="-51" w:firstLine="0" w:firstLineChars="0"/>
    </w:pPr>
    <w:rPr>
      <w:rFonts w:ascii="宋体" w:hAnsi="宋体"/>
    </w:rPr>
  </w:style>
  <w:style w:type="paragraph" w:customStyle="1" w:styleId="81">
    <w:name w:val="标准文件_附录三级条标题"/>
    <w:next w:val="56"/>
    <w:qFormat/>
    <w:uiPriority w:val="0"/>
    <w:pPr>
      <w:widowControl w:val="0"/>
      <w:numPr>
        <w:ilvl w:val="3"/>
        <w:numId w:val="4"/>
      </w:numPr>
      <w:spacing w:beforeLines="50" w:afterLines="50"/>
      <w:jc w:val="both"/>
      <w:outlineLvl w:val="4"/>
    </w:pPr>
    <w:rPr>
      <w:rFonts w:ascii="黑体" w:hAnsi="Times New Roman" w:eastAsia="黑体" w:cs="Times New Roman"/>
      <w:kern w:val="21"/>
      <w:sz w:val="21"/>
      <w:lang w:val="en-US" w:eastAsia="zh-CN" w:bidi="ar-SA"/>
    </w:rPr>
  </w:style>
  <w:style w:type="paragraph" w:customStyle="1" w:styleId="82">
    <w:name w:val="标准文件_附录四级条标题"/>
    <w:next w:val="56"/>
    <w:qFormat/>
    <w:uiPriority w:val="0"/>
    <w:pPr>
      <w:widowControl w:val="0"/>
      <w:numPr>
        <w:ilvl w:val="4"/>
        <w:numId w:val="4"/>
      </w:numPr>
      <w:spacing w:beforeLines="50" w:afterLines="50"/>
      <w:jc w:val="both"/>
      <w:outlineLvl w:val="5"/>
    </w:pPr>
    <w:rPr>
      <w:rFonts w:ascii="黑体" w:hAnsi="Times New Roman" w:eastAsia="黑体" w:cs="Times New Roman"/>
      <w:kern w:val="21"/>
      <w:sz w:val="21"/>
      <w:lang w:val="en-US" w:eastAsia="zh-CN" w:bidi="ar-SA"/>
    </w:rPr>
  </w:style>
  <w:style w:type="paragraph" w:customStyle="1" w:styleId="83">
    <w:name w:val="标准文件_附录图标题"/>
    <w:next w:val="56"/>
    <w:qFormat/>
    <w:uiPriority w:val="0"/>
    <w:pPr>
      <w:numPr>
        <w:ilvl w:val="1"/>
        <w:numId w:val="6"/>
      </w:numPr>
      <w:adjustRightInd w:val="0"/>
      <w:snapToGrid w:val="0"/>
      <w:spacing w:beforeLines="50" w:afterLines="50"/>
      <w:jc w:val="center"/>
    </w:pPr>
    <w:rPr>
      <w:rFonts w:ascii="黑体" w:hAnsi="Times New Roman" w:eastAsia="黑体" w:cs="Times New Roman"/>
      <w:sz w:val="21"/>
      <w:lang w:val="en-US" w:eastAsia="zh-CN" w:bidi="ar-SA"/>
    </w:rPr>
  </w:style>
  <w:style w:type="paragraph" w:customStyle="1" w:styleId="84">
    <w:name w:val="标准文件_附录五级条标题"/>
    <w:next w:val="56"/>
    <w:qFormat/>
    <w:uiPriority w:val="0"/>
    <w:pPr>
      <w:widowControl w:val="0"/>
      <w:numPr>
        <w:ilvl w:val="5"/>
        <w:numId w:val="4"/>
      </w:numPr>
      <w:spacing w:beforeLines="50" w:afterLines="50"/>
      <w:jc w:val="both"/>
      <w:outlineLvl w:val="6"/>
    </w:pPr>
    <w:rPr>
      <w:rFonts w:ascii="黑体" w:hAnsi="Times New Roman" w:eastAsia="黑体" w:cs="Times New Roman"/>
      <w:kern w:val="21"/>
      <w:sz w:val="21"/>
      <w:lang w:val="en-US" w:eastAsia="zh-CN" w:bidi="ar-SA"/>
    </w:rPr>
  </w:style>
  <w:style w:type="paragraph" w:customStyle="1" w:styleId="85">
    <w:name w:val="标准文件_附录英文标识"/>
    <w:next w:val="13"/>
    <w:qFormat/>
    <w:uiPriority w:val="0"/>
    <w:pPr>
      <w:numPr>
        <w:ilvl w:val="0"/>
        <w:numId w:val="7"/>
      </w:numPr>
      <w:tabs>
        <w:tab w:val="left" w:pos="6406"/>
      </w:tabs>
      <w:spacing w:before="220" w:after="320"/>
      <w:jc w:val="center"/>
      <w:outlineLvl w:val="0"/>
    </w:pPr>
    <w:rPr>
      <w:rFonts w:ascii="黑体" w:hAnsi="Times New Roman" w:eastAsia="黑体" w:cs="Times New Roman"/>
      <w:sz w:val="21"/>
      <w:lang w:val="en-US" w:eastAsia="zh-CN" w:bidi="ar-SA"/>
    </w:rPr>
  </w:style>
  <w:style w:type="character" w:customStyle="1" w:styleId="86">
    <w:name w:val="正文文本 Char"/>
    <w:link w:val="13"/>
    <w:qFormat/>
    <w:uiPriority w:val="0"/>
    <w:rPr>
      <w:kern w:val="2"/>
      <w:sz w:val="21"/>
      <w:szCs w:val="21"/>
    </w:rPr>
  </w:style>
  <w:style w:type="paragraph" w:customStyle="1" w:styleId="87">
    <w:name w:val="标准文件_附录章标题"/>
    <w:next w:val="56"/>
    <w:qFormat/>
    <w:uiPriority w:val="0"/>
    <w:pPr>
      <w:wordWrap w:val="0"/>
      <w:overflowPunct w:val="0"/>
      <w:autoSpaceDE w:val="0"/>
      <w:spacing w:beforeLines="50" w:afterLines="50"/>
      <w:jc w:val="both"/>
      <w:textAlignment w:val="baseline"/>
      <w:outlineLvl w:val="1"/>
    </w:pPr>
    <w:rPr>
      <w:rFonts w:ascii="黑体" w:hAnsi="Times New Roman" w:eastAsia="黑体" w:cs="Times New Roman"/>
      <w:kern w:val="21"/>
      <w:sz w:val="21"/>
      <w:lang w:val="en-US" w:eastAsia="zh-CN" w:bidi="ar-SA"/>
    </w:rPr>
  </w:style>
  <w:style w:type="paragraph" w:customStyle="1" w:styleId="88">
    <w:name w:val="标准文件_公式后的破折号"/>
    <w:basedOn w:val="56"/>
    <w:next w:val="56"/>
    <w:qFormat/>
    <w:uiPriority w:val="0"/>
    <w:pPr>
      <w:ind w:left="488" w:leftChars="200" w:hanging="289" w:hangingChars="290"/>
    </w:pPr>
  </w:style>
  <w:style w:type="paragraph" w:customStyle="1" w:styleId="89">
    <w:name w:val="标准文件_前言、引言标题"/>
    <w:next w:val="1"/>
    <w:qFormat/>
    <w:uiPriority w:val="0"/>
    <w:pPr>
      <w:numPr>
        <w:ilvl w:val="0"/>
        <w:numId w:val="8"/>
      </w:numPr>
      <w:shd w:val="clear" w:color="FFFFFF" w:fill="FFFFFF"/>
      <w:spacing w:before="480" w:afterLines="150"/>
      <w:jc w:val="center"/>
      <w:outlineLvl w:val="0"/>
    </w:pPr>
    <w:rPr>
      <w:rFonts w:ascii="黑体" w:hAnsi="Times New Roman" w:eastAsia="黑体" w:cs="Times New Roman"/>
      <w:sz w:val="32"/>
      <w:lang w:val="en-US" w:eastAsia="zh-CN" w:bidi="ar-SA"/>
    </w:rPr>
  </w:style>
  <w:style w:type="paragraph" w:customStyle="1" w:styleId="90">
    <w:name w:val="标准文件_目次、标准名称标题"/>
    <w:basedOn w:val="89"/>
    <w:next w:val="56"/>
    <w:qFormat/>
    <w:uiPriority w:val="0"/>
    <w:pPr>
      <w:spacing w:line="460" w:lineRule="exact"/>
      <w:ind w:left="0" w:firstLine="0"/>
    </w:pPr>
  </w:style>
  <w:style w:type="paragraph" w:customStyle="1" w:styleId="91">
    <w:name w:val="标准文件_目录标题"/>
    <w:basedOn w:val="1"/>
    <w:qFormat/>
    <w:uiPriority w:val="0"/>
    <w:pPr>
      <w:spacing w:before="480" w:afterLines="150" w:line="240" w:lineRule="auto"/>
      <w:jc w:val="center"/>
    </w:pPr>
    <w:rPr>
      <w:rFonts w:ascii="黑体" w:eastAsia="黑体"/>
      <w:sz w:val="32"/>
    </w:rPr>
  </w:style>
  <w:style w:type="paragraph" w:customStyle="1" w:styleId="92">
    <w:name w:val="标准文件_破折号列项"/>
    <w:qFormat/>
    <w:uiPriority w:val="0"/>
    <w:pPr>
      <w:numPr>
        <w:ilvl w:val="0"/>
        <w:numId w:val="9"/>
      </w:numPr>
      <w:adjustRightInd w:val="0"/>
      <w:snapToGrid w:val="0"/>
      <w:ind w:firstLine="200" w:firstLineChars="200"/>
    </w:pPr>
    <w:rPr>
      <w:rFonts w:ascii="Times New Roman" w:hAnsi="Times New Roman" w:eastAsia="宋体" w:cs="Times New Roman"/>
      <w:sz w:val="21"/>
      <w:lang w:val="en-US" w:eastAsia="zh-CN" w:bidi="ar-SA"/>
    </w:rPr>
  </w:style>
  <w:style w:type="paragraph" w:customStyle="1" w:styleId="93">
    <w:name w:val="标准文件_破折号列项（二级）"/>
    <w:basedOn w:val="92"/>
    <w:qFormat/>
    <w:uiPriority w:val="0"/>
    <w:pPr>
      <w:numPr>
        <w:numId w:val="10"/>
      </w:numPr>
    </w:pPr>
  </w:style>
  <w:style w:type="paragraph" w:customStyle="1" w:styleId="94">
    <w:name w:val="标准文件_三级条标题"/>
    <w:basedOn w:val="65"/>
    <w:next w:val="56"/>
    <w:qFormat/>
    <w:uiPriority w:val="0"/>
    <w:pPr>
      <w:widowControl/>
      <w:numPr>
        <w:ilvl w:val="4"/>
      </w:numPr>
      <w:outlineLvl w:val="3"/>
    </w:pPr>
  </w:style>
  <w:style w:type="character" w:customStyle="1" w:styleId="95">
    <w:name w:val="不明显参考1"/>
    <w:qFormat/>
    <w:uiPriority w:val="31"/>
    <w:rPr>
      <w:smallCaps/>
      <w:color w:val="C0504D"/>
      <w:u w:val="single"/>
    </w:rPr>
  </w:style>
  <w:style w:type="paragraph" w:customStyle="1" w:styleId="96">
    <w:name w:val="标准文件_示例后续"/>
    <w:basedOn w:val="1"/>
    <w:qFormat/>
    <w:uiPriority w:val="0"/>
    <w:pPr>
      <w:adjustRightInd/>
      <w:spacing w:line="240" w:lineRule="auto"/>
      <w:ind w:firstLine="200" w:firstLineChars="200"/>
    </w:pPr>
    <w:rPr>
      <w:sz w:val="18"/>
      <w:szCs w:val="24"/>
    </w:rPr>
  </w:style>
  <w:style w:type="paragraph" w:customStyle="1" w:styleId="97">
    <w:name w:val="标准文件_数字编号列项"/>
    <w:qFormat/>
    <w:uiPriority w:val="0"/>
    <w:pPr>
      <w:numPr>
        <w:ilvl w:val="0"/>
        <w:numId w:val="11"/>
      </w:numPr>
      <w:jc w:val="both"/>
    </w:pPr>
    <w:rPr>
      <w:rFonts w:ascii="宋体" w:hAnsi="宋体" w:eastAsia="宋体" w:cs="Times New Roman"/>
      <w:sz w:val="21"/>
      <w:lang w:val="en-US" w:eastAsia="zh-CN" w:bidi="ar-SA"/>
    </w:rPr>
  </w:style>
  <w:style w:type="paragraph" w:customStyle="1" w:styleId="98">
    <w:name w:val="标准文件_四级条标题"/>
    <w:next w:val="56"/>
    <w:qFormat/>
    <w:uiPriority w:val="0"/>
    <w:pPr>
      <w:widowControl w:val="0"/>
      <w:numPr>
        <w:ilvl w:val="5"/>
        <w:numId w:val="2"/>
      </w:numPr>
      <w:spacing w:beforeLines="50" w:afterLines="50"/>
      <w:jc w:val="both"/>
      <w:outlineLvl w:val="4"/>
    </w:pPr>
    <w:rPr>
      <w:rFonts w:ascii="黑体" w:hAnsi="Times New Roman" w:eastAsia="黑体" w:cs="Times New Roman"/>
      <w:sz w:val="21"/>
      <w:lang w:val="en-US" w:eastAsia="zh-CN" w:bidi="ar-SA"/>
    </w:rPr>
  </w:style>
  <w:style w:type="character" w:customStyle="1" w:styleId="99">
    <w:name w:val="脚注文本 Char"/>
    <w:link w:val="21"/>
    <w:semiHidden/>
    <w:qFormat/>
    <w:uiPriority w:val="0"/>
    <w:rPr>
      <w:rFonts w:ascii="宋体"/>
      <w:kern w:val="2"/>
      <w:sz w:val="18"/>
      <w:szCs w:val="18"/>
    </w:rPr>
  </w:style>
  <w:style w:type="paragraph" w:customStyle="1" w:styleId="100">
    <w:name w:val="标准文件_条文脚注"/>
    <w:basedOn w:val="21"/>
    <w:qFormat/>
    <w:uiPriority w:val="0"/>
    <w:pPr>
      <w:adjustRightInd w:val="0"/>
      <w:spacing w:line="240" w:lineRule="auto"/>
      <w:ind w:left="0" w:leftChars="0" w:firstLine="200" w:firstLineChars="200"/>
      <w:jc w:val="both"/>
    </w:pPr>
    <w:rPr>
      <w:rFonts w:hAnsi="宋体"/>
    </w:rPr>
  </w:style>
  <w:style w:type="paragraph" w:customStyle="1" w:styleId="101">
    <w:name w:val="标准文件_图表脚注"/>
    <w:basedOn w:val="1"/>
    <w:next w:val="56"/>
    <w:qFormat/>
    <w:uiPriority w:val="0"/>
    <w:pPr>
      <w:numPr>
        <w:ilvl w:val="0"/>
        <w:numId w:val="12"/>
      </w:numPr>
      <w:spacing w:line="240" w:lineRule="auto"/>
      <w:jc w:val="left"/>
    </w:pPr>
    <w:rPr>
      <w:rFonts w:ascii="宋体" w:hAnsi="宋体"/>
      <w:sz w:val="18"/>
    </w:rPr>
  </w:style>
  <w:style w:type="character" w:customStyle="1" w:styleId="102">
    <w:name w:val="标准文件_图表脚注内容"/>
    <w:qFormat/>
    <w:uiPriority w:val="0"/>
    <w:rPr>
      <w:rFonts w:ascii="宋体" w:hAnsi="宋体" w:eastAsia="宋体" w:cs="Times New Roman"/>
      <w:spacing w:val="0"/>
      <w:sz w:val="18"/>
      <w:vertAlign w:val="superscript"/>
    </w:rPr>
  </w:style>
  <w:style w:type="paragraph" w:customStyle="1" w:styleId="103">
    <w:name w:val="标准文件_五级条标题"/>
    <w:next w:val="56"/>
    <w:qFormat/>
    <w:uiPriority w:val="0"/>
    <w:pPr>
      <w:widowControl w:val="0"/>
      <w:numPr>
        <w:ilvl w:val="6"/>
        <w:numId w:val="2"/>
      </w:numPr>
      <w:spacing w:beforeLines="50" w:afterLines="50"/>
      <w:jc w:val="both"/>
      <w:outlineLvl w:val="5"/>
    </w:pPr>
    <w:rPr>
      <w:rFonts w:ascii="黑体" w:hAnsi="Times New Roman" w:eastAsia="黑体" w:cs="Times New Roman"/>
      <w:sz w:val="21"/>
      <w:lang w:val="en-US" w:eastAsia="zh-CN" w:bidi="ar-SA"/>
    </w:rPr>
  </w:style>
  <w:style w:type="paragraph" w:customStyle="1" w:styleId="104">
    <w:name w:val="标准文件_章标题"/>
    <w:next w:val="56"/>
    <w:qFormat/>
    <w:uiPriority w:val="0"/>
    <w:pPr>
      <w:numPr>
        <w:ilvl w:val="1"/>
        <w:numId w:val="2"/>
      </w:numPr>
      <w:spacing w:beforeLines="100" w:afterLines="100"/>
      <w:ind w:left="0"/>
      <w:jc w:val="both"/>
      <w:outlineLvl w:val="0"/>
    </w:pPr>
    <w:rPr>
      <w:rFonts w:ascii="黑体" w:hAnsi="Times New Roman" w:eastAsia="黑体" w:cs="Times New Roman"/>
      <w:sz w:val="21"/>
      <w:lang w:val="en-US" w:eastAsia="zh-CN" w:bidi="ar-SA"/>
    </w:rPr>
  </w:style>
  <w:style w:type="paragraph" w:customStyle="1" w:styleId="105">
    <w:name w:val="标准文件_一级条标题"/>
    <w:basedOn w:val="104"/>
    <w:next w:val="56"/>
    <w:qFormat/>
    <w:uiPriority w:val="0"/>
    <w:pPr>
      <w:numPr>
        <w:ilvl w:val="2"/>
      </w:numPr>
      <w:spacing w:beforeLines="50" w:afterLines="50"/>
      <w:outlineLvl w:val="1"/>
    </w:pPr>
  </w:style>
  <w:style w:type="paragraph" w:customStyle="1" w:styleId="106">
    <w:name w:val="标准文件_一致程度"/>
    <w:basedOn w:val="1"/>
    <w:qFormat/>
    <w:uiPriority w:val="0"/>
    <w:pPr>
      <w:spacing w:line="440" w:lineRule="exact"/>
      <w:jc w:val="center"/>
    </w:pPr>
    <w:rPr>
      <w:sz w:val="28"/>
    </w:rPr>
  </w:style>
  <w:style w:type="paragraph" w:customStyle="1" w:styleId="107">
    <w:name w:val="标准文件_引言标题"/>
    <w:next w:val="1"/>
    <w:qFormat/>
    <w:uiPriority w:val="0"/>
    <w:pPr>
      <w:shd w:val="clear" w:color="FFFFFF" w:fill="FFFFFF"/>
      <w:spacing w:before="540" w:after="600"/>
      <w:jc w:val="center"/>
      <w:outlineLvl w:val="0"/>
    </w:pPr>
    <w:rPr>
      <w:rFonts w:ascii="黑体" w:hAnsi="Times New Roman" w:eastAsia="黑体" w:cs="Times New Roman"/>
      <w:sz w:val="32"/>
      <w:lang w:val="en-US" w:eastAsia="zh-CN" w:bidi="ar-SA"/>
    </w:rPr>
  </w:style>
  <w:style w:type="paragraph" w:customStyle="1" w:styleId="108">
    <w:name w:val="标准文件_英文图表脚注"/>
    <w:basedOn w:val="55"/>
    <w:qFormat/>
    <w:uiPriority w:val="0"/>
    <w:pPr>
      <w:widowControl/>
      <w:adjustRightInd/>
      <w:snapToGrid/>
      <w:spacing w:line="240" w:lineRule="auto"/>
      <w:ind w:left="79" w:hanging="79" w:hangingChars="80"/>
    </w:pPr>
    <w:rPr>
      <w:rFonts w:ascii="宋体" w:hAnsi="宋体"/>
    </w:rPr>
  </w:style>
  <w:style w:type="paragraph" w:customStyle="1" w:styleId="109">
    <w:name w:val="标准文件_数字编号列项（二级）"/>
    <w:qFormat/>
    <w:uiPriority w:val="0"/>
    <w:pPr>
      <w:numPr>
        <w:ilvl w:val="1"/>
        <w:numId w:val="13"/>
      </w:numPr>
      <w:jc w:val="both"/>
    </w:pPr>
    <w:rPr>
      <w:rFonts w:ascii="宋体" w:hAnsi="Times New Roman" w:eastAsia="宋体" w:cs="Times New Roman"/>
      <w:sz w:val="21"/>
      <w:lang w:val="en-US" w:eastAsia="zh-CN" w:bidi="ar-SA"/>
    </w:rPr>
  </w:style>
  <w:style w:type="paragraph" w:customStyle="1" w:styleId="110">
    <w:name w:val="标准文件_英文注："/>
    <w:basedOn w:val="1"/>
    <w:next w:val="56"/>
    <w:qFormat/>
    <w:uiPriority w:val="0"/>
    <w:pPr>
      <w:numPr>
        <w:ilvl w:val="0"/>
        <w:numId w:val="14"/>
      </w:numPr>
      <w:tabs>
        <w:tab w:val="left" w:pos="420"/>
      </w:tabs>
      <w:autoSpaceDE w:val="0"/>
      <w:autoSpaceDN w:val="0"/>
      <w:spacing w:line="240" w:lineRule="auto"/>
    </w:pPr>
    <w:rPr>
      <w:rFonts w:ascii="宋体" w:hAnsi="宋体"/>
      <w:kern w:val="0"/>
      <w:sz w:val="18"/>
      <w:szCs w:val="20"/>
    </w:rPr>
  </w:style>
  <w:style w:type="paragraph" w:customStyle="1" w:styleId="111">
    <w:name w:val="标准文件_英文注×："/>
    <w:basedOn w:val="1"/>
    <w:qFormat/>
    <w:uiPriority w:val="0"/>
    <w:pPr>
      <w:numPr>
        <w:ilvl w:val="0"/>
        <w:numId w:val="15"/>
      </w:numPr>
      <w:tabs>
        <w:tab w:val="left" w:pos="210"/>
      </w:tabs>
      <w:autoSpaceDE w:val="0"/>
      <w:autoSpaceDN w:val="0"/>
      <w:spacing w:line="240" w:lineRule="auto"/>
    </w:pPr>
    <w:rPr>
      <w:rFonts w:ascii="宋体" w:hAnsi="宋体"/>
      <w:kern w:val="0"/>
      <w:szCs w:val="20"/>
    </w:rPr>
  </w:style>
  <w:style w:type="paragraph" w:customStyle="1" w:styleId="112">
    <w:name w:val="标准文件_正文表标题"/>
    <w:next w:val="56"/>
    <w:qFormat/>
    <w:uiPriority w:val="0"/>
    <w:pPr>
      <w:numPr>
        <w:ilvl w:val="0"/>
        <w:numId w:val="16"/>
      </w:numPr>
      <w:tabs>
        <w:tab w:val="left" w:pos="0"/>
      </w:tabs>
      <w:spacing w:beforeLines="50" w:afterLines="50"/>
      <w:jc w:val="center"/>
    </w:pPr>
    <w:rPr>
      <w:rFonts w:ascii="黑体" w:hAnsi="Times New Roman" w:eastAsia="黑体" w:cs="Times New Roman"/>
      <w:sz w:val="21"/>
      <w:lang w:val="en-US" w:eastAsia="zh-CN" w:bidi="ar-SA"/>
    </w:rPr>
  </w:style>
  <w:style w:type="paragraph" w:customStyle="1" w:styleId="113">
    <w:name w:val="标准文件_正文公式"/>
    <w:basedOn w:val="1"/>
    <w:next w:val="55"/>
    <w:qFormat/>
    <w:uiPriority w:val="0"/>
    <w:pPr>
      <w:tabs>
        <w:tab w:val="center" w:pos="4678"/>
        <w:tab w:val="right" w:leader="middleDot" w:pos="9356"/>
      </w:tabs>
      <w:spacing w:line="240" w:lineRule="auto"/>
    </w:pPr>
    <w:rPr>
      <w:rFonts w:ascii="宋体" w:hAnsi="宋体"/>
    </w:rPr>
  </w:style>
  <w:style w:type="paragraph" w:customStyle="1" w:styleId="114">
    <w:name w:val="标准文件_正文图标题"/>
    <w:next w:val="56"/>
    <w:qFormat/>
    <w:uiPriority w:val="0"/>
    <w:pPr>
      <w:numPr>
        <w:ilvl w:val="0"/>
        <w:numId w:val="17"/>
      </w:numPr>
      <w:spacing w:beforeLines="50" w:afterLines="50"/>
      <w:jc w:val="center"/>
    </w:pPr>
    <w:rPr>
      <w:rFonts w:ascii="黑体" w:hAnsi="Times New Roman" w:eastAsia="黑体" w:cs="Times New Roman"/>
      <w:sz w:val="21"/>
      <w:lang w:val="en-US" w:eastAsia="zh-CN" w:bidi="ar-SA"/>
    </w:rPr>
  </w:style>
  <w:style w:type="paragraph" w:customStyle="1" w:styleId="115">
    <w:name w:val="标准文件_正文英文表标题"/>
    <w:next w:val="56"/>
    <w:qFormat/>
    <w:uiPriority w:val="0"/>
    <w:pPr>
      <w:numPr>
        <w:ilvl w:val="0"/>
        <w:numId w:val="18"/>
      </w:numPr>
      <w:jc w:val="center"/>
    </w:pPr>
    <w:rPr>
      <w:rFonts w:ascii="黑体" w:hAnsi="Times New Roman" w:eastAsia="黑体" w:cs="Times New Roman"/>
      <w:sz w:val="21"/>
      <w:lang w:val="en-US" w:eastAsia="zh-CN" w:bidi="ar-SA"/>
    </w:rPr>
  </w:style>
  <w:style w:type="paragraph" w:customStyle="1" w:styleId="116">
    <w:name w:val="标准文件_正文英文图标题"/>
    <w:next w:val="56"/>
    <w:qFormat/>
    <w:uiPriority w:val="0"/>
    <w:pPr>
      <w:numPr>
        <w:ilvl w:val="0"/>
        <w:numId w:val="19"/>
      </w:numPr>
      <w:jc w:val="center"/>
    </w:pPr>
    <w:rPr>
      <w:rFonts w:ascii="黑体" w:hAnsi="Times New Roman" w:eastAsia="黑体" w:cs="Times New Roman"/>
      <w:sz w:val="21"/>
      <w:lang w:val="en-US" w:eastAsia="zh-CN" w:bidi="ar-SA"/>
    </w:rPr>
  </w:style>
  <w:style w:type="paragraph" w:customStyle="1" w:styleId="117">
    <w:name w:val="标准文件_编号列项（三级）"/>
    <w:qFormat/>
    <w:uiPriority w:val="0"/>
    <w:pPr>
      <w:numPr>
        <w:ilvl w:val="2"/>
        <w:numId w:val="13"/>
      </w:numPr>
    </w:pPr>
    <w:rPr>
      <w:rFonts w:ascii="宋体" w:hAnsi="Times New Roman" w:eastAsia="宋体" w:cs="Times New Roman"/>
      <w:sz w:val="21"/>
      <w:lang w:val="en-US" w:eastAsia="zh-CN" w:bidi="ar-SA"/>
    </w:rPr>
  </w:style>
  <w:style w:type="paragraph" w:customStyle="1" w:styleId="118">
    <w:name w:val="二级无标题条"/>
    <w:basedOn w:val="1"/>
    <w:qFormat/>
    <w:uiPriority w:val="0"/>
    <w:pPr>
      <w:numPr>
        <w:ilvl w:val="3"/>
        <w:numId w:val="20"/>
      </w:numPr>
      <w:adjustRightInd/>
      <w:spacing w:line="240" w:lineRule="auto"/>
    </w:pPr>
    <w:rPr>
      <w:rFonts w:ascii="宋体" w:hAnsi="宋体"/>
      <w:szCs w:val="24"/>
    </w:rPr>
  </w:style>
  <w:style w:type="paragraph" w:customStyle="1" w:styleId="119">
    <w:name w:val="发布部门"/>
    <w:next w:val="56"/>
    <w:qFormat/>
    <w:uiPriority w:val="0"/>
    <w:pPr>
      <w:framePr w:w="7433" w:h="585" w:hRule="exact" w:hSpace="180" w:vSpace="180" w:wrap="around" w:vAnchor="margin" w:hAnchor="margin" w:xAlign="center" w:y="14401" w:anchorLock="1"/>
      <w:jc w:val="center"/>
    </w:pPr>
    <w:rPr>
      <w:rFonts w:ascii="宋体" w:hAnsi="Times New Roman" w:eastAsia="宋体" w:cs="Times New Roman"/>
      <w:b/>
      <w:w w:val="135"/>
      <w:sz w:val="36"/>
      <w:lang w:val="en-US" w:eastAsia="zh-CN" w:bidi="ar-SA"/>
    </w:rPr>
  </w:style>
  <w:style w:type="paragraph" w:customStyle="1" w:styleId="120">
    <w:name w:val="发布日期"/>
    <w:qFormat/>
    <w:uiPriority w:val="0"/>
    <w:pPr>
      <w:framePr w:w="4000" w:h="473" w:hRule="exact" w:hSpace="180" w:vSpace="180" w:wrap="around" w:vAnchor="margin" w:hAnchor="margin" w:y="13511" w:anchorLock="1"/>
    </w:pPr>
    <w:rPr>
      <w:rFonts w:ascii="Times New Roman" w:hAnsi="Times New Roman" w:eastAsia="黑体" w:cs="Times New Roman"/>
      <w:sz w:val="28"/>
      <w:lang w:val="en-US" w:eastAsia="zh-CN" w:bidi="ar-SA"/>
    </w:rPr>
  </w:style>
  <w:style w:type="paragraph" w:customStyle="1" w:styleId="121">
    <w:name w:val="封面标准代替信息"/>
    <w:basedOn w:val="1"/>
    <w:qFormat/>
    <w:uiPriority w:val="0"/>
    <w:pPr>
      <w:framePr w:w="9138" w:h="1244" w:hRule="exact" w:wrap="around" w:vAnchor="page" w:hAnchor="margin" w:y="2908"/>
      <w:kinsoku w:val="0"/>
      <w:overflowPunct w:val="0"/>
      <w:autoSpaceDE w:val="0"/>
      <w:autoSpaceDN w:val="0"/>
      <w:spacing w:before="57" w:line="280" w:lineRule="exact"/>
      <w:jc w:val="right"/>
      <w:textAlignment w:val="center"/>
    </w:pPr>
    <w:rPr>
      <w:rFonts w:ascii="宋体" w:hAnsi="Times New Roman"/>
      <w:kern w:val="0"/>
      <w:szCs w:val="20"/>
    </w:rPr>
  </w:style>
  <w:style w:type="paragraph" w:customStyle="1" w:styleId="122">
    <w:name w:val="封面标准名称"/>
    <w:qFormat/>
    <w:uiPriority w:val="0"/>
    <w:pPr>
      <w:framePr w:w="9638" w:h="6917" w:hRule="exact" w:wrap="around" w:vAnchor="margin" w:hAnchor="margin" w:xAlign="center" w:y="5955" w:anchorLock="1"/>
      <w:widowControl w:val="0"/>
      <w:spacing w:line="680" w:lineRule="exact"/>
      <w:jc w:val="center"/>
      <w:textAlignment w:val="center"/>
    </w:pPr>
    <w:rPr>
      <w:rFonts w:ascii="黑体" w:hAnsi="Times New Roman" w:eastAsia="黑体" w:cs="Times New Roman"/>
      <w:sz w:val="52"/>
      <w:lang w:val="en-US" w:eastAsia="zh-CN" w:bidi="ar-SA"/>
    </w:rPr>
  </w:style>
  <w:style w:type="paragraph" w:customStyle="1" w:styleId="123">
    <w:name w:val="封面标准文稿编辑信息"/>
    <w:qFormat/>
    <w:uiPriority w:val="0"/>
    <w:pPr>
      <w:spacing w:before="180" w:line="180" w:lineRule="exact"/>
      <w:jc w:val="center"/>
    </w:pPr>
    <w:rPr>
      <w:rFonts w:ascii="宋体" w:hAnsi="Times New Roman" w:eastAsia="宋体" w:cs="Times New Roman"/>
      <w:sz w:val="21"/>
      <w:lang w:val="en-US" w:eastAsia="zh-CN" w:bidi="ar-SA"/>
    </w:rPr>
  </w:style>
  <w:style w:type="paragraph" w:customStyle="1" w:styleId="124">
    <w:name w:val="封面标准文稿类别"/>
    <w:qFormat/>
    <w:uiPriority w:val="0"/>
    <w:pPr>
      <w:spacing w:before="440" w:line="400" w:lineRule="exact"/>
      <w:jc w:val="center"/>
    </w:pPr>
    <w:rPr>
      <w:rFonts w:ascii="宋体" w:hAnsi="Times New Roman" w:eastAsia="宋体" w:cs="Times New Roman"/>
      <w:sz w:val="24"/>
      <w:lang w:val="en-US" w:eastAsia="zh-CN" w:bidi="ar-SA"/>
    </w:rPr>
  </w:style>
  <w:style w:type="paragraph" w:customStyle="1" w:styleId="125">
    <w:name w:val="封面标准英文名称"/>
    <w:qFormat/>
    <w:uiPriority w:val="0"/>
    <w:pPr>
      <w:widowControl w:val="0"/>
      <w:spacing w:line="360" w:lineRule="exact"/>
      <w:jc w:val="center"/>
    </w:pPr>
    <w:rPr>
      <w:rFonts w:ascii="Times New Roman" w:hAnsi="Times New Roman" w:eastAsia="宋体" w:cs="Times New Roman"/>
      <w:sz w:val="28"/>
      <w:lang w:val="en-US" w:eastAsia="zh-CN" w:bidi="ar-SA"/>
    </w:rPr>
  </w:style>
  <w:style w:type="paragraph" w:customStyle="1" w:styleId="126">
    <w:name w:val="封面一致性程度标识"/>
    <w:qFormat/>
    <w:uiPriority w:val="0"/>
    <w:pPr>
      <w:spacing w:before="440" w:line="440" w:lineRule="exact"/>
      <w:jc w:val="center"/>
    </w:pPr>
    <w:rPr>
      <w:rFonts w:ascii="Times New Roman" w:hAnsi="Times New Roman" w:eastAsia="宋体" w:cs="Times New Roman"/>
      <w:sz w:val="28"/>
      <w:lang w:val="en-US" w:eastAsia="zh-CN" w:bidi="ar-SA"/>
    </w:rPr>
  </w:style>
  <w:style w:type="paragraph" w:customStyle="1" w:styleId="127">
    <w:name w:val="封面正文"/>
    <w:qFormat/>
    <w:uiPriority w:val="0"/>
    <w:pPr>
      <w:jc w:val="both"/>
    </w:pPr>
    <w:rPr>
      <w:rFonts w:ascii="Times New Roman" w:hAnsi="Times New Roman" w:eastAsia="宋体" w:cs="Times New Roman"/>
      <w:lang w:val="en-US" w:eastAsia="zh-CN" w:bidi="ar-SA"/>
    </w:rPr>
  </w:style>
  <w:style w:type="paragraph" w:customStyle="1" w:styleId="128">
    <w:name w:val="附录二级无标题条"/>
    <w:basedOn w:val="1"/>
    <w:next w:val="56"/>
    <w:qFormat/>
    <w:uiPriority w:val="0"/>
    <w:pPr>
      <w:widowControl/>
      <w:wordWrap w:val="0"/>
      <w:overflowPunct w:val="0"/>
      <w:autoSpaceDE w:val="0"/>
      <w:autoSpaceDN w:val="0"/>
      <w:adjustRightInd/>
      <w:spacing w:line="240" w:lineRule="auto"/>
      <w:textAlignment w:val="baseline"/>
      <w:outlineLvl w:val="3"/>
    </w:pPr>
    <w:rPr>
      <w:rFonts w:ascii="宋体" w:hAnsi="宋体"/>
      <w:kern w:val="21"/>
    </w:rPr>
  </w:style>
  <w:style w:type="paragraph" w:customStyle="1" w:styleId="129">
    <w:name w:val="附录三级无标题条"/>
    <w:basedOn w:val="128"/>
    <w:next w:val="56"/>
    <w:qFormat/>
    <w:uiPriority w:val="0"/>
    <w:pPr>
      <w:outlineLvl w:val="4"/>
    </w:pPr>
  </w:style>
  <w:style w:type="paragraph" w:customStyle="1" w:styleId="130">
    <w:name w:val="附录四级无标题条"/>
    <w:basedOn w:val="129"/>
    <w:next w:val="56"/>
    <w:qFormat/>
    <w:uiPriority w:val="0"/>
    <w:pPr>
      <w:outlineLvl w:val="5"/>
    </w:pPr>
  </w:style>
  <w:style w:type="paragraph" w:customStyle="1" w:styleId="131">
    <w:name w:val="附录图"/>
    <w:next w:val="56"/>
    <w:qFormat/>
    <w:uiPriority w:val="0"/>
    <w:pPr>
      <w:wordWrap w:val="0"/>
      <w:overflowPunct w:val="0"/>
      <w:autoSpaceDE w:val="0"/>
      <w:spacing w:beforeLines="50" w:afterLines="50"/>
      <w:jc w:val="center"/>
      <w:textAlignment w:val="baseline"/>
      <w:outlineLvl w:val="1"/>
    </w:pPr>
    <w:rPr>
      <w:rFonts w:ascii="黑体" w:hAnsi="Times New Roman" w:eastAsia="黑体" w:cs="Times New Roman"/>
      <w:kern w:val="21"/>
      <w:sz w:val="21"/>
      <w:lang w:val="en-US" w:eastAsia="zh-CN" w:bidi="ar-SA"/>
    </w:rPr>
  </w:style>
  <w:style w:type="paragraph" w:customStyle="1" w:styleId="132">
    <w:name w:val="标准文件_一级项"/>
    <w:qFormat/>
    <w:uiPriority w:val="0"/>
    <w:pPr>
      <w:numPr>
        <w:ilvl w:val="0"/>
        <w:numId w:val="21"/>
      </w:numPr>
    </w:pPr>
    <w:rPr>
      <w:rFonts w:ascii="宋体" w:hAnsi="Times New Roman" w:eastAsia="宋体" w:cs="Times New Roman"/>
      <w:sz w:val="21"/>
      <w:lang w:val="en-US" w:eastAsia="zh-CN" w:bidi="ar-SA"/>
    </w:rPr>
  </w:style>
  <w:style w:type="paragraph" w:customStyle="1" w:styleId="133">
    <w:name w:val="附录五级无标题条"/>
    <w:basedOn w:val="130"/>
    <w:next w:val="56"/>
    <w:qFormat/>
    <w:uiPriority w:val="0"/>
    <w:pPr>
      <w:outlineLvl w:val="6"/>
    </w:pPr>
  </w:style>
  <w:style w:type="paragraph" w:customStyle="1" w:styleId="134">
    <w:name w:val="附录性质"/>
    <w:basedOn w:val="1"/>
    <w:qFormat/>
    <w:uiPriority w:val="0"/>
    <w:pPr>
      <w:widowControl/>
      <w:adjustRightInd/>
      <w:jc w:val="center"/>
    </w:pPr>
    <w:rPr>
      <w:rFonts w:ascii="黑体" w:eastAsia="黑体"/>
    </w:rPr>
  </w:style>
  <w:style w:type="paragraph" w:customStyle="1" w:styleId="135">
    <w:name w:val="附录一级无标题条"/>
    <w:basedOn w:val="87"/>
    <w:next w:val="56"/>
    <w:qFormat/>
    <w:uiPriority w:val="0"/>
    <w:pPr>
      <w:autoSpaceDN w:val="0"/>
      <w:outlineLvl w:val="2"/>
    </w:pPr>
    <w:rPr>
      <w:rFonts w:ascii="宋体" w:hAnsi="宋体" w:eastAsia="宋体"/>
    </w:rPr>
  </w:style>
  <w:style w:type="character" w:customStyle="1" w:styleId="136">
    <w:name w:val="个人答复风格"/>
    <w:qFormat/>
    <w:uiPriority w:val="0"/>
    <w:rPr>
      <w:rFonts w:ascii="Arial" w:hAnsi="Arial" w:eastAsia="宋体" w:cs="Arial"/>
      <w:color w:val="auto"/>
      <w:spacing w:val="0"/>
      <w:sz w:val="20"/>
    </w:rPr>
  </w:style>
  <w:style w:type="character" w:customStyle="1" w:styleId="137">
    <w:name w:val="个人撰写风格"/>
    <w:qFormat/>
    <w:uiPriority w:val="0"/>
    <w:rPr>
      <w:rFonts w:ascii="Arial" w:hAnsi="Arial" w:eastAsia="宋体" w:cs="Arial"/>
      <w:color w:val="auto"/>
      <w:spacing w:val="0"/>
      <w:sz w:val="20"/>
    </w:rPr>
  </w:style>
  <w:style w:type="paragraph" w:customStyle="1" w:styleId="138">
    <w:name w:val="脚注后续"/>
    <w:qFormat/>
    <w:uiPriority w:val="0"/>
    <w:pPr>
      <w:ind w:left="350" w:leftChars="350"/>
      <w:jc w:val="both"/>
    </w:pPr>
    <w:rPr>
      <w:rFonts w:ascii="宋体" w:hAnsi="Times New Roman" w:eastAsia="宋体" w:cs="Times New Roman"/>
      <w:sz w:val="18"/>
      <w:lang w:val="en-US" w:eastAsia="zh-CN" w:bidi="ar-SA"/>
    </w:rPr>
  </w:style>
  <w:style w:type="paragraph" w:customStyle="1" w:styleId="139">
    <w:name w:val="列项——"/>
    <w:qFormat/>
    <w:uiPriority w:val="0"/>
    <w:pPr>
      <w:widowControl w:val="0"/>
      <w:numPr>
        <w:ilvl w:val="0"/>
        <w:numId w:val="22"/>
      </w:numPr>
      <w:jc w:val="both"/>
    </w:pPr>
    <w:rPr>
      <w:rFonts w:ascii="宋体" w:hAnsi="宋体" w:eastAsia="宋体" w:cs="Times New Roman"/>
      <w:sz w:val="21"/>
      <w:lang w:val="en-US" w:eastAsia="zh-CN" w:bidi="ar-SA"/>
    </w:rPr>
  </w:style>
  <w:style w:type="paragraph" w:customStyle="1" w:styleId="140">
    <w:name w:val="列项·"/>
    <w:basedOn w:val="56"/>
    <w:qFormat/>
    <w:uiPriority w:val="0"/>
    <w:pPr>
      <w:tabs>
        <w:tab w:val="left" w:pos="840"/>
      </w:tabs>
    </w:pPr>
  </w:style>
  <w:style w:type="paragraph" w:customStyle="1" w:styleId="141">
    <w:name w:val="目次、索引正文"/>
    <w:qFormat/>
    <w:uiPriority w:val="0"/>
    <w:pPr>
      <w:spacing w:line="320" w:lineRule="exact"/>
      <w:jc w:val="both"/>
    </w:pPr>
    <w:rPr>
      <w:rFonts w:ascii="宋体" w:hAnsi="Times New Roman" w:eastAsia="宋体" w:cs="Times New Roman"/>
      <w:sz w:val="21"/>
      <w:lang w:val="en-US" w:eastAsia="zh-CN" w:bidi="ar-SA"/>
    </w:rPr>
  </w:style>
  <w:style w:type="paragraph" w:customStyle="1" w:styleId="142">
    <w:name w:val="目录 21"/>
    <w:basedOn w:val="1"/>
    <w:next w:val="1"/>
    <w:semiHidden/>
    <w:qFormat/>
    <w:uiPriority w:val="0"/>
    <w:pPr>
      <w:adjustRightInd/>
      <w:spacing w:line="240" w:lineRule="auto"/>
      <w:jc w:val="left"/>
    </w:pPr>
    <w:rPr>
      <w:bCs/>
      <w:iCs/>
    </w:rPr>
  </w:style>
  <w:style w:type="paragraph" w:customStyle="1" w:styleId="143">
    <w:name w:val="目录 31"/>
    <w:basedOn w:val="1"/>
    <w:next w:val="1"/>
    <w:semiHidden/>
    <w:qFormat/>
    <w:uiPriority w:val="0"/>
    <w:pPr>
      <w:spacing w:line="240" w:lineRule="auto"/>
    </w:pPr>
    <w:rPr>
      <w:rFonts w:ascii="宋体" w:hAnsi="宋体"/>
      <w:iCs/>
    </w:rPr>
  </w:style>
  <w:style w:type="paragraph" w:customStyle="1" w:styleId="144">
    <w:name w:val="目录 41"/>
    <w:basedOn w:val="1"/>
    <w:next w:val="1"/>
    <w:semiHidden/>
    <w:qFormat/>
    <w:uiPriority w:val="0"/>
    <w:pPr>
      <w:adjustRightInd/>
      <w:spacing w:line="240" w:lineRule="auto"/>
      <w:jc w:val="left"/>
    </w:pPr>
  </w:style>
  <w:style w:type="paragraph" w:customStyle="1" w:styleId="145">
    <w:name w:val="目录 51"/>
    <w:basedOn w:val="1"/>
    <w:next w:val="1"/>
    <w:semiHidden/>
    <w:qFormat/>
    <w:uiPriority w:val="0"/>
    <w:pPr>
      <w:spacing w:line="240" w:lineRule="auto"/>
    </w:pPr>
    <w:rPr>
      <w:rFonts w:ascii="宋体" w:hAnsi="宋体"/>
    </w:rPr>
  </w:style>
  <w:style w:type="paragraph" w:customStyle="1" w:styleId="146">
    <w:name w:val="目录 61"/>
    <w:basedOn w:val="1"/>
    <w:next w:val="1"/>
    <w:semiHidden/>
    <w:qFormat/>
    <w:uiPriority w:val="0"/>
    <w:pPr>
      <w:adjustRightInd/>
      <w:spacing w:line="240" w:lineRule="auto"/>
      <w:jc w:val="left"/>
    </w:pPr>
  </w:style>
  <w:style w:type="paragraph" w:customStyle="1" w:styleId="147">
    <w:name w:val="目录 71"/>
    <w:basedOn w:val="146"/>
    <w:semiHidden/>
    <w:qFormat/>
    <w:uiPriority w:val="0"/>
    <w:pPr>
      <w:ind w:left="1260"/>
    </w:pPr>
  </w:style>
  <w:style w:type="paragraph" w:customStyle="1" w:styleId="148">
    <w:name w:val="目录 81"/>
    <w:basedOn w:val="147"/>
    <w:semiHidden/>
    <w:qFormat/>
    <w:uiPriority w:val="0"/>
    <w:pPr>
      <w:ind w:left="1470"/>
    </w:pPr>
  </w:style>
  <w:style w:type="paragraph" w:customStyle="1" w:styleId="149">
    <w:name w:val="目录 91"/>
    <w:basedOn w:val="148"/>
    <w:semiHidden/>
    <w:qFormat/>
    <w:uiPriority w:val="0"/>
    <w:pPr>
      <w:ind w:left="1680"/>
    </w:pPr>
  </w:style>
  <w:style w:type="paragraph" w:customStyle="1" w:styleId="150">
    <w:name w:val="其他标准称谓"/>
    <w:qFormat/>
    <w:uiPriority w:val="0"/>
    <w:pPr>
      <w:spacing w:line="0" w:lineRule="atLeast"/>
      <w:jc w:val="distribute"/>
    </w:pPr>
    <w:rPr>
      <w:rFonts w:ascii="黑体" w:hAnsi="宋体" w:eastAsia="黑体" w:cs="Times New Roman"/>
      <w:sz w:val="52"/>
      <w:lang w:val="en-US" w:eastAsia="zh-CN" w:bidi="ar-SA"/>
    </w:rPr>
  </w:style>
  <w:style w:type="paragraph" w:customStyle="1" w:styleId="151">
    <w:name w:val="其他发布部门"/>
    <w:basedOn w:val="119"/>
    <w:qFormat/>
    <w:uiPriority w:val="0"/>
    <w:pPr>
      <w:framePr w:wrap="around"/>
      <w:spacing w:line="0" w:lineRule="atLeast"/>
    </w:pPr>
    <w:rPr>
      <w:rFonts w:ascii="黑体" w:eastAsia="黑体"/>
      <w:b w:val="0"/>
    </w:rPr>
  </w:style>
  <w:style w:type="paragraph" w:customStyle="1" w:styleId="152">
    <w:name w:val="前言标题"/>
    <w:next w:val="1"/>
    <w:qFormat/>
    <w:uiPriority w:val="0"/>
    <w:pPr>
      <w:numPr>
        <w:ilvl w:val="0"/>
        <w:numId w:val="2"/>
      </w:numPr>
      <w:shd w:val="clear" w:color="FFFFFF" w:fill="FFFFFF"/>
      <w:spacing w:before="540" w:after="600"/>
      <w:jc w:val="center"/>
      <w:outlineLvl w:val="0"/>
    </w:pPr>
    <w:rPr>
      <w:rFonts w:ascii="黑体" w:hAnsi="Times New Roman" w:eastAsia="黑体" w:cs="Times New Roman"/>
      <w:sz w:val="32"/>
      <w:lang w:val="en-US" w:eastAsia="zh-CN" w:bidi="ar-SA"/>
    </w:rPr>
  </w:style>
  <w:style w:type="paragraph" w:customStyle="1" w:styleId="153">
    <w:name w:val="三级无标题条"/>
    <w:basedOn w:val="1"/>
    <w:qFormat/>
    <w:uiPriority w:val="0"/>
    <w:pPr>
      <w:numPr>
        <w:ilvl w:val="4"/>
        <w:numId w:val="20"/>
      </w:numPr>
      <w:adjustRightInd/>
      <w:spacing w:line="240" w:lineRule="auto"/>
    </w:pPr>
    <w:rPr>
      <w:rFonts w:ascii="宋体" w:hAnsi="宋体"/>
      <w:szCs w:val="24"/>
    </w:rPr>
  </w:style>
  <w:style w:type="paragraph" w:customStyle="1" w:styleId="154">
    <w:name w:val="实施日期"/>
    <w:basedOn w:val="120"/>
    <w:qFormat/>
    <w:uiPriority w:val="0"/>
    <w:pPr>
      <w:framePr w:hSpace="0" w:wrap="around" w:xAlign="right"/>
      <w:jc w:val="right"/>
    </w:pPr>
  </w:style>
  <w:style w:type="paragraph" w:customStyle="1" w:styleId="155">
    <w:name w:val="四级无标题条"/>
    <w:basedOn w:val="1"/>
    <w:qFormat/>
    <w:uiPriority w:val="0"/>
    <w:pPr>
      <w:numPr>
        <w:ilvl w:val="5"/>
        <w:numId w:val="20"/>
      </w:numPr>
      <w:adjustRightInd/>
      <w:spacing w:line="240" w:lineRule="auto"/>
    </w:pPr>
    <w:rPr>
      <w:rFonts w:ascii="宋体" w:hAnsi="宋体"/>
      <w:szCs w:val="24"/>
    </w:rPr>
  </w:style>
  <w:style w:type="paragraph" w:customStyle="1" w:styleId="156">
    <w:name w:val="文献分类号"/>
    <w:qFormat/>
    <w:uiPriority w:val="0"/>
    <w:pPr>
      <w:framePr w:hSpace="180" w:vSpace="180" w:wrap="around" w:vAnchor="margin" w:hAnchor="margin" w:y="1" w:anchorLock="1"/>
      <w:widowControl w:val="0"/>
      <w:textAlignment w:val="center"/>
    </w:pPr>
    <w:rPr>
      <w:rFonts w:ascii="Times New Roman" w:hAnsi="Times New Roman" w:eastAsia="黑体" w:cs="Times New Roman"/>
      <w:sz w:val="21"/>
      <w:lang w:val="en-US" w:eastAsia="zh-CN" w:bidi="ar-SA"/>
    </w:rPr>
  </w:style>
  <w:style w:type="paragraph" w:customStyle="1" w:styleId="157">
    <w:name w:val="无标题条"/>
    <w:next w:val="56"/>
    <w:qFormat/>
    <w:uiPriority w:val="0"/>
    <w:pPr>
      <w:jc w:val="both"/>
    </w:pPr>
    <w:rPr>
      <w:rFonts w:ascii="宋体" w:hAnsi="宋体" w:eastAsia="宋体" w:cs="Times New Roman"/>
      <w:sz w:val="21"/>
      <w:lang w:val="en-US" w:eastAsia="zh-CN" w:bidi="ar-SA"/>
    </w:rPr>
  </w:style>
  <w:style w:type="paragraph" w:customStyle="1" w:styleId="158">
    <w:name w:val="五级无标题条"/>
    <w:basedOn w:val="1"/>
    <w:qFormat/>
    <w:uiPriority w:val="0"/>
    <w:pPr>
      <w:numPr>
        <w:ilvl w:val="6"/>
        <w:numId w:val="20"/>
      </w:numPr>
      <w:adjustRightInd/>
    </w:pPr>
    <w:rPr>
      <w:szCs w:val="24"/>
    </w:rPr>
  </w:style>
  <w:style w:type="paragraph" w:customStyle="1" w:styleId="159">
    <w:name w:val="一级无标题条"/>
    <w:basedOn w:val="1"/>
    <w:qFormat/>
    <w:uiPriority w:val="0"/>
    <w:pPr>
      <w:numPr>
        <w:ilvl w:val="2"/>
        <w:numId w:val="20"/>
      </w:numPr>
      <w:adjustRightInd/>
      <w:spacing w:before="10" w:after="10" w:line="240" w:lineRule="auto"/>
    </w:pPr>
    <w:rPr>
      <w:rFonts w:ascii="宋体" w:hAnsi="宋体"/>
      <w:szCs w:val="24"/>
    </w:rPr>
  </w:style>
  <w:style w:type="paragraph" w:customStyle="1" w:styleId="160">
    <w:name w:val="注:后续"/>
    <w:qFormat/>
    <w:uiPriority w:val="0"/>
    <w:pPr>
      <w:spacing w:line="300" w:lineRule="exact"/>
      <w:ind w:left="600" w:leftChars="400" w:hanging="200" w:hangingChars="200"/>
      <w:jc w:val="both"/>
    </w:pPr>
    <w:rPr>
      <w:rFonts w:ascii="宋体" w:hAnsi="Times New Roman" w:eastAsia="宋体" w:cs="Times New Roman"/>
      <w:sz w:val="18"/>
      <w:lang w:val="en-US" w:eastAsia="zh-CN" w:bidi="ar-SA"/>
    </w:rPr>
  </w:style>
  <w:style w:type="paragraph" w:customStyle="1" w:styleId="161">
    <w:name w:val="注×:后续"/>
    <w:basedOn w:val="160"/>
    <w:qFormat/>
    <w:uiPriority w:val="0"/>
    <w:pPr>
      <w:ind w:left="1406" w:leftChars="0" w:hanging="499" w:firstLineChars="0"/>
    </w:pPr>
  </w:style>
  <w:style w:type="paragraph" w:customStyle="1" w:styleId="162">
    <w:name w:val="标准文件_一级无标题"/>
    <w:basedOn w:val="105"/>
    <w:qFormat/>
    <w:uiPriority w:val="0"/>
    <w:pPr>
      <w:spacing w:beforeLines="0" w:afterLines="0"/>
      <w:outlineLvl w:val="9"/>
    </w:pPr>
    <w:rPr>
      <w:rFonts w:ascii="宋体" w:eastAsia="宋体"/>
    </w:rPr>
  </w:style>
  <w:style w:type="paragraph" w:customStyle="1" w:styleId="163">
    <w:name w:val="标准文件_五级无标题"/>
    <w:basedOn w:val="103"/>
    <w:qFormat/>
    <w:uiPriority w:val="0"/>
    <w:pPr>
      <w:spacing w:beforeLines="0" w:afterLines="0"/>
      <w:outlineLvl w:val="9"/>
    </w:pPr>
    <w:rPr>
      <w:rFonts w:ascii="宋体" w:eastAsia="宋体"/>
    </w:rPr>
  </w:style>
  <w:style w:type="paragraph" w:customStyle="1" w:styleId="164">
    <w:name w:val="标准文件_三级无标题"/>
    <w:basedOn w:val="94"/>
    <w:qFormat/>
    <w:uiPriority w:val="0"/>
    <w:pPr>
      <w:spacing w:beforeLines="0" w:afterLines="0"/>
      <w:outlineLvl w:val="9"/>
    </w:pPr>
    <w:rPr>
      <w:rFonts w:ascii="宋体" w:eastAsia="宋体"/>
    </w:rPr>
  </w:style>
  <w:style w:type="paragraph" w:customStyle="1" w:styleId="165">
    <w:name w:val="标准文件_二级无标题"/>
    <w:basedOn w:val="65"/>
    <w:qFormat/>
    <w:uiPriority w:val="0"/>
    <w:pPr>
      <w:spacing w:beforeLines="0" w:afterLines="0"/>
      <w:outlineLvl w:val="9"/>
    </w:pPr>
    <w:rPr>
      <w:rFonts w:ascii="宋体" w:eastAsia="宋体"/>
    </w:rPr>
  </w:style>
  <w:style w:type="paragraph" w:customStyle="1" w:styleId="166">
    <w:name w:val="标准_四级无标题"/>
    <w:basedOn w:val="98"/>
    <w:next w:val="56"/>
    <w:qFormat/>
    <w:uiPriority w:val="0"/>
    <w:rPr>
      <w:rFonts w:eastAsia="宋体"/>
    </w:rPr>
  </w:style>
  <w:style w:type="paragraph" w:customStyle="1" w:styleId="167">
    <w:name w:val="标准文件_四级无标题"/>
    <w:basedOn w:val="98"/>
    <w:qFormat/>
    <w:uiPriority w:val="0"/>
    <w:pPr>
      <w:spacing w:beforeLines="0" w:afterLines="0"/>
      <w:outlineLvl w:val="9"/>
    </w:pPr>
    <w:rPr>
      <w:rFonts w:ascii="宋体" w:hAnsi="黑体" w:eastAsia="宋体"/>
      <w:szCs w:val="52"/>
    </w:rPr>
  </w:style>
  <w:style w:type="paragraph" w:customStyle="1" w:styleId="168">
    <w:name w:val="标准文件_大写罗马数字编号列项"/>
    <w:basedOn w:val="56"/>
    <w:qFormat/>
    <w:uiPriority w:val="0"/>
    <w:pPr>
      <w:numPr>
        <w:ilvl w:val="0"/>
        <w:numId w:val="23"/>
      </w:numPr>
      <w:ind w:firstLine="0" w:firstLineChars="0"/>
    </w:pPr>
    <w:rPr>
      <w:rFonts w:ascii="Times New Roman" w:cs="Arial"/>
      <w:szCs w:val="28"/>
    </w:rPr>
  </w:style>
  <w:style w:type="paragraph" w:customStyle="1" w:styleId="169">
    <w:name w:val="标准文件_小写罗马数字编号列项"/>
    <w:basedOn w:val="56"/>
    <w:qFormat/>
    <w:uiPriority w:val="0"/>
    <w:pPr>
      <w:numPr>
        <w:ilvl w:val="0"/>
        <w:numId w:val="24"/>
      </w:numPr>
      <w:ind w:firstLine="0" w:firstLineChars="0"/>
    </w:pPr>
    <w:rPr>
      <w:rFonts w:cs="Arial"/>
      <w:szCs w:val="28"/>
    </w:rPr>
  </w:style>
  <w:style w:type="paragraph" w:customStyle="1" w:styleId="170">
    <w:name w:val="标准文件_附录标题"/>
    <w:basedOn w:val="76"/>
    <w:qFormat/>
    <w:uiPriority w:val="0"/>
    <w:pPr>
      <w:numPr>
        <w:numId w:val="0"/>
      </w:numPr>
      <w:spacing w:after="280"/>
      <w:outlineLvl w:val="9"/>
    </w:pPr>
  </w:style>
  <w:style w:type="paragraph" w:customStyle="1" w:styleId="171">
    <w:name w:val="标准文件_二级项"/>
    <w:qFormat/>
    <w:uiPriority w:val="0"/>
    <w:rPr>
      <w:rFonts w:ascii="宋体" w:hAnsi="Times New Roman" w:eastAsia="宋体" w:cs="Times New Roman"/>
      <w:sz w:val="21"/>
      <w:lang w:val="en-US" w:eastAsia="zh-CN" w:bidi="ar-SA"/>
    </w:rPr>
  </w:style>
  <w:style w:type="paragraph" w:customStyle="1" w:styleId="172">
    <w:name w:val="标准文件_三级项"/>
    <w:basedOn w:val="1"/>
    <w:qFormat/>
    <w:uiPriority w:val="0"/>
    <w:pPr>
      <w:numPr>
        <w:ilvl w:val="2"/>
        <w:numId w:val="21"/>
      </w:numPr>
      <w:spacing w:line="536870612" w:lineRule="auto"/>
    </w:pPr>
    <w:rPr>
      <w:rFonts w:ascii="Times New Roman" w:hAnsi="Times New Roman"/>
    </w:rPr>
  </w:style>
  <w:style w:type="paragraph" w:customStyle="1" w:styleId="173">
    <w:name w:val="图表脚注说明"/>
    <w:basedOn w:val="1"/>
    <w:next w:val="56"/>
    <w:qFormat/>
    <w:uiPriority w:val="0"/>
    <w:pPr>
      <w:numPr>
        <w:ilvl w:val="0"/>
        <w:numId w:val="25"/>
      </w:numPr>
      <w:adjustRightInd/>
      <w:spacing w:line="240" w:lineRule="auto"/>
    </w:pPr>
    <w:rPr>
      <w:rFonts w:ascii="宋体" w:hAnsi="Times New Roman"/>
      <w:sz w:val="18"/>
      <w:szCs w:val="18"/>
    </w:rPr>
  </w:style>
  <w:style w:type="paragraph" w:customStyle="1" w:styleId="174">
    <w:name w:val="标准文件_字母编号列项（一级）"/>
    <w:qFormat/>
    <w:uiPriority w:val="0"/>
    <w:pPr>
      <w:numPr>
        <w:ilvl w:val="0"/>
        <w:numId w:val="13"/>
      </w:numPr>
      <w:jc w:val="both"/>
    </w:pPr>
    <w:rPr>
      <w:rFonts w:ascii="宋体" w:hAnsi="Times New Roman" w:eastAsia="宋体" w:cs="Times New Roman"/>
      <w:sz w:val="21"/>
      <w:lang w:val="en-US" w:eastAsia="zh-CN" w:bidi="ar-SA"/>
    </w:rPr>
  </w:style>
  <w:style w:type="paragraph" w:customStyle="1" w:styleId="175">
    <w:name w:val="标准文件_索引字母"/>
    <w:next w:val="56"/>
    <w:qFormat/>
    <w:uiPriority w:val="0"/>
    <w:pPr>
      <w:jc w:val="center"/>
    </w:pPr>
    <w:rPr>
      <w:rFonts w:ascii="宋体" w:hAnsi="宋体" w:eastAsia="Times New Roman" w:cs="Times New Roman"/>
      <w:b/>
      <w:kern w:val="2"/>
      <w:sz w:val="21"/>
      <w:lang w:val="en-US" w:eastAsia="zh-CN" w:bidi="ar-SA"/>
    </w:rPr>
  </w:style>
  <w:style w:type="paragraph" w:customStyle="1" w:styleId="176">
    <w:name w:val="标准文件_附录前"/>
    <w:next w:val="56"/>
    <w:qFormat/>
    <w:uiPriority w:val="0"/>
    <w:pPr>
      <w:spacing w:line="20" w:lineRule="atLeast"/>
      <w:ind w:firstLine="200"/>
    </w:pPr>
    <w:rPr>
      <w:rFonts w:ascii="宋体" w:hAnsi="宋体" w:eastAsia="宋体" w:cs="Times New Roman"/>
      <w:kern w:val="2"/>
      <w:sz w:val="10"/>
      <w:lang w:val="en-US" w:eastAsia="zh-CN" w:bidi="ar-SA"/>
    </w:rPr>
  </w:style>
  <w:style w:type="paragraph" w:customStyle="1" w:styleId="177">
    <w:name w:val="标准文件_正文标准名称"/>
    <w:qFormat/>
    <w:uiPriority w:val="0"/>
    <w:pPr>
      <w:spacing w:before="560" w:after="640" w:line="400" w:lineRule="exact"/>
      <w:jc w:val="center"/>
    </w:pPr>
    <w:rPr>
      <w:rFonts w:ascii="黑体" w:hAnsi="黑体" w:eastAsia="黑体" w:cs="Times New Roman"/>
      <w:kern w:val="2"/>
      <w:sz w:val="32"/>
      <w:szCs w:val="32"/>
      <w:lang w:val="en-US" w:eastAsia="zh-CN" w:bidi="ar-SA"/>
    </w:rPr>
  </w:style>
  <w:style w:type="paragraph" w:customStyle="1" w:styleId="178">
    <w:name w:val="标准文件_表格"/>
    <w:basedOn w:val="56"/>
    <w:qFormat/>
    <w:uiPriority w:val="0"/>
    <w:pPr>
      <w:ind w:firstLine="0" w:firstLineChars="0"/>
      <w:jc w:val="center"/>
    </w:pPr>
    <w:rPr>
      <w:sz w:val="18"/>
    </w:rPr>
  </w:style>
  <w:style w:type="paragraph" w:customStyle="1" w:styleId="179">
    <w:name w:val="标准文件_注："/>
    <w:next w:val="56"/>
    <w:qFormat/>
    <w:uiPriority w:val="0"/>
    <w:pPr>
      <w:widowControl w:val="0"/>
      <w:numPr>
        <w:ilvl w:val="0"/>
        <w:numId w:val="26"/>
      </w:numPr>
      <w:autoSpaceDE w:val="0"/>
      <w:autoSpaceDN w:val="0"/>
      <w:jc w:val="both"/>
    </w:pPr>
    <w:rPr>
      <w:rFonts w:ascii="宋体" w:hAnsi="Times New Roman" w:eastAsia="宋体" w:cs="Times New Roman"/>
      <w:sz w:val="18"/>
      <w:szCs w:val="18"/>
      <w:lang w:val="en-US" w:eastAsia="zh-CN" w:bidi="ar-SA"/>
    </w:rPr>
  </w:style>
  <w:style w:type="paragraph" w:customStyle="1" w:styleId="180">
    <w:name w:val="标准文件_注×："/>
    <w:qFormat/>
    <w:uiPriority w:val="0"/>
    <w:pPr>
      <w:widowControl w:val="0"/>
      <w:numPr>
        <w:ilvl w:val="0"/>
        <w:numId w:val="27"/>
      </w:numPr>
      <w:autoSpaceDE w:val="0"/>
      <w:autoSpaceDN w:val="0"/>
      <w:jc w:val="both"/>
    </w:pPr>
    <w:rPr>
      <w:rFonts w:ascii="宋体" w:hAnsi="Times New Roman" w:eastAsia="宋体" w:cs="Times New Roman"/>
      <w:sz w:val="18"/>
      <w:szCs w:val="18"/>
      <w:lang w:val="en-US" w:eastAsia="zh-CN" w:bidi="ar-SA"/>
    </w:rPr>
  </w:style>
  <w:style w:type="paragraph" w:customStyle="1" w:styleId="181">
    <w:name w:val="标准文件_示例："/>
    <w:next w:val="182"/>
    <w:qFormat/>
    <w:uiPriority w:val="0"/>
    <w:pPr>
      <w:widowControl w:val="0"/>
      <w:numPr>
        <w:ilvl w:val="0"/>
        <w:numId w:val="28"/>
      </w:numPr>
      <w:jc w:val="both"/>
    </w:pPr>
    <w:rPr>
      <w:rFonts w:ascii="宋体" w:hAnsi="Times New Roman" w:eastAsia="宋体" w:cs="Times New Roman"/>
      <w:sz w:val="18"/>
      <w:szCs w:val="18"/>
      <w:lang w:val="en-US" w:eastAsia="zh-CN" w:bidi="ar-SA"/>
    </w:rPr>
  </w:style>
  <w:style w:type="paragraph" w:customStyle="1" w:styleId="182">
    <w:name w:val="标准文件_示例内容"/>
    <w:basedOn w:val="56"/>
    <w:qFormat/>
    <w:uiPriority w:val="0"/>
    <w:pPr>
      <w:ind w:firstLine="420"/>
    </w:pPr>
    <w:rPr>
      <w:sz w:val="18"/>
    </w:rPr>
  </w:style>
  <w:style w:type="paragraph" w:customStyle="1" w:styleId="183">
    <w:name w:val="标准文件_示例×："/>
    <w:basedOn w:val="1"/>
    <w:next w:val="182"/>
    <w:qFormat/>
    <w:uiPriority w:val="0"/>
    <w:pPr>
      <w:widowControl/>
      <w:numPr>
        <w:ilvl w:val="0"/>
        <w:numId w:val="29"/>
      </w:numPr>
      <w:adjustRightInd/>
      <w:spacing w:line="240" w:lineRule="auto"/>
    </w:pPr>
    <w:rPr>
      <w:rFonts w:ascii="宋体" w:hAnsi="Times New Roman"/>
      <w:kern w:val="0"/>
      <w:sz w:val="18"/>
      <w:szCs w:val="18"/>
    </w:rPr>
  </w:style>
  <w:style w:type="character" w:customStyle="1" w:styleId="184">
    <w:name w:val="标准文件_段 Char"/>
    <w:link w:val="56"/>
    <w:qFormat/>
    <w:uiPriority w:val="0"/>
    <w:rPr>
      <w:rFonts w:ascii="宋体" w:hAnsi="Times New Roman"/>
      <w:sz w:val="21"/>
    </w:rPr>
  </w:style>
  <w:style w:type="paragraph" w:customStyle="1" w:styleId="185">
    <w:name w:val="标准文件_表格续"/>
    <w:basedOn w:val="56"/>
    <w:next w:val="56"/>
    <w:qFormat/>
    <w:uiPriority w:val="0"/>
    <w:pPr>
      <w:jc w:val="center"/>
    </w:pPr>
    <w:rPr>
      <w:rFonts w:ascii="黑体" w:hAnsi="黑体" w:eastAsia="黑体"/>
    </w:rPr>
  </w:style>
  <w:style w:type="character" w:styleId="186">
    <w:name w:val="Placeholder Text"/>
    <w:basedOn w:val="28"/>
    <w:semiHidden/>
    <w:qFormat/>
    <w:uiPriority w:val="99"/>
    <w:rPr>
      <w:color w:val="808080"/>
    </w:rPr>
  </w:style>
  <w:style w:type="paragraph" w:customStyle="1" w:styleId="187">
    <w:name w:val="标准文件_二级项2"/>
    <w:basedOn w:val="56"/>
    <w:qFormat/>
    <w:uiPriority w:val="0"/>
    <w:pPr>
      <w:numPr>
        <w:ilvl w:val="1"/>
        <w:numId w:val="21"/>
      </w:numPr>
      <w:ind w:firstLine="0" w:firstLineChars="0"/>
    </w:pPr>
  </w:style>
  <w:style w:type="paragraph" w:customStyle="1" w:styleId="188">
    <w:name w:val="标准文件_三级项2"/>
    <w:basedOn w:val="56"/>
    <w:qFormat/>
    <w:uiPriority w:val="0"/>
    <w:pPr>
      <w:numPr>
        <w:ilvl w:val="0"/>
        <w:numId w:val="30"/>
      </w:numPr>
      <w:spacing w:line="300" w:lineRule="exact"/>
      <w:ind w:firstLineChars="0"/>
    </w:pPr>
    <w:rPr>
      <w:rFonts w:ascii="Times New Roman"/>
    </w:rPr>
  </w:style>
  <w:style w:type="paragraph" w:customStyle="1" w:styleId="189">
    <w:name w:val="标准文件_一级项2"/>
    <w:basedOn w:val="56"/>
    <w:qFormat/>
    <w:uiPriority w:val="0"/>
    <w:pPr>
      <w:numPr>
        <w:ilvl w:val="0"/>
        <w:numId w:val="31"/>
      </w:numPr>
      <w:spacing w:line="300" w:lineRule="exact"/>
      <w:ind w:firstLineChars="0"/>
    </w:pPr>
    <w:rPr>
      <w:rFonts w:ascii="Times New Roman"/>
    </w:rPr>
  </w:style>
  <w:style w:type="paragraph" w:customStyle="1" w:styleId="190">
    <w:name w:val="标准文件_提示"/>
    <w:basedOn w:val="56"/>
    <w:next w:val="56"/>
    <w:qFormat/>
    <w:uiPriority w:val="0"/>
    <w:pPr>
      <w:ind w:firstLine="420"/>
    </w:pPr>
    <w:rPr>
      <w:rFonts w:ascii="黑体" w:eastAsia="黑体"/>
    </w:rPr>
  </w:style>
  <w:style w:type="character" w:customStyle="1" w:styleId="191">
    <w:name w:val="标准文件_来源"/>
    <w:basedOn w:val="28"/>
    <w:qFormat/>
    <w:uiPriority w:val="1"/>
    <w:rPr>
      <w:rFonts w:eastAsia="宋体"/>
      <w:sz w:val="21"/>
    </w:rPr>
  </w:style>
  <w:style w:type="paragraph" w:customStyle="1" w:styleId="192">
    <w:name w:val="标准文件_图表说明"/>
    <w:qFormat/>
    <w:uiPriority w:val="0"/>
    <w:pPr>
      <w:spacing w:line="276" w:lineRule="auto"/>
      <w:ind w:firstLine="420"/>
    </w:pPr>
    <w:rPr>
      <w:rFonts w:ascii="宋体" w:hAnsi="宋体" w:eastAsia="宋体" w:cs="Times New Roman"/>
      <w:kern w:val="2"/>
      <w:sz w:val="18"/>
      <w:lang w:val="en-US" w:eastAsia="zh-CN" w:bidi="ar-SA"/>
    </w:rPr>
  </w:style>
  <w:style w:type="paragraph" w:customStyle="1" w:styleId="193">
    <w:name w:val="其他发布日期"/>
    <w:basedOn w:val="120"/>
    <w:qFormat/>
    <w:uiPriority w:val="0"/>
    <w:pPr>
      <w:framePr w:w="3997" w:h="471" w:hRule="exact" w:hSpace="0" w:vSpace="181" w:wrap="around" w:vAnchor="page" w:hAnchor="page" w:x="1419" w:y="14097"/>
    </w:pPr>
  </w:style>
  <w:style w:type="paragraph" w:customStyle="1" w:styleId="194">
    <w:name w:val="其他实施日期"/>
    <w:basedOn w:val="154"/>
    <w:qFormat/>
    <w:uiPriority w:val="0"/>
    <w:pPr>
      <w:framePr w:w="3997" w:h="471" w:hRule="exact" w:vSpace="181" w:wrap="around" w:vAnchor="page" w:hAnchor="page" w:x="7089" w:y="14097"/>
    </w:pPr>
  </w:style>
  <w:style w:type="paragraph" w:customStyle="1" w:styleId="195">
    <w:name w:val="标准文件_文件编号"/>
    <w:basedOn w:val="56"/>
    <w:qFormat/>
    <w:uiPriority w:val="0"/>
    <w:pPr>
      <w:framePr w:w="9356" w:h="624" w:hRule="exact" w:hSpace="181" w:vSpace="181" w:wrap="around" w:vAnchor="page" w:hAnchor="page" w:x="1419" w:y="3284"/>
      <w:wordWrap w:val="0"/>
      <w:spacing w:line="280" w:lineRule="exact"/>
      <w:ind w:firstLine="0" w:firstLineChars="0"/>
      <w:jc w:val="right"/>
    </w:pPr>
    <w:rPr>
      <w:rFonts w:ascii="黑体" w:eastAsia="黑体"/>
      <w:bCs/>
      <w:sz w:val="28"/>
      <w:szCs w:val="28"/>
    </w:rPr>
  </w:style>
  <w:style w:type="paragraph" w:customStyle="1" w:styleId="196">
    <w:name w:val="标准文件_替换文件编号"/>
    <w:basedOn w:val="195"/>
    <w:qFormat/>
    <w:uiPriority w:val="0"/>
    <w:pPr>
      <w:framePr w:wrap="around"/>
      <w:spacing w:before="57"/>
    </w:pPr>
    <w:rPr>
      <w:sz w:val="21"/>
    </w:rPr>
  </w:style>
  <w:style w:type="paragraph" w:customStyle="1" w:styleId="197">
    <w:name w:val="标准文件_文件名称"/>
    <w:basedOn w:val="56"/>
    <w:next w:val="56"/>
    <w:qFormat/>
    <w:uiPriority w:val="0"/>
    <w:pPr>
      <w:framePr w:w="9639" w:h="6976" w:hRule="exact" w:wrap="around" w:vAnchor="page" w:hAnchor="page" w:y="6408"/>
      <w:autoSpaceDE/>
      <w:autoSpaceDN/>
      <w:spacing w:line="700" w:lineRule="exact"/>
      <w:ind w:firstLine="0" w:firstLineChars="0"/>
      <w:jc w:val="center"/>
    </w:pPr>
    <w:rPr>
      <w:rFonts w:ascii="黑体" w:hAnsi="黑体" w:eastAsia="黑体"/>
      <w:bCs/>
      <w:sz w:val="52"/>
    </w:rPr>
  </w:style>
  <w:style w:type="paragraph" w:customStyle="1" w:styleId="198">
    <w:name w:val="标准文件_附录图标号"/>
    <w:basedOn w:val="56"/>
    <w:next w:val="56"/>
    <w:qFormat/>
    <w:uiPriority w:val="0"/>
    <w:pPr>
      <w:numPr>
        <w:ilvl w:val="0"/>
        <w:numId w:val="6"/>
      </w:numPr>
      <w:spacing w:line="14" w:lineRule="exact"/>
      <w:ind w:firstLine="0" w:firstLineChars="0"/>
      <w:jc w:val="center"/>
    </w:pPr>
    <w:rPr>
      <w:rFonts w:ascii="黑体" w:hAnsi="黑体" w:eastAsia="黑体"/>
      <w:vanish/>
      <w:sz w:val="2"/>
      <w:szCs w:val="21"/>
    </w:rPr>
  </w:style>
  <w:style w:type="paragraph" w:customStyle="1" w:styleId="199">
    <w:name w:val="标准文件_附录表标号"/>
    <w:basedOn w:val="56"/>
    <w:next w:val="56"/>
    <w:qFormat/>
    <w:uiPriority w:val="0"/>
    <w:pPr>
      <w:numPr>
        <w:ilvl w:val="0"/>
        <w:numId w:val="5"/>
      </w:numPr>
      <w:spacing w:line="14" w:lineRule="exact"/>
      <w:ind w:firstLine="0" w:firstLineChars="0"/>
      <w:jc w:val="center"/>
    </w:pPr>
    <w:rPr>
      <w:rFonts w:eastAsia="黑体"/>
      <w:vanish/>
      <w:sz w:val="2"/>
    </w:rPr>
  </w:style>
  <w:style w:type="paragraph" w:customStyle="1" w:styleId="200">
    <w:name w:val="标准文件_引言一级条标题"/>
    <w:basedOn w:val="56"/>
    <w:next w:val="56"/>
    <w:qFormat/>
    <w:uiPriority w:val="0"/>
    <w:pPr>
      <w:numPr>
        <w:ilvl w:val="1"/>
        <w:numId w:val="8"/>
      </w:numPr>
      <w:spacing w:beforeLines="50" w:afterLines="50"/>
      <w:ind w:firstLineChars="0"/>
    </w:pPr>
    <w:rPr>
      <w:rFonts w:ascii="黑体" w:eastAsia="黑体"/>
    </w:rPr>
  </w:style>
  <w:style w:type="paragraph" w:customStyle="1" w:styleId="201">
    <w:name w:val="标准文件_引言二级条标题"/>
    <w:basedOn w:val="56"/>
    <w:next w:val="56"/>
    <w:qFormat/>
    <w:uiPriority w:val="0"/>
    <w:pPr>
      <w:numPr>
        <w:ilvl w:val="2"/>
        <w:numId w:val="8"/>
      </w:numPr>
      <w:spacing w:beforeLines="50" w:afterLines="50"/>
      <w:ind w:firstLineChars="0"/>
    </w:pPr>
    <w:rPr>
      <w:rFonts w:ascii="黑体" w:eastAsia="黑体"/>
    </w:rPr>
  </w:style>
  <w:style w:type="paragraph" w:customStyle="1" w:styleId="202">
    <w:name w:val="标准文件_引言三级条标题"/>
    <w:basedOn w:val="56"/>
    <w:next w:val="56"/>
    <w:qFormat/>
    <w:uiPriority w:val="0"/>
    <w:pPr>
      <w:numPr>
        <w:ilvl w:val="3"/>
        <w:numId w:val="8"/>
      </w:numPr>
      <w:spacing w:beforeLines="50" w:afterLines="50"/>
      <w:ind w:firstLineChars="0"/>
    </w:pPr>
    <w:rPr>
      <w:rFonts w:ascii="黑体" w:eastAsia="黑体"/>
    </w:rPr>
  </w:style>
  <w:style w:type="paragraph" w:customStyle="1" w:styleId="203">
    <w:name w:val="标准文件_引言四级条标题"/>
    <w:basedOn w:val="56"/>
    <w:next w:val="56"/>
    <w:qFormat/>
    <w:uiPriority w:val="0"/>
    <w:pPr>
      <w:numPr>
        <w:ilvl w:val="4"/>
        <w:numId w:val="8"/>
      </w:numPr>
      <w:spacing w:beforeLines="50" w:afterLines="50"/>
      <w:ind w:firstLineChars="0"/>
    </w:pPr>
    <w:rPr>
      <w:rFonts w:ascii="黑体" w:eastAsia="黑体"/>
    </w:rPr>
  </w:style>
  <w:style w:type="paragraph" w:customStyle="1" w:styleId="204">
    <w:name w:val="标准文件_引言五级条标题"/>
    <w:basedOn w:val="56"/>
    <w:next w:val="56"/>
    <w:qFormat/>
    <w:uiPriority w:val="0"/>
    <w:pPr>
      <w:numPr>
        <w:ilvl w:val="5"/>
        <w:numId w:val="8"/>
      </w:numPr>
      <w:spacing w:beforeLines="50" w:afterLines="50"/>
      <w:ind w:firstLineChars="0"/>
    </w:pPr>
    <w:rPr>
      <w:rFonts w:ascii="黑体" w:eastAsia="黑体"/>
    </w:rPr>
  </w:style>
  <w:style w:type="paragraph" w:customStyle="1" w:styleId="205">
    <w:name w:val="标准文件_注后"/>
    <w:basedOn w:val="56"/>
    <w:qFormat/>
    <w:uiPriority w:val="0"/>
    <w:pPr>
      <w:ind w:left="811" w:firstLine="0" w:firstLineChars="0"/>
    </w:pPr>
    <w:rPr>
      <w:sz w:val="18"/>
    </w:rPr>
  </w:style>
  <w:style w:type="paragraph" w:customStyle="1" w:styleId="206">
    <w:name w:val="标准文件_注X后"/>
    <w:basedOn w:val="56"/>
    <w:qFormat/>
    <w:uiPriority w:val="0"/>
    <w:pPr>
      <w:ind w:left="811" w:firstLine="0" w:firstLineChars="0"/>
    </w:pPr>
    <w:rPr>
      <w:sz w:val="18"/>
    </w:rPr>
  </w:style>
  <w:style w:type="paragraph" w:customStyle="1" w:styleId="207">
    <w:name w:val="标准文件_示例后"/>
    <w:basedOn w:val="56"/>
    <w:qFormat/>
    <w:uiPriority w:val="0"/>
    <w:pPr>
      <w:ind w:left="964" w:firstLine="0" w:firstLineChars="0"/>
    </w:pPr>
    <w:rPr>
      <w:sz w:val="18"/>
    </w:rPr>
  </w:style>
  <w:style w:type="paragraph" w:customStyle="1" w:styleId="208">
    <w:name w:val="标准文件_示例X后"/>
    <w:basedOn w:val="56"/>
    <w:link w:val="209"/>
    <w:qFormat/>
    <w:uiPriority w:val="0"/>
    <w:pPr>
      <w:ind w:left="1049" w:firstLine="0" w:firstLineChars="0"/>
    </w:pPr>
    <w:rPr>
      <w:sz w:val="18"/>
    </w:rPr>
  </w:style>
  <w:style w:type="character" w:customStyle="1" w:styleId="209">
    <w:name w:val="标准文件_示例X后 字符"/>
    <w:basedOn w:val="184"/>
    <w:link w:val="208"/>
    <w:qFormat/>
    <w:uiPriority w:val="0"/>
    <w:rPr>
      <w:rFonts w:ascii="宋体" w:hAnsi="Times New Roman"/>
      <w:sz w:val="18"/>
    </w:rPr>
  </w:style>
  <w:style w:type="paragraph" w:customStyle="1" w:styleId="210">
    <w:name w:val="标准文件_索引项"/>
    <w:basedOn w:val="56"/>
    <w:next w:val="56"/>
    <w:qFormat/>
    <w:uiPriority w:val="0"/>
    <w:pPr>
      <w:tabs>
        <w:tab w:val="right" w:leader="dot" w:pos="9356"/>
      </w:tabs>
      <w:ind w:left="210" w:hanging="210" w:firstLineChars="0"/>
      <w:jc w:val="left"/>
    </w:pPr>
  </w:style>
  <w:style w:type="paragraph" w:customStyle="1" w:styleId="211">
    <w:name w:val="标准文件_附录一级无标题"/>
    <w:basedOn w:val="78"/>
    <w:qFormat/>
    <w:uiPriority w:val="0"/>
    <w:pPr>
      <w:spacing w:beforeLines="0" w:afterLines="0" w:line="276" w:lineRule="auto"/>
      <w:outlineLvl w:val="9"/>
    </w:pPr>
    <w:rPr>
      <w:rFonts w:ascii="宋体" w:eastAsia="宋体"/>
    </w:rPr>
  </w:style>
  <w:style w:type="paragraph" w:customStyle="1" w:styleId="212">
    <w:name w:val="标准文件_附录二级无标题"/>
    <w:basedOn w:val="79"/>
    <w:qFormat/>
    <w:uiPriority w:val="0"/>
    <w:pPr>
      <w:spacing w:beforeLines="0" w:afterLines="0" w:line="276" w:lineRule="auto"/>
      <w:outlineLvl w:val="9"/>
    </w:pPr>
    <w:rPr>
      <w:rFonts w:ascii="宋体" w:eastAsia="宋体"/>
    </w:rPr>
  </w:style>
  <w:style w:type="paragraph" w:customStyle="1" w:styleId="213">
    <w:name w:val="标准文件_附录三级无标题"/>
    <w:basedOn w:val="81"/>
    <w:qFormat/>
    <w:uiPriority w:val="0"/>
    <w:pPr>
      <w:spacing w:beforeLines="0" w:afterLines="0" w:line="276" w:lineRule="auto"/>
      <w:outlineLvl w:val="9"/>
    </w:pPr>
    <w:rPr>
      <w:rFonts w:ascii="宋体" w:eastAsia="宋体"/>
    </w:rPr>
  </w:style>
  <w:style w:type="paragraph" w:customStyle="1" w:styleId="214">
    <w:name w:val="标准文件_附录四级无标题"/>
    <w:basedOn w:val="82"/>
    <w:qFormat/>
    <w:uiPriority w:val="0"/>
    <w:pPr>
      <w:spacing w:beforeLines="0" w:afterLines="0" w:line="276" w:lineRule="auto"/>
      <w:outlineLvl w:val="9"/>
    </w:pPr>
    <w:rPr>
      <w:rFonts w:ascii="宋体" w:eastAsia="宋体"/>
    </w:rPr>
  </w:style>
  <w:style w:type="paragraph" w:customStyle="1" w:styleId="215">
    <w:name w:val="标准文件_附录五级无标题"/>
    <w:basedOn w:val="84"/>
    <w:qFormat/>
    <w:uiPriority w:val="0"/>
    <w:pPr>
      <w:spacing w:beforeLines="0" w:afterLines="0" w:line="276" w:lineRule="auto"/>
      <w:outlineLvl w:val="9"/>
    </w:pPr>
    <w:rPr>
      <w:rFonts w:ascii="宋体" w:eastAsia="宋体"/>
    </w:rPr>
  </w:style>
  <w:style w:type="paragraph" w:customStyle="1" w:styleId="216">
    <w:name w:val="标准文件_引言一级无标题"/>
    <w:basedOn w:val="200"/>
    <w:next w:val="56"/>
    <w:qFormat/>
    <w:uiPriority w:val="0"/>
    <w:pPr>
      <w:spacing w:beforeLines="0" w:afterLines="0" w:line="276" w:lineRule="auto"/>
    </w:pPr>
    <w:rPr>
      <w:rFonts w:ascii="宋体" w:eastAsia="宋体"/>
    </w:rPr>
  </w:style>
  <w:style w:type="paragraph" w:customStyle="1" w:styleId="217">
    <w:name w:val="标准文件_引言二级无标题"/>
    <w:basedOn w:val="201"/>
    <w:next w:val="56"/>
    <w:qFormat/>
    <w:uiPriority w:val="0"/>
    <w:pPr>
      <w:spacing w:beforeLines="0" w:afterLines="0" w:line="276" w:lineRule="auto"/>
    </w:pPr>
    <w:rPr>
      <w:rFonts w:ascii="宋体" w:eastAsia="宋体"/>
    </w:rPr>
  </w:style>
  <w:style w:type="paragraph" w:customStyle="1" w:styleId="218">
    <w:name w:val="标准文件_引言三级无标题"/>
    <w:basedOn w:val="202"/>
    <w:qFormat/>
    <w:uiPriority w:val="0"/>
    <w:pPr>
      <w:spacing w:beforeLines="0" w:afterLines="0" w:line="276" w:lineRule="auto"/>
    </w:pPr>
    <w:rPr>
      <w:rFonts w:ascii="宋体" w:eastAsia="宋体"/>
    </w:rPr>
  </w:style>
  <w:style w:type="paragraph" w:customStyle="1" w:styleId="219">
    <w:name w:val="标准文件_引言四级无标题"/>
    <w:basedOn w:val="203"/>
    <w:next w:val="56"/>
    <w:qFormat/>
    <w:uiPriority w:val="0"/>
    <w:pPr>
      <w:spacing w:beforeLines="0" w:afterLines="0" w:line="276" w:lineRule="auto"/>
    </w:pPr>
    <w:rPr>
      <w:rFonts w:ascii="宋体" w:eastAsia="宋体"/>
    </w:rPr>
  </w:style>
  <w:style w:type="paragraph" w:customStyle="1" w:styleId="220">
    <w:name w:val="标准文件_引言五级无标题"/>
    <w:basedOn w:val="204"/>
    <w:next w:val="56"/>
    <w:qFormat/>
    <w:uiPriority w:val="0"/>
    <w:pPr>
      <w:spacing w:beforeLines="0" w:afterLines="0" w:line="276" w:lineRule="auto"/>
    </w:pPr>
    <w:rPr>
      <w:rFonts w:ascii="宋体" w:eastAsia="宋体"/>
    </w:rPr>
  </w:style>
  <w:style w:type="paragraph" w:customStyle="1" w:styleId="221">
    <w:name w:val="标准文件_索引标题"/>
    <w:basedOn w:val="63"/>
    <w:next w:val="56"/>
    <w:qFormat/>
    <w:uiPriority w:val="0"/>
    <w:rPr>
      <w:rFonts w:hAnsi="黑体"/>
    </w:rPr>
  </w:style>
  <w:style w:type="paragraph" w:customStyle="1" w:styleId="222">
    <w:name w:val="标准文件_脚注内容"/>
    <w:basedOn w:val="56"/>
    <w:qFormat/>
    <w:uiPriority w:val="0"/>
    <w:pPr>
      <w:ind w:left="400" w:leftChars="200" w:hanging="200" w:hangingChars="200"/>
    </w:pPr>
    <w:rPr>
      <w:sz w:val="15"/>
    </w:rPr>
  </w:style>
  <w:style w:type="paragraph" w:customStyle="1" w:styleId="223">
    <w:name w:val="标准文件_术语条一"/>
    <w:basedOn w:val="162"/>
    <w:next w:val="56"/>
    <w:qFormat/>
    <w:uiPriority w:val="0"/>
  </w:style>
  <w:style w:type="paragraph" w:customStyle="1" w:styleId="224">
    <w:name w:val="标准文件_术语条二"/>
    <w:basedOn w:val="165"/>
    <w:next w:val="56"/>
    <w:qFormat/>
    <w:uiPriority w:val="0"/>
  </w:style>
  <w:style w:type="paragraph" w:customStyle="1" w:styleId="225">
    <w:name w:val="标准文件_术语条三"/>
    <w:basedOn w:val="164"/>
    <w:next w:val="56"/>
    <w:qFormat/>
    <w:uiPriority w:val="0"/>
  </w:style>
  <w:style w:type="paragraph" w:customStyle="1" w:styleId="226">
    <w:name w:val="标准文件_术语条四"/>
    <w:basedOn w:val="167"/>
    <w:next w:val="56"/>
    <w:qFormat/>
    <w:uiPriority w:val="0"/>
  </w:style>
  <w:style w:type="paragraph" w:customStyle="1" w:styleId="227">
    <w:name w:val="标准文件_术语条五"/>
    <w:basedOn w:val="163"/>
    <w:next w:val="56"/>
    <w:qFormat/>
    <w:uiPriority w:val="0"/>
  </w:style>
  <w:style w:type="paragraph" w:customStyle="1" w:styleId="228">
    <w:name w:val="Default"/>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character" w:customStyle="1" w:styleId="229">
    <w:name w:val="发布"/>
    <w:basedOn w:val="28"/>
    <w:qFormat/>
    <w:uiPriority w:val="0"/>
    <w:rPr>
      <w:rFonts w:ascii="黑体" w:eastAsia="黑体"/>
      <w:spacing w:val="85"/>
      <w:w w:val="100"/>
      <w:position w:val="3"/>
      <w:sz w:val="28"/>
      <w:szCs w:val="28"/>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0" Type="http://schemas.openxmlformats.org/officeDocument/2006/relationships/glossaryDocument" Target="glossary/document.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image" Target="media/image1.jpeg"/><Relationship Id="rId15" Type="http://schemas.openxmlformats.org/officeDocument/2006/relationships/image" Target="media/image1.tiff"/><Relationship Id="rId14" Type="http://schemas.openxmlformats.org/officeDocument/2006/relationships/theme" Target="theme/theme1.xml"/><Relationship Id="rId13" Type="http://schemas.openxmlformats.org/officeDocument/2006/relationships/footer" Target="footer4.xml"/><Relationship Id="rId12" Type="http://schemas.openxmlformats.org/officeDocument/2006/relationships/header" Target="header5.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home/uos/C:\Program%20Files%20(x86)\StandardEditor\template\&#22320;&#26041;&#26631;&#20934;.dotx" TargetMode="External"/></Relationships>
</file>

<file path=word/glossary/_rels/document.xml.rels><?xml version="1.0" encoding="UTF-8" standalone="yes"?>
<Relationships xmlns="http://schemas.openxmlformats.org/package/2006/relationships"><Relationship Id="rId3"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docParts>
    <w:docPart>
      <w:docPartPr>
        <w:name w:val="90D4831ECF9C4F32B09C5C62150102A3"/>
        <w:style w:val=""/>
        <w:category>
          <w:name w:val="常规"/>
          <w:gallery w:val="placeholder"/>
        </w:category>
        <w:types>
          <w:type w:val="bbPlcHdr"/>
        </w:types>
        <w:behaviors>
          <w:behavior w:val="content"/>
        </w:behaviors>
        <w:description w:val=""/>
        <w:guid w:val="{DBA4E2D2-0045-4BE0-9B5C-AF95F7E8FC87}"/>
      </w:docPartPr>
      <w:docPartBody>
        <w:p>
          <w:pPr>
            <w:pStyle w:val="5"/>
          </w:pPr>
          <w:r>
            <w:rPr>
              <w:rStyle w:val="4"/>
              <w:rFonts w:hint="eastAsia"/>
            </w:rPr>
            <w:t>单击或点击此处输入文字。</w:t>
          </w:r>
        </w:p>
      </w:docPartBody>
    </w:docPart>
    <w:docPart>
      <w:docPartPr>
        <w:name w:val="A852C347D88D4652A43B69DBD576AFEB"/>
        <w:style w:val=""/>
        <w:category>
          <w:name w:val="常规"/>
          <w:gallery w:val="placeholder"/>
        </w:category>
        <w:types>
          <w:type w:val="bbPlcHdr"/>
        </w:types>
        <w:behaviors>
          <w:behavior w:val="content"/>
        </w:behaviors>
        <w:description w:val=""/>
        <w:guid w:val="{D34F99D9-89C9-42CD-B9CD-54B64668DCE2}"/>
      </w:docPartPr>
      <w:docPartBody>
        <w:p>
          <w:pPr>
            <w:pStyle w:val="6"/>
          </w:pPr>
          <w:r>
            <w:rPr>
              <w:rStyle w:val="4"/>
              <w:rFonts w:hint="eastAsia"/>
            </w:rPr>
            <w:t>选择一项。</w:t>
          </w:r>
        </w:p>
      </w:docPartBody>
    </w:docPart>
    <w:docPart>
      <w:docPartPr>
        <w:name w:val="CF4A252BD16A456B8515D36D1D1CA33C"/>
        <w:style w:val=""/>
        <w:category>
          <w:name w:val="常规"/>
          <w:gallery w:val="placeholder"/>
        </w:category>
        <w:types>
          <w:type w:val="bbPlcHdr"/>
        </w:types>
        <w:behaviors>
          <w:behavior w:val="content"/>
        </w:behaviors>
        <w:description w:val=""/>
        <w:guid w:val="{3ADE7CBF-2EDC-489A-A779-DF655569AF52}"/>
      </w:docPartPr>
      <w:docPartBody>
        <w:p>
          <w:pPr>
            <w:pStyle w:val="7"/>
          </w:pPr>
          <w:r>
            <w:rPr>
              <w:rStyle w:val="4"/>
              <w:rFonts w:hint="eastAsia"/>
            </w:rPr>
            <w:t>选择一项。</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Nimbus Roman No9 L">
    <w:panose1 w:val="00000000000000000000"/>
    <w:charset w:val="00"/>
    <w:family w:val="auto"/>
    <w:pitch w:val="default"/>
    <w:sig w:usb0="00000000" w:usb1="00000000" w:usb2="00000000" w:usb3="00000000" w:csb0="0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等线">
    <w:altName w:val="华文中宋"/>
    <w:panose1 w:val="02010600030101010101"/>
    <w:charset w:val="86"/>
    <w:family w:val="auto"/>
    <w:pitch w:val="default"/>
    <w:sig w:usb0="00000000" w:usb1="00000000" w:usb2="00000016" w:usb3="00000000" w:csb0="0004000F" w:csb1="00000000"/>
  </w:font>
  <w:font w:name="华文中宋">
    <w:panose1 w:val="02010600040101010101"/>
    <w:charset w:val="86"/>
    <w:family w:val="auto"/>
    <w:pitch w:val="default"/>
    <w:sig w:usb0="00000287" w:usb1="080F0000" w:usb2="00000000" w:usb3="00000000" w:csb0="0004009F" w:csb1="DFD70000"/>
  </w:font>
  <w:font w:name="等线">
    <w:altName w:val="华文中宋"/>
    <w:panose1 w:val="00000000000000000000"/>
    <w:charset w:val="86"/>
    <w:family w:val="auto"/>
    <w:pitch w:val="default"/>
    <w:sig w:usb0="00000000" w:usb1="00000000" w:usb2="00000000" w:usb3="00000000" w:csb0="00000000" w:csb1="00000000"/>
  </w:font>
  <w:font w:name="等线">
    <w:altName w:val="华文中宋"/>
    <w:panose1 w:val="00000000000000000000"/>
    <w:charset w:val="00"/>
    <w:family w:val="auto"/>
    <w:pitch w:val="default"/>
    <w:sig w:usb0="00000000" w:usb1="00000000" w:usb2="00000000" w:usb3="00000000" w:csb0="00000000"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bordersDoNotSurroundHeader w:val="1"/>
  <w:bordersDoNotSurroundFooter w:val="1"/>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
  <w:rsids>
    <w:rsidRoot w:val="002418BC"/>
    <w:rsid w:val="002418BC"/>
    <w:rsid w:val="002A14D1"/>
    <w:rsid w:val="003E6ADB"/>
    <w:rsid w:val="005F5240"/>
    <w:rsid w:val="00F92485"/>
    <w:rsid w:val="00FB4034"/>
    <w:rsid w:val="00FF47AB"/>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glossary/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iPriority="1" w:name="Default Paragraph Font"/>
    <w:lsdException w:qFormat="1" w:uiPriority="99" w:name="Normal Table"/>
    <w:lsdException w:qFormat="1" w:unhideWhenUsed="0" w:uiPriority="99" w:name="Placeholder Text"/>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2">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character" w:styleId="4">
    <w:name w:val="Placeholder Text"/>
    <w:basedOn w:val="2"/>
    <w:semiHidden/>
    <w:qFormat/>
    <w:uiPriority w:val="99"/>
    <w:rPr>
      <w:color w:val="808080"/>
    </w:rPr>
  </w:style>
  <w:style w:type="paragraph" w:customStyle="1" w:styleId="5">
    <w:name w:val="90D4831ECF9C4F32B09C5C62150102A3"/>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customStyle="1" w:styleId="6">
    <w:name w:val="A852C347D88D4652A43B69DBD576AFEB"/>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customStyle="1" w:styleId="7">
    <w:name w:val="CF4A252BD16A456B8515D36D1D1CA33C"/>
    <w:qFormat/>
    <w:uiPriority w:val="0"/>
    <w:pPr>
      <w:widowControl w:val="0"/>
      <w:jc w:val="both"/>
    </w:pPr>
    <w:rPr>
      <w:rFonts w:asciiTheme="minorHAnsi" w:hAnsiTheme="minorHAnsi" w:eastAsiaTheme="minorEastAsia" w:cstheme="minorBidi"/>
      <w:kern w:val="2"/>
      <w:sz w:val="21"/>
      <w:szCs w:val="22"/>
      <w:lang w:val="en-US" w:eastAsia="zh-CN" w:bidi="ar-SA"/>
    </w:rPr>
  </w:style>
</w:style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bwMode="auto">
        <a:noFill/>
        <a:ln w="9525">
          <a:solidFill>
            <a:srgbClr val="000000"/>
          </a:solidFill>
          <a:round/>
        </a:ln>
      </a:spPr>
      <a:bodyPr/>
      <a:lstStyle/>
    </a:lnDef>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地方标准.dotx</Template>
  <Company>PCMI</Company>
  <Pages>6</Pages>
  <Words>1205</Words>
  <Characters>1492</Characters>
  <Lines>18</Lines>
  <Paragraphs>5</Paragraphs>
  <TotalTime>15</TotalTime>
  <ScaleCrop>false</ScaleCrop>
  <LinksUpToDate>false</LinksUpToDate>
  <CharactersWithSpaces>1549</CharactersWithSpaces>
  <Application>WPS Office_11.8.2.1132_F1E327BC-269C-435d-A152-05C5408002CA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2024-06-20T03:43:00Z</dcterms:created>
  <dc:creator>Sky123.Org</dc:creator>
  <dc:description>&lt;config cover="true" show_menu="true" version="1.0.0" doctype="SDKXY"&gt;_x000d_
&lt;/config&gt;</dc:description>
  <cp:lastModifiedBy>保护星期三</cp:lastModifiedBy>
  <cp:lastPrinted>2020-08-31T02:00:00Z</cp:lastPrinted>
  <dcterms:modified xsi:type="dcterms:W3CDTF">2025-01-13T13:58:57Z</dcterms:modified>
  <dc:title>地方标准</dc:title>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type">
    <vt:lpwstr>SDKXY</vt:lpwstr>
  </property>
  <property fmtid="{D5CDD505-2E9C-101B-9397-08002B2CF9AE}" pid="3" name="cover">
    <vt:lpwstr>true</vt:lpwstr>
  </property>
  <property fmtid="{D5CDD505-2E9C-101B-9397-08002B2CF9AE}" pid="4" name="show_menu">
    <vt:lpwstr>true</vt:lpwstr>
  </property>
  <property fmtid="{D5CDD505-2E9C-101B-9397-08002B2CF9AE}" pid="5" name="version">
    <vt:lpwstr>1.0.0</vt:lpwstr>
  </property>
  <property fmtid="{D5CDD505-2E9C-101B-9397-08002B2CF9AE}" pid="6" name="xmlname">
    <vt:lpwstr>地方标准</vt:lpwstr>
  </property>
  <property fmtid="{D5CDD505-2E9C-101B-9397-08002B2CF9AE}" pid="7" name="NSTD_CODE">
    <vt:lpwstr>GB/T-</vt:lpwstr>
  </property>
  <property fmtid="{D5CDD505-2E9C-101B-9397-08002B2CF9AE}" pid="8" name="OSTD_CODE">
    <vt:lpwstr>代替 GB/T-</vt:lpwstr>
  </property>
  <property fmtid="{D5CDD505-2E9C-101B-9397-08002B2CF9AE}" pid="9" name="flag_zhengwen">
    <vt:lpwstr>0</vt:lpwstr>
  </property>
  <property fmtid="{D5CDD505-2E9C-101B-9397-08002B2CF9AE}" pid="10" name="flag_fulu">
    <vt:lpwstr>0</vt:lpwstr>
  </property>
  <property fmtid="{D5CDD505-2E9C-101B-9397-08002B2CF9AE}" pid="11" name="flag_pic">
    <vt:lpwstr>false</vt:lpwstr>
  </property>
  <property fmtid="{D5CDD505-2E9C-101B-9397-08002B2CF9AE}" pid="12" name="flag_tab">
    <vt:lpwstr>false</vt:lpwstr>
  </property>
  <property fmtid="{D5CDD505-2E9C-101B-9397-08002B2CF9AE}" pid="13" name="NumList">
    <vt:lpwstr>false</vt:lpwstr>
  </property>
  <property fmtid="{D5CDD505-2E9C-101B-9397-08002B2CF9AE}" pid="14" name="KSOProductBuildVer">
    <vt:lpwstr>2052-11.8.2.1132</vt:lpwstr>
  </property>
  <property fmtid="{D5CDD505-2E9C-101B-9397-08002B2CF9AE}" pid="15" name="ICV">
    <vt:lpwstr>F944F0C525B94EAE99AAF0BE1887E6E6_13</vt:lpwstr>
  </property>
  <property fmtid="{D5CDD505-2E9C-101B-9397-08002B2CF9AE}" pid="16" name="KSOTemplateDocerSaveRecord">
    <vt:lpwstr>eyJoZGlkIjoiNWJmZTliZjQwMjFkNjQzMThjOWMzYzk0MzMwNWFjZTkiLCJ1c2VySWQiOiI1NTQ4NTY1NzAifQ==</vt:lpwstr>
  </property>
</Properties>
</file>