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方正小标宋简体" w:cs="Times New Roman" w:asciiTheme="minorHAnsi" w:hAnsiTheme="minorHAnsi"/>
          <w:color w:val="000000"/>
          <w:sz w:val="32"/>
          <w:szCs w:val="32"/>
          <w:lang w:eastAsia="zh-CN"/>
        </w:rPr>
      </w:pPr>
      <w:r>
        <w:rPr>
          <w:rFonts w:hint="eastAsia" w:eastAsia="方正小标宋简体" w:cs="Times New Roman" w:asciiTheme="minorHAnsi" w:hAnsiTheme="minorHAnsi"/>
          <w:color w:val="000000"/>
          <w:sz w:val="32"/>
          <w:szCs w:val="32"/>
        </w:rPr>
        <w:t>廊坊市</w:t>
      </w:r>
      <w:r>
        <w:rPr>
          <w:rFonts w:hint="eastAsia" w:eastAsia="方正小标宋简体" w:cs="Times New Roman"/>
          <w:color w:val="000000"/>
          <w:sz w:val="32"/>
          <w:szCs w:val="32"/>
          <w:lang w:val="en-US" w:eastAsia="zh-CN"/>
        </w:rPr>
        <w:t>油漆涂料</w:t>
      </w:r>
      <w:r>
        <w:rPr>
          <w:rFonts w:hint="eastAsia" w:eastAsia="方正小标宋简体" w:cs="Times New Roman" w:asciiTheme="minorHAnsi" w:hAnsiTheme="minorHAnsi"/>
          <w:color w:val="000000"/>
          <w:sz w:val="32"/>
          <w:szCs w:val="32"/>
          <w:lang w:val="en-US" w:eastAsia="zh-CN"/>
        </w:rPr>
        <w:t>产品</w:t>
      </w:r>
      <w:r>
        <w:rPr>
          <w:rFonts w:hint="eastAsia" w:eastAsia="方正小标宋简体" w:cs="Times New Roman" w:asciiTheme="minorHAnsi" w:hAnsiTheme="minorHAnsi"/>
          <w:color w:val="000000"/>
          <w:sz w:val="32"/>
          <w:szCs w:val="32"/>
        </w:rPr>
        <w:t>质量监督抽查</w:t>
      </w:r>
      <w:r>
        <w:rPr>
          <w:rFonts w:hint="eastAsia" w:eastAsia="方正小标宋简体" w:cs="Times New Roman" w:asciiTheme="minorHAnsi" w:hAnsiTheme="minorHAnsi"/>
          <w:color w:val="000000"/>
          <w:sz w:val="32"/>
          <w:szCs w:val="32"/>
          <w:lang w:eastAsia="zh-CN"/>
        </w:rPr>
        <w:t>实施细则</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eastAsia="方正小标宋简体" w:asciiTheme="minorHAnsi" w:hAnsiTheme="minorHAnsi"/>
          <w:color w:val="000000"/>
          <w:sz w:val="32"/>
          <w:szCs w:val="32"/>
        </w:rPr>
      </w:pPr>
      <w:r>
        <w:rPr>
          <w:rFonts w:eastAsia="方正小标宋简体" w:asciiTheme="minorHAnsi" w:hAnsiTheme="minorHAnsi"/>
          <w:color w:val="000000"/>
          <w:sz w:val="32"/>
          <w:szCs w:val="32"/>
        </w:rPr>
        <w:t>（202</w:t>
      </w:r>
      <w:r>
        <w:rPr>
          <w:rFonts w:hint="eastAsia" w:eastAsia="方正小标宋简体" w:asciiTheme="minorHAnsi" w:hAnsiTheme="minorHAnsi"/>
          <w:color w:val="000000"/>
          <w:sz w:val="32"/>
          <w:szCs w:val="32"/>
          <w:lang w:val="en-US" w:eastAsia="zh-CN"/>
        </w:rPr>
        <w:t>4</w:t>
      </w:r>
      <w:r>
        <w:rPr>
          <w:rFonts w:eastAsia="方正小标宋简体" w:asciiTheme="minorHAnsi" w:hAnsiTheme="minorHAnsi"/>
          <w:color w:val="000000"/>
          <w:sz w:val="32"/>
          <w:szCs w:val="32"/>
        </w:rPr>
        <w:t>年版）</w:t>
      </w:r>
    </w:p>
    <w:p>
      <w:pPr>
        <w:keepNext w:val="0"/>
        <w:keepLines w:val="0"/>
        <w:pageBreakBefore w:val="0"/>
        <w:widowControl w:val="0"/>
        <w:kinsoku/>
        <w:wordWrap/>
        <w:overflowPunct/>
        <w:topLinePunct w:val="0"/>
        <w:autoSpaceDE/>
        <w:autoSpaceDN/>
        <w:bidi w:val="0"/>
        <w:spacing w:line="400" w:lineRule="exact"/>
        <w:textAlignment w:val="auto"/>
        <w:rPr>
          <w:rFonts w:hint="eastAsia" w:eastAsia="黑体" w:cs="Times New Roman"/>
          <w:b w:val="0"/>
          <w:bCs w:val="0"/>
          <w:sz w:val="21"/>
          <w:szCs w:val="21"/>
          <w:lang w:val="en-US" w:eastAsia="zh-CN"/>
        </w:rPr>
      </w:pPr>
    </w:p>
    <w:p>
      <w:pPr>
        <w:keepNext w:val="0"/>
        <w:keepLines w:val="0"/>
        <w:pageBreakBefore w:val="0"/>
        <w:widowControl w:val="0"/>
        <w:kinsoku/>
        <w:wordWrap/>
        <w:overflowPunct/>
        <w:topLinePunct w:val="0"/>
        <w:autoSpaceDE/>
        <w:autoSpaceDN/>
        <w:bidi w:val="0"/>
        <w:spacing w:line="400" w:lineRule="exact"/>
        <w:textAlignment w:val="auto"/>
        <w:rPr>
          <w:rFonts w:hint="eastAsia" w:ascii="宋体" w:hAnsi="宋体" w:eastAsia="宋体"/>
          <w:b w:val="0"/>
          <w:bCs w:val="0"/>
          <w:sz w:val="24"/>
          <w:szCs w:val="24"/>
          <w:lang w:val="en-US" w:eastAsia="zh-CN"/>
        </w:rPr>
      </w:pPr>
      <w:r>
        <w:rPr>
          <w:rFonts w:hint="eastAsia" w:eastAsia="黑体" w:cs="Times New Roman"/>
          <w:b w:val="0"/>
          <w:bCs w:val="0"/>
          <w:sz w:val="21"/>
          <w:szCs w:val="21"/>
          <w:lang w:val="en-US" w:eastAsia="zh-CN"/>
        </w:rPr>
        <w:t>1</w:t>
      </w:r>
      <w:r>
        <w:rPr>
          <w:rFonts w:hint="default" w:ascii="Times New Roman" w:hAnsi="Times New Roman" w:eastAsia="黑体" w:cs="Times New Roman"/>
          <w:b w:val="0"/>
          <w:bCs w:val="0"/>
          <w:sz w:val="21"/>
          <w:szCs w:val="21"/>
          <w:lang w:val="en-US" w:eastAsia="zh-CN"/>
        </w:rPr>
        <w:t>抽样方法</w:t>
      </w:r>
    </w:p>
    <w:p>
      <w:pPr>
        <w:keepNext w:val="0"/>
        <w:keepLines w:val="0"/>
        <w:pageBreakBefore w:val="0"/>
        <w:widowControl w:val="0"/>
        <w:kinsoku/>
        <w:wordWrap/>
        <w:overflowPunct/>
        <w:topLinePunct w:val="0"/>
        <w:autoSpaceDE/>
        <w:autoSpaceDN/>
        <w:bidi w:val="0"/>
        <w:adjustRightInd w:val="0"/>
        <w:snapToGrid w:val="0"/>
        <w:spacing w:line="400" w:lineRule="exact"/>
        <w:ind w:firstLine="420" w:firstLineChars="200"/>
        <w:textAlignment w:val="auto"/>
        <w:rPr>
          <w:rFonts w:hint="eastAsia" w:asciiTheme="minorEastAsia" w:hAnsiTheme="minorEastAsia" w:eastAsiaTheme="minorEastAsia" w:cstheme="minorEastAsia"/>
          <w:color w:val="auto"/>
          <w:sz w:val="21"/>
          <w:szCs w:val="18"/>
          <w:lang w:eastAsia="zh-CN"/>
        </w:rPr>
      </w:pPr>
      <w:r>
        <w:rPr>
          <w:rFonts w:hint="default" w:ascii="Times New Roman" w:hAnsi="Times New Roman" w:cs="Times New Roman" w:eastAsiaTheme="minorEastAsia"/>
          <w:color w:val="auto"/>
          <w:sz w:val="21"/>
          <w:szCs w:val="21"/>
        </w:rPr>
        <w:t>以随机抽样的方式抽取样品</w:t>
      </w:r>
      <w:r>
        <w:rPr>
          <w:rFonts w:hint="default" w:ascii="Times New Roman" w:hAnsi="Times New Roman" w:cs="Times New Roman"/>
          <w:color w:val="auto"/>
          <w:sz w:val="21"/>
          <w:szCs w:val="21"/>
          <w:lang w:eastAsia="zh-CN"/>
        </w:rPr>
        <w:t>，随机数一般可使用投骰子或随机数表等方法产生。</w:t>
      </w:r>
    </w:p>
    <w:p>
      <w:pPr>
        <w:keepNext w:val="0"/>
        <w:keepLines w:val="0"/>
        <w:pageBreakBefore w:val="0"/>
        <w:widowControl w:val="0"/>
        <w:kinsoku/>
        <w:wordWrap/>
        <w:overflowPunct/>
        <w:topLinePunct w:val="0"/>
        <w:autoSpaceDE/>
        <w:autoSpaceDN/>
        <w:bidi w:val="0"/>
        <w:snapToGrid w:val="0"/>
        <w:spacing w:line="400" w:lineRule="exact"/>
        <w:ind w:firstLine="420" w:firstLineChars="200"/>
        <w:textAlignment w:val="auto"/>
        <w:rPr>
          <w:rFonts w:hint="eastAsia" w:asciiTheme="minorEastAsia" w:hAnsiTheme="minorEastAsia" w:eastAsiaTheme="minorEastAsia" w:cstheme="minorEastAsia"/>
          <w:color w:val="auto"/>
        </w:rPr>
      </w:pPr>
      <w:r>
        <w:rPr>
          <w:rFonts w:hint="eastAsia" w:asciiTheme="minorEastAsia" w:hAnsiTheme="minorEastAsia" w:cstheme="minorEastAsia"/>
          <w:color w:val="auto"/>
          <w:sz w:val="21"/>
          <w:szCs w:val="18"/>
          <w:lang w:eastAsia="zh-CN"/>
        </w:rPr>
        <w:t>油漆涂料类产品：</w:t>
      </w:r>
      <w:r>
        <w:rPr>
          <w:rFonts w:hint="eastAsia" w:asciiTheme="minorEastAsia" w:hAnsiTheme="minorEastAsia" w:eastAsiaTheme="minorEastAsia" w:cstheme="minorEastAsia"/>
          <w:color w:val="auto"/>
          <w:sz w:val="21"/>
          <w:szCs w:val="18"/>
        </w:rPr>
        <w:t>抽取2份样品，</w:t>
      </w:r>
      <w:r>
        <w:rPr>
          <w:rFonts w:hint="eastAsia" w:asciiTheme="minorEastAsia" w:hAnsiTheme="minorEastAsia" w:eastAsiaTheme="minorEastAsia" w:cstheme="minorEastAsia"/>
          <w:color w:val="auto"/>
          <w:sz w:val="21"/>
          <w:szCs w:val="21"/>
        </w:rPr>
        <w:t>每份不少于3kg，</w:t>
      </w:r>
      <w:r>
        <w:rPr>
          <w:rFonts w:hint="eastAsia" w:asciiTheme="minorEastAsia" w:hAnsiTheme="minorEastAsia" w:cstheme="minorEastAsia"/>
          <w:color w:val="auto"/>
          <w:sz w:val="21"/>
          <w:szCs w:val="21"/>
          <w:lang w:eastAsia="zh-CN"/>
        </w:rPr>
        <w:t>其中</w:t>
      </w:r>
      <w:r>
        <w:rPr>
          <w:rFonts w:hint="eastAsia" w:asciiTheme="minorEastAsia" w:hAnsiTheme="minorEastAsia" w:eastAsiaTheme="minorEastAsia" w:cstheme="minorEastAsia"/>
          <w:color w:val="auto"/>
          <w:sz w:val="21"/>
          <w:szCs w:val="18"/>
        </w:rPr>
        <w:t>一份为检验样品，一份为备</w:t>
      </w:r>
      <w:r>
        <w:rPr>
          <w:rFonts w:hint="eastAsia" w:asciiTheme="minorEastAsia" w:hAnsiTheme="minorEastAsia" w:cstheme="minorEastAsia"/>
          <w:color w:val="auto"/>
          <w:sz w:val="21"/>
          <w:szCs w:val="18"/>
          <w:lang w:eastAsia="zh-CN"/>
        </w:rPr>
        <w:t>用</w:t>
      </w:r>
      <w:r>
        <w:rPr>
          <w:rFonts w:hint="eastAsia" w:asciiTheme="minorEastAsia" w:hAnsiTheme="minorEastAsia" w:eastAsiaTheme="minorEastAsia" w:cstheme="minorEastAsia"/>
          <w:color w:val="auto"/>
          <w:sz w:val="21"/>
          <w:szCs w:val="18"/>
        </w:rPr>
        <w:t>样品。</w:t>
      </w:r>
      <w:r>
        <w:rPr>
          <w:rFonts w:hint="eastAsia" w:asciiTheme="minorEastAsia" w:hAnsiTheme="minorEastAsia" w:eastAsiaTheme="minorEastAsia" w:cstheme="minorEastAsia"/>
          <w:color w:val="auto"/>
          <w:sz w:val="21"/>
          <w:szCs w:val="21"/>
        </w:rPr>
        <w:t>当独立包装产品不大于5L或7.5kg时，应整包装抽取</w:t>
      </w:r>
      <w:r>
        <w:rPr>
          <w:rFonts w:hint="eastAsia" w:asciiTheme="minorEastAsia" w:hAnsiTheme="minorEastAsia" w:eastAsiaTheme="minorEastAsia" w:cstheme="minorEastAsia"/>
          <w:color w:val="auto"/>
        </w:rPr>
        <w:t>。</w:t>
      </w:r>
    </w:p>
    <w:p>
      <w:pPr>
        <w:keepNext w:val="0"/>
        <w:keepLines w:val="0"/>
        <w:pageBreakBefore w:val="0"/>
        <w:widowControl w:val="0"/>
        <w:kinsoku/>
        <w:wordWrap/>
        <w:overflowPunct/>
        <w:topLinePunct w:val="0"/>
        <w:autoSpaceDE/>
        <w:autoSpaceDN/>
        <w:bidi w:val="0"/>
        <w:snapToGrid w:val="0"/>
        <w:spacing w:line="400" w:lineRule="exact"/>
        <w:ind w:firstLine="420" w:firstLineChars="200"/>
        <w:textAlignment w:val="auto"/>
        <w:rPr>
          <w:rFonts w:hint="default" w:ascii="Times New Roman" w:hAnsi="Times New Roman" w:eastAsia="黑体" w:cs="Times New Roman"/>
          <w:b w:val="0"/>
          <w:bCs w:val="0"/>
          <w:sz w:val="21"/>
          <w:szCs w:val="21"/>
          <w:lang w:val="en-US" w:eastAsia="zh-CN"/>
        </w:rPr>
      </w:pPr>
      <w:r>
        <w:rPr>
          <w:rFonts w:hint="default" w:ascii="Times New Roman" w:hAnsi="Times New Roman" w:cs="Times New Roman"/>
          <w:color w:val="auto"/>
          <w:sz w:val="21"/>
          <w:szCs w:val="21"/>
          <w:lang w:eastAsia="zh-CN"/>
        </w:rPr>
        <w:t>粉末涂料类产品：</w:t>
      </w:r>
      <w:r>
        <w:rPr>
          <w:rFonts w:hint="eastAsia" w:asciiTheme="minorEastAsia" w:hAnsiTheme="minorEastAsia" w:eastAsiaTheme="minorEastAsia" w:cstheme="minorEastAsia"/>
          <w:color w:val="auto"/>
          <w:sz w:val="21"/>
          <w:szCs w:val="18"/>
        </w:rPr>
        <w:t>抽取2份样品，</w:t>
      </w:r>
      <w:r>
        <w:rPr>
          <w:rFonts w:hint="eastAsia" w:asciiTheme="minorEastAsia" w:hAnsiTheme="minorEastAsia" w:eastAsiaTheme="minorEastAsia" w:cstheme="minorEastAsia"/>
          <w:color w:val="auto"/>
          <w:sz w:val="21"/>
          <w:szCs w:val="21"/>
        </w:rPr>
        <w:t>每份不少于</w:t>
      </w:r>
      <w:r>
        <w:rPr>
          <w:rFonts w:hint="eastAsia" w:asciiTheme="minorEastAsia" w:hAnsiTheme="minorEastAsia" w:cstheme="minorEastAsia"/>
          <w:color w:val="auto"/>
          <w:sz w:val="21"/>
          <w:szCs w:val="21"/>
          <w:lang w:val="en-US" w:eastAsia="zh-CN"/>
        </w:rPr>
        <w:t>0.5</w:t>
      </w:r>
      <w:r>
        <w:rPr>
          <w:rFonts w:hint="eastAsia" w:asciiTheme="minorEastAsia" w:hAnsiTheme="minorEastAsia" w:eastAsiaTheme="minorEastAsia" w:cstheme="minorEastAsia"/>
          <w:color w:val="auto"/>
          <w:sz w:val="21"/>
          <w:szCs w:val="21"/>
        </w:rPr>
        <w:t>kg</w:t>
      </w:r>
      <w:r>
        <w:rPr>
          <w:rFonts w:hint="eastAsia" w:asciiTheme="minorEastAsia" w:hAnsiTheme="minorEastAsia" w:cstheme="minorEastAsia"/>
          <w:color w:val="auto"/>
          <w:sz w:val="21"/>
          <w:szCs w:val="21"/>
          <w:lang w:eastAsia="zh-CN"/>
        </w:rPr>
        <w:t>，各含</w:t>
      </w:r>
      <w:r>
        <w:rPr>
          <w:rFonts w:hint="eastAsia" w:asciiTheme="minorEastAsia" w:hAnsiTheme="minorEastAsia" w:cstheme="minorEastAsia"/>
          <w:color w:val="auto"/>
          <w:sz w:val="21"/>
          <w:szCs w:val="21"/>
          <w:lang w:val="en-US" w:eastAsia="zh-CN"/>
        </w:rPr>
        <w:t>8块样板</w:t>
      </w:r>
      <w:r>
        <w:rPr>
          <w:rFonts w:hint="eastAsia" w:asciiTheme="minorEastAsia" w:hAnsiTheme="minorEastAsia" w:eastAsiaTheme="minorEastAsia" w:cstheme="minorEastAsia"/>
          <w:color w:val="auto"/>
          <w:sz w:val="21"/>
          <w:szCs w:val="21"/>
        </w:rPr>
        <w:t>，</w:t>
      </w:r>
      <w:r>
        <w:rPr>
          <w:rFonts w:hint="eastAsia" w:asciiTheme="minorEastAsia" w:hAnsiTheme="minorEastAsia" w:cstheme="minorEastAsia"/>
          <w:color w:val="auto"/>
          <w:sz w:val="21"/>
          <w:szCs w:val="21"/>
          <w:lang w:eastAsia="zh-CN"/>
        </w:rPr>
        <w:t>其中</w:t>
      </w:r>
      <w:r>
        <w:rPr>
          <w:rFonts w:hint="eastAsia" w:asciiTheme="minorEastAsia" w:hAnsiTheme="minorEastAsia" w:eastAsiaTheme="minorEastAsia" w:cstheme="minorEastAsia"/>
          <w:color w:val="auto"/>
          <w:sz w:val="21"/>
          <w:szCs w:val="18"/>
        </w:rPr>
        <w:t>一份为检验样品，一份为备</w:t>
      </w:r>
      <w:r>
        <w:rPr>
          <w:rFonts w:hint="eastAsia" w:asciiTheme="minorEastAsia" w:hAnsiTheme="minorEastAsia" w:cstheme="minorEastAsia"/>
          <w:color w:val="auto"/>
          <w:sz w:val="21"/>
          <w:szCs w:val="18"/>
          <w:lang w:eastAsia="zh-CN"/>
        </w:rPr>
        <w:t>用</w:t>
      </w:r>
      <w:r>
        <w:rPr>
          <w:rFonts w:hint="eastAsia" w:asciiTheme="minorEastAsia" w:hAnsiTheme="minorEastAsia" w:eastAsiaTheme="minorEastAsia" w:cstheme="minorEastAsia"/>
          <w:color w:val="auto"/>
          <w:sz w:val="21"/>
          <w:szCs w:val="18"/>
        </w:rPr>
        <w:t>样品。</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Times New Roman" w:hAnsi="Times New Roman" w:eastAsia="黑体" w:cs="Times New Roman"/>
          <w:b w:val="0"/>
          <w:bCs w:val="0"/>
          <w:sz w:val="21"/>
          <w:szCs w:val="21"/>
          <w:lang w:val="en-US" w:eastAsia="zh-CN"/>
        </w:rPr>
      </w:pPr>
    </w:p>
    <w:p>
      <w:pPr>
        <w:rPr>
          <w:rFonts w:hint="default" w:ascii="Times New Roman" w:hAnsi="Times New Roman" w:eastAsia="黑体" w:cs="Times New Roman"/>
          <w:b w:val="0"/>
          <w:bCs w:val="0"/>
          <w:sz w:val="21"/>
          <w:szCs w:val="21"/>
          <w:lang w:eastAsia="zh-CN"/>
        </w:rPr>
      </w:pPr>
      <w:r>
        <w:rPr>
          <w:rFonts w:hint="default" w:ascii="Times New Roman" w:hAnsi="Times New Roman" w:eastAsia="黑体" w:cs="Times New Roman"/>
          <w:b w:val="0"/>
          <w:bCs w:val="0"/>
          <w:sz w:val="21"/>
          <w:szCs w:val="21"/>
          <w:lang w:val="en-US" w:eastAsia="zh-CN"/>
        </w:rPr>
        <w:t>2</w:t>
      </w:r>
      <w:r>
        <w:rPr>
          <w:rFonts w:hint="default" w:ascii="Times New Roman" w:hAnsi="Times New Roman" w:eastAsia="黑体" w:cs="Times New Roman"/>
          <w:b w:val="0"/>
          <w:bCs w:val="0"/>
          <w:sz w:val="21"/>
          <w:szCs w:val="21"/>
        </w:rPr>
        <w:t>检验</w:t>
      </w:r>
      <w:r>
        <w:rPr>
          <w:rFonts w:hint="default" w:ascii="Times New Roman" w:hAnsi="Times New Roman" w:eastAsia="黑体" w:cs="Times New Roman"/>
          <w:b w:val="0"/>
          <w:bCs w:val="0"/>
          <w:sz w:val="21"/>
          <w:szCs w:val="21"/>
          <w:lang w:eastAsia="zh-CN"/>
        </w:rPr>
        <w:t>依据</w:t>
      </w:r>
    </w:p>
    <w:tbl>
      <w:tblPr>
        <w:tblStyle w:val="3"/>
        <w:tblW w:w="8590" w:type="dxa"/>
        <w:tblInd w:w="1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95"/>
        <w:gridCol w:w="3055"/>
        <w:gridCol w:w="2508"/>
        <w:gridCol w:w="5"/>
        <w:gridCol w:w="23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trPr>
        <w:tc>
          <w:tcPr>
            <w:tcW w:w="695" w:type="dxa"/>
            <w:noWrap w:val="0"/>
            <w:vAlign w:val="center"/>
          </w:tcPr>
          <w:p>
            <w:pPr>
              <w:spacing w:beforeAutospacing="0" w:afterAutospacing="0" w:line="220" w:lineRule="exact"/>
              <w:ind w:right="48" w:rightChars="20"/>
              <w:jc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序号</w:t>
            </w:r>
          </w:p>
        </w:tc>
        <w:tc>
          <w:tcPr>
            <w:tcW w:w="3055" w:type="dxa"/>
            <w:noWrap w:val="0"/>
            <w:vAlign w:val="center"/>
          </w:tcPr>
          <w:p>
            <w:pPr>
              <w:spacing w:beforeAutospacing="0" w:afterAutospacing="0" w:line="220" w:lineRule="exact"/>
              <w:ind w:right="48" w:rightChars="20"/>
              <w:jc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产品名称</w:t>
            </w:r>
          </w:p>
        </w:tc>
        <w:tc>
          <w:tcPr>
            <w:tcW w:w="2508" w:type="dxa"/>
            <w:noWrap w:val="0"/>
            <w:vAlign w:val="center"/>
          </w:tcPr>
          <w:p>
            <w:pPr>
              <w:spacing w:beforeAutospacing="0" w:afterAutospacing="0" w:line="220" w:lineRule="exact"/>
              <w:ind w:right="48" w:rightChars="20"/>
              <w:jc w:val="center"/>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检验项目</w:t>
            </w:r>
          </w:p>
        </w:tc>
        <w:tc>
          <w:tcPr>
            <w:tcW w:w="2332" w:type="dxa"/>
            <w:gridSpan w:val="2"/>
            <w:noWrap w:val="0"/>
            <w:vAlign w:val="center"/>
          </w:tcPr>
          <w:p>
            <w:pPr>
              <w:spacing w:beforeAutospacing="0" w:afterAutospacing="0" w:line="220" w:lineRule="exact"/>
              <w:ind w:right="48" w:rightChars="20"/>
              <w:jc w:val="center"/>
              <w:rPr>
                <w:rFonts w:hint="eastAsia" w:ascii="Times New Roman" w:hAnsi="Times New Roman" w:eastAsia="宋体" w:cs="Times New Roman"/>
                <w:b w:val="0"/>
                <w:bCs w:val="0"/>
                <w:sz w:val="21"/>
                <w:szCs w:val="21"/>
                <w:lang w:val="en-US" w:eastAsia="zh-CN"/>
              </w:rPr>
            </w:pPr>
            <w:r>
              <w:rPr>
                <w:rFonts w:hint="eastAsia" w:ascii="Times New Roman" w:hAnsi="Times New Roman" w:cs="Times New Roman"/>
                <w:b w:val="0"/>
                <w:bCs w:val="0"/>
                <w:sz w:val="21"/>
                <w:szCs w:val="21"/>
                <w:lang w:val="en-US" w:eastAsia="zh-CN"/>
              </w:rPr>
              <w:t>检验方法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trPr>
        <w:tc>
          <w:tcPr>
            <w:tcW w:w="695" w:type="dxa"/>
            <w:vMerge w:val="restart"/>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1</w:t>
            </w:r>
          </w:p>
        </w:tc>
        <w:tc>
          <w:tcPr>
            <w:tcW w:w="3055" w:type="dxa"/>
            <w:vMerge w:val="restart"/>
            <w:noWrap w:val="0"/>
            <w:vAlign w:val="center"/>
          </w:tcPr>
          <w:p>
            <w:pPr>
              <w:shd w:val="clear" w:color="auto" w:fill="FFFFFF"/>
              <w:spacing w:beforeAutospacing="0" w:afterAutospacing="0" w:line="220" w:lineRule="exact"/>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水溶性内墙涂料</w:t>
            </w:r>
          </w:p>
        </w:tc>
        <w:tc>
          <w:tcPr>
            <w:tcW w:w="2508" w:type="dxa"/>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耐洗刷性</w:t>
            </w:r>
          </w:p>
        </w:tc>
        <w:tc>
          <w:tcPr>
            <w:tcW w:w="2332" w:type="dxa"/>
            <w:gridSpan w:val="2"/>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GB/T 926</w:t>
            </w:r>
            <w:r>
              <w:rPr>
                <w:rFonts w:hint="eastAsia" w:ascii="Times New Roman" w:hAnsi="Times New Roman" w:cs="Times New Roman"/>
                <w:bCs/>
                <w:sz w:val="21"/>
                <w:szCs w:val="21"/>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trPr>
        <w:tc>
          <w:tcPr>
            <w:tcW w:w="695" w:type="dxa"/>
            <w:vMerge w:val="continue"/>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sz w:val="21"/>
                <w:szCs w:val="21"/>
              </w:rPr>
            </w:pPr>
          </w:p>
        </w:tc>
        <w:tc>
          <w:tcPr>
            <w:tcW w:w="3055" w:type="dxa"/>
            <w:vMerge w:val="continue"/>
            <w:noWrap w:val="0"/>
            <w:vAlign w:val="center"/>
          </w:tcPr>
          <w:p>
            <w:pPr>
              <w:shd w:val="clear" w:color="auto" w:fill="FFFFFF"/>
              <w:spacing w:beforeAutospacing="0" w:afterAutospacing="0" w:line="220" w:lineRule="exact"/>
              <w:jc w:val="both"/>
              <w:rPr>
                <w:rFonts w:hint="default" w:ascii="Times New Roman" w:hAnsi="Times New Roman" w:eastAsia="宋体" w:cs="Times New Roman"/>
                <w:bCs/>
                <w:sz w:val="21"/>
                <w:szCs w:val="21"/>
              </w:rPr>
            </w:pPr>
          </w:p>
        </w:tc>
        <w:tc>
          <w:tcPr>
            <w:tcW w:w="2508" w:type="dxa"/>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容器中状态</w:t>
            </w:r>
          </w:p>
        </w:tc>
        <w:tc>
          <w:tcPr>
            <w:tcW w:w="2332" w:type="dxa"/>
            <w:gridSpan w:val="2"/>
            <w:vMerge w:val="restart"/>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cs="Times New Roman" w:eastAsiaTheme="minorEastAsia"/>
                <w:bCs/>
                <w:sz w:val="21"/>
                <w:szCs w:val="21"/>
              </w:rPr>
              <w:t>JC/T 423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trPr>
        <w:tc>
          <w:tcPr>
            <w:tcW w:w="695" w:type="dxa"/>
            <w:vMerge w:val="continue"/>
            <w:noWrap w:val="0"/>
            <w:vAlign w:val="center"/>
          </w:tcPr>
          <w:p>
            <w:pPr>
              <w:shd w:val="clear" w:color="auto" w:fill="FFFFFF"/>
              <w:spacing w:beforeAutospacing="0" w:afterAutospacing="0" w:line="220" w:lineRule="exact"/>
              <w:ind w:firstLine="420" w:firstLineChars="200"/>
              <w:jc w:val="center"/>
              <w:rPr>
                <w:rFonts w:hint="default" w:ascii="Times New Roman" w:hAnsi="Times New Roman" w:eastAsia="宋体" w:cs="Times New Roman"/>
                <w:sz w:val="21"/>
                <w:szCs w:val="21"/>
              </w:rPr>
            </w:pPr>
          </w:p>
        </w:tc>
        <w:tc>
          <w:tcPr>
            <w:tcW w:w="3055" w:type="dxa"/>
            <w:vMerge w:val="continue"/>
            <w:noWrap w:val="0"/>
            <w:vAlign w:val="center"/>
          </w:tcPr>
          <w:p>
            <w:pPr>
              <w:shd w:val="clear" w:color="auto" w:fill="FFFFFF"/>
              <w:spacing w:beforeAutospacing="0" w:afterAutospacing="0" w:line="220" w:lineRule="exact"/>
              <w:ind w:firstLine="420" w:firstLineChars="200"/>
              <w:jc w:val="both"/>
              <w:rPr>
                <w:rFonts w:hint="default" w:ascii="Times New Roman" w:hAnsi="Times New Roman" w:eastAsia="宋体" w:cs="Times New Roman"/>
                <w:sz w:val="21"/>
                <w:szCs w:val="21"/>
              </w:rPr>
            </w:pPr>
          </w:p>
        </w:tc>
        <w:tc>
          <w:tcPr>
            <w:tcW w:w="2508" w:type="dxa"/>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细度</w:t>
            </w:r>
          </w:p>
        </w:tc>
        <w:tc>
          <w:tcPr>
            <w:tcW w:w="2332" w:type="dxa"/>
            <w:gridSpan w:val="2"/>
            <w:vMerge w:val="continue"/>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trPr>
        <w:tc>
          <w:tcPr>
            <w:tcW w:w="695" w:type="dxa"/>
            <w:vMerge w:val="continue"/>
            <w:noWrap w:val="0"/>
            <w:vAlign w:val="center"/>
          </w:tcPr>
          <w:p>
            <w:pPr>
              <w:shd w:val="clear" w:color="auto" w:fill="FFFFFF"/>
              <w:spacing w:beforeAutospacing="0" w:afterAutospacing="0" w:line="220" w:lineRule="exact"/>
              <w:ind w:firstLine="420" w:firstLineChars="200"/>
              <w:jc w:val="center"/>
              <w:rPr>
                <w:rFonts w:hint="default" w:ascii="Times New Roman" w:hAnsi="Times New Roman" w:eastAsia="宋体" w:cs="Times New Roman"/>
                <w:bCs/>
                <w:sz w:val="21"/>
                <w:szCs w:val="21"/>
              </w:rPr>
            </w:pPr>
          </w:p>
        </w:tc>
        <w:tc>
          <w:tcPr>
            <w:tcW w:w="3055" w:type="dxa"/>
            <w:vMerge w:val="continue"/>
            <w:noWrap w:val="0"/>
            <w:vAlign w:val="center"/>
          </w:tcPr>
          <w:p>
            <w:pPr>
              <w:shd w:val="clear" w:color="auto" w:fill="FFFFFF"/>
              <w:spacing w:beforeAutospacing="0" w:afterAutospacing="0" w:line="220" w:lineRule="exact"/>
              <w:ind w:firstLine="420" w:firstLineChars="200"/>
              <w:jc w:val="both"/>
              <w:rPr>
                <w:rFonts w:hint="default" w:ascii="Times New Roman" w:hAnsi="Times New Roman" w:eastAsia="宋体" w:cs="Times New Roman"/>
                <w:bCs/>
                <w:sz w:val="21"/>
                <w:szCs w:val="21"/>
              </w:rPr>
            </w:pPr>
          </w:p>
        </w:tc>
        <w:tc>
          <w:tcPr>
            <w:tcW w:w="2508" w:type="dxa"/>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涂膜外观</w:t>
            </w:r>
          </w:p>
        </w:tc>
        <w:tc>
          <w:tcPr>
            <w:tcW w:w="2332" w:type="dxa"/>
            <w:gridSpan w:val="2"/>
            <w:vMerge w:val="continue"/>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trPr>
        <w:tc>
          <w:tcPr>
            <w:tcW w:w="695" w:type="dxa"/>
            <w:vMerge w:val="continue"/>
            <w:noWrap w:val="0"/>
            <w:vAlign w:val="center"/>
          </w:tcPr>
          <w:p>
            <w:pPr>
              <w:shd w:val="clear" w:color="auto" w:fill="FFFFFF"/>
              <w:spacing w:beforeAutospacing="0" w:afterAutospacing="0" w:line="220" w:lineRule="exact"/>
              <w:ind w:firstLine="420" w:firstLineChars="200"/>
              <w:jc w:val="center"/>
              <w:rPr>
                <w:rFonts w:hint="default" w:ascii="Times New Roman" w:hAnsi="Times New Roman" w:eastAsia="宋体" w:cs="Times New Roman"/>
                <w:bCs/>
                <w:sz w:val="21"/>
                <w:szCs w:val="21"/>
              </w:rPr>
            </w:pPr>
          </w:p>
        </w:tc>
        <w:tc>
          <w:tcPr>
            <w:tcW w:w="3055" w:type="dxa"/>
            <w:vMerge w:val="continue"/>
            <w:noWrap w:val="0"/>
            <w:vAlign w:val="center"/>
          </w:tcPr>
          <w:p>
            <w:pPr>
              <w:shd w:val="clear" w:color="auto" w:fill="FFFFFF"/>
              <w:spacing w:beforeAutospacing="0" w:afterAutospacing="0" w:line="220" w:lineRule="exact"/>
              <w:ind w:firstLine="420" w:firstLineChars="200"/>
              <w:jc w:val="both"/>
              <w:rPr>
                <w:rFonts w:hint="default" w:ascii="Times New Roman" w:hAnsi="Times New Roman" w:eastAsia="宋体" w:cs="Times New Roman"/>
                <w:bCs/>
                <w:sz w:val="21"/>
                <w:szCs w:val="21"/>
              </w:rPr>
            </w:pPr>
          </w:p>
        </w:tc>
        <w:tc>
          <w:tcPr>
            <w:tcW w:w="2508" w:type="dxa"/>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附着力</w:t>
            </w:r>
          </w:p>
        </w:tc>
        <w:tc>
          <w:tcPr>
            <w:tcW w:w="2332" w:type="dxa"/>
            <w:gridSpan w:val="2"/>
            <w:vMerge w:val="continue"/>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trPr>
        <w:tc>
          <w:tcPr>
            <w:tcW w:w="695" w:type="dxa"/>
            <w:vMerge w:val="continue"/>
            <w:noWrap w:val="0"/>
            <w:vAlign w:val="center"/>
          </w:tcPr>
          <w:p>
            <w:pPr>
              <w:shd w:val="clear" w:color="auto" w:fill="FFFFFF"/>
              <w:spacing w:beforeAutospacing="0" w:afterAutospacing="0" w:line="220" w:lineRule="exact"/>
              <w:ind w:firstLine="420" w:firstLineChars="200"/>
              <w:jc w:val="center"/>
              <w:rPr>
                <w:rFonts w:hint="default" w:ascii="Times New Roman" w:hAnsi="Times New Roman" w:eastAsia="宋体" w:cs="Times New Roman"/>
                <w:bCs/>
                <w:sz w:val="21"/>
                <w:szCs w:val="21"/>
              </w:rPr>
            </w:pPr>
          </w:p>
        </w:tc>
        <w:tc>
          <w:tcPr>
            <w:tcW w:w="3055" w:type="dxa"/>
            <w:vMerge w:val="continue"/>
            <w:noWrap w:val="0"/>
            <w:vAlign w:val="center"/>
          </w:tcPr>
          <w:p>
            <w:pPr>
              <w:shd w:val="clear" w:color="auto" w:fill="FFFFFF"/>
              <w:spacing w:beforeAutospacing="0" w:afterAutospacing="0" w:line="220" w:lineRule="exact"/>
              <w:ind w:firstLine="420" w:firstLineChars="200"/>
              <w:jc w:val="both"/>
              <w:rPr>
                <w:rFonts w:hint="default" w:ascii="Times New Roman" w:hAnsi="Times New Roman" w:eastAsia="宋体" w:cs="Times New Roman"/>
                <w:bCs/>
                <w:sz w:val="21"/>
                <w:szCs w:val="21"/>
              </w:rPr>
            </w:pPr>
          </w:p>
        </w:tc>
        <w:tc>
          <w:tcPr>
            <w:tcW w:w="2508" w:type="dxa"/>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耐水性</w:t>
            </w:r>
          </w:p>
        </w:tc>
        <w:tc>
          <w:tcPr>
            <w:tcW w:w="2332" w:type="dxa"/>
            <w:gridSpan w:val="2"/>
            <w:vMerge w:val="continue"/>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trPr>
        <w:tc>
          <w:tcPr>
            <w:tcW w:w="695" w:type="dxa"/>
            <w:vMerge w:val="continue"/>
            <w:noWrap w:val="0"/>
            <w:vAlign w:val="center"/>
          </w:tcPr>
          <w:p>
            <w:pPr>
              <w:shd w:val="clear" w:color="auto" w:fill="FFFFFF"/>
              <w:spacing w:beforeAutospacing="0" w:afterAutospacing="0" w:line="220" w:lineRule="exact"/>
              <w:ind w:firstLine="420" w:firstLineChars="200"/>
              <w:jc w:val="center"/>
              <w:rPr>
                <w:rFonts w:hint="default" w:ascii="Times New Roman" w:hAnsi="Times New Roman" w:eastAsia="宋体" w:cs="Times New Roman"/>
                <w:bCs/>
                <w:sz w:val="21"/>
                <w:szCs w:val="21"/>
              </w:rPr>
            </w:pPr>
          </w:p>
        </w:tc>
        <w:tc>
          <w:tcPr>
            <w:tcW w:w="3055" w:type="dxa"/>
            <w:vMerge w:val="continue"/>
            <w:noWrap w:val="0"/>
            <w:vAlign w:val="center"/>
          </w:tcPr>
          <w:p>
            <w:pPr>
              <w:shd w:val="clear" w:color="auto" w:fill="FFFFFF"/>
              <w:spacing w:beforeAutospacing="0" w:afterAutospacing="0" w:line="220" w:lineRule="exact"/>
              <w:ind w:firstLine="420" w:firstLineChars="200"/>
              <w:jc w:val="both"/>
              <w:rPr>
                <w:rFonts w:hint="default" w:ascii="Times New Roman" w:hAnsi="Times New Roman" w:eastAsia="宋体" w:cs="Times New Roman"/>
                <w:bCs/>
                <w:sz w:val="21"/>
                <w:szCs w:val="21"/>
              </w:rPr>
            </w:pPr>
          </w:p>
        </w:tc>
        <w:tc>
          <w:tcPr>
            <w:tcW w:w="2508" w:type="dxa"/>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耐干擦性</w:t>
            </w:r>
          </w:p>
        </w:tc>
        <w:tc>
          <w:tcPr>
            <w:tcW w:w="2332" w:type="dxa"/>
            <w:gridSpan w:val="2"/>
            <w:vMerge w:val="continue"/>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trPr>
        <w:tc>
          <w:tcPr>
            <w:tcW w:w="695" w:type="dxa"/>
            <w:vMerge w:val="continue"/>
            <w:noWrap w:val="0"/>
            <w:vAlign w:val="center"/>
          </w:tcPr>
          <w:p>
            <w:pPr>
              <w:shd w:val="clear" w:color="auto" w:fill="FFFFFF"/>
              <w:spacing w:beforeAutospacing="0" w:afterAutospacing="0" w:line="220" w:lineRule="exact"/>
              <w:ind w:firstLine="420" w:firstLineChars="200"/>
              <w:jc w:val="center"/>
              <w:rPr>
                <w:rFonts w:hint="default" w:ascii="Times New Roman" w:hAnsi="Times New Roman" w:eastAsia="宋体" w:cs="Times New Roman"/>
                <w:sz w:val="21"/>
                <w:szCs w:val="21"/>
              </w:rPr>
            </w:pPr>
          </w:p>
        </w:tc>
        <w:tc>
          <w:tcPr>
            <w:tcW w:w="3055" w:type="dxa"/>
            <w:vMerge w:val="continue"/>
            <w:noWrap w:val="0"/>
            <w:vAlign w:val="center"/>
          </w:tcPr>
          <w:p>
            <w:pPr>
              <w:shd w:val="clear" w:color="auto" w:fill="FFFFFF"/>
              <w:spacing w:beforeAutospacing="0" w:afterAutospacing="0" w:line="220" w:lineRule="exact"/>
              <w:ind w:firstLine="420" w:firstLineChars="200"/>
              <w:jc w:val="both"/>
              <w:rPr>
                <w:rFonts w:hint="default" w:ascii="Times New Roman" w:hAnsi="Times New Roman" w:eastAsia="宋体" w:cs="Times New Roman"/>
                <w:sz w:val="21"/>
                <w:szCs w:val="21"/>
              </w:rPr>
            </w:pPr>
          </w:p>
        </w:tc>
        <w:tc>
          <w:tcPr>
            <w:tcW w:w="2508" w:type="dxa"/>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耐洗刷性</w:t>
            </w:r>
          </w:p>
        </w:tc>
        <w:tc>
          <w:tcPr>
            <w:tcW w:w="2332" w:type="dxa"/>
            <w:gridSpan w:val="2"/>
            <w:vMerge w:val="continue"/>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trPr>
        <w:tc>
          <w:tcPr>
            <w:tcW w:w="695" w:type="dxa"/>
            <w:vMerge w:val="restart"/>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2</w:t>
            </w:r>
          </w:p>
        </w:tc>
        <w:tc>
          <w:tcPr>
            <w:tcW w:w="3055" w:type="dxa"/>
            <w:vMerge w:val="restart"/>
            <w:noWrap w:val="0"/>
            <w:vAlign w:val="center"/>
          </w:tcPr>
          <w:p>
            <w:pPr>
              <w:shd w:val="clear" w:color="auto" w:fill="FFFFFF"/>
              <w:spacing w:beforeAutospacing="0" w:afterAutospacing="0" w:line="220" w:lineRule="exact"/>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合成树脂乳液内墙涂料</w:t>
            </w:r>
          </w:p>
        </w:tc>
        <w:tc>
          <w:tcPr>
            <w:tcW w:w="2508" w:type="dxa"/>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干燥时间</w:t>
            </w:r>
          </w:p>
        </w:tc>
        <w:tc>
          <w:tcPr>
            <w:tcW w:w="2332" w:type="dxa"/>
            <w:gridSpan w:val="2"/>
            <w:noWrap w:val="0"/>
            <w:vAlign w:val="center"/>
          </w:tcPr>
          <w:p>
            <w:pPr>
              <w:shd w:val="clear" w:color="auto" w:fill="FFFFFF"/>
              <w:spacing w:beforeAutospacing="0" w:afterAutospacing="0" w:line="220" w:lineRule="exact"/>
              <w:jc w:val="center"/>
              <w:rPr>
                <w:rFonts w:hint="eastAsia" w:ascii="Times New Roman" w:hAnsi="Times New Roman" w:cs="Times New Roman" w:eastAsiaTheme="minorEastAsia"/>
                <w:bCs/>
                <w:sz w:val="21"/>
                <w:szCs w:val="21"/>
                <w:lang w:val="en-US" w:eastAsia="zh-CN"/>
              </w:rPr>
            </w:pPr>
            <w:r>
              <w:rPr>
                <w:rFonts w:hint="default" w:ascii="Times New Roman" w:hAnsi="Times New Roman" w:cs="Times New Roman" w:eastAsiaTheme="minorEastAsia"/>
                <w:bCs/>
                <w:sz w:val="21"/>
                <w:szCs w:val="21"/>
              </w:rPr>
              <w:t>GB/T 1728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trPr>
        <w:tc>
          <w:tcPr>
            <w:tcW w:w="695" w:type="dxa"/>
            <w:vMerge w:val="continue"/>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sz w:val="21"/>
                <w:szCs w:val="21"/>
              </w:rPr>
            </w:pPr>
          </w:p>
        </w:tc>
        <w:tc>
          <w:tcPr>
            <w:tcW w:w="3055" w:type="dxa"/>
            <w:vMerge w:val="continue"/>
            <w:noWrap w:val="0"/>
            <w:vAlign w:val="center"/>
          </w:tcPr>
          <w:p>
            <w:pPr>
              <w:shd w:val="clear" w:color="auto" w:fill="FFFFFF"/>
              <w:spacing w:beforeAutospacing="0" w:afterAutospacing="0" w:line="220" w:lineRule="exact"/>
              <w:jc w:val="both"/>
              <w:rPr>
                <w:rFonts w:hint="default" w:ascii="Times New Roman" w:hAnsi="Times New Roman" w:eastAsia="宋体" w:cs="Times New Roman"/>
                <w:bCs/>
                <w:sz w:val="21"/>
                <w:szCs w:val="21"/>
              </w:rPr>
            </w:pPr>
          </w:p>
        </w:tc>
        <w:tc>
          <w:tcPr>
            <w:tcW w:w="2508" w:type="dxa"/>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耐碱性</w:t>
            </w:r>
          </w:p>
        </w:tc>
        <w:tc>
          <w:tcPr>
            <w:tcW w:w="2332" w:type="dxa"/>
            <w:gridSpan w:val="2"/>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GB/T 9265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trPr>
        <w:tc>
          <w:tcPr>
            <w:tcW w:w="695" w:type="dxa"/>
            <w:vMerge w:val="continue"/>
            <w:noWrap w:val="0"/>
            <w:vAlign w:val="center"/>
          </w:tcPr>
          <w:p>
            <w:pPr>
              <w:shd w:val="clear" w:color="auto" w:fill="FFFFFF"/>
              <w:spacing w:beforeAutospacing="0" w:afterAutospacing="0" w:line="220" w:lineRule="exact"/>
              <w:ind w:firstLine="420" w:firstLineChars="200"/>
              <w:jc w:val="center"/>
              <w:rPr>
                <w:rFonts w:hint="default" w:ascii="Times New Roman" w:hAnsi="Times New Roman" w:eastAsia="宋体" w:cs="Times New Roman"/>
                <w:sz w:val="21"/>
                <w:szCs w:val="21"/>
              </w:rPr>
            </w:pPr>
          </w:p>
        </w:tc>
        <w:tc>
          <w:tcPr>
            <w:tcW w:w="3055" w:type="dxa"/>
            <w:vMerge w:val="continue"/>
            <w:noWrap w:val="0"/>
            <w:vAlign w:val="center"/>
          </w:tcPr>
          <w:p>
            <w:pPr>
              <w:shd w:val="clear" w:color="auto" w:fill="FFFFFF"/>
              <w:spacing w:beforeAutospacing="0" w:afterAutospacing="0" w:line="220" w:lineRule="exact"/>
              <w:ind w:firstLine="420" w:firstLineChars="200"/>
              <w:jc w:val="both"/>
              <w:rPr>
                <w:rFonts w:hint="default" w:ascii="Times New Roman" w:hAnsi="Times New Roman" w:eastAsia="宋体" w:cs="Times New Roman"/>
                <w:sz w:val="21"/>
                <w:szCs w:val="21"/>
              </w:rPr>
            </w:pPr>
          </w:p>
        </w:tc>
        <w:tc>
          <w:tcPr>
            <w:tcW w:w="2508" w:type="dxa"/>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耐洗刷</w:t>
            </w:r>
          </w:p>
        </w:tc>
        <w:tc>
          <w:tcPr>
            <w:tcW w:w="2332" w:type="dxa"/>
            <w:gridSpan w:val="2"/>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GB/T 9266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trPr>
        <w:tc>
          <w:tcPr>
            <w:tcW w:w="695" w:type="dxa"/>
            <w:vMerge w:val="continue"/>
            <w:noWrap w:val="0"/>
            <w:vAlign w:val="center"/>
          </w:tcPr>
          <w:p>
            <w:pPr>
              <w:shd w:val="clear" w:color="auto" w:fill="FFFFFF"/>
              <w:spacing w:beforeAutospacing="0" w:afterAutospacing="0" w:line="220" w:lineRule="exact"/>
              <w:ind w:firstLine="420" w:firstLineChars="200"/>
              <w:jc w:val="center"/>
              <w:rPr>
                <w:rFonts w:hint="default" w:ascii="Times New Roman" w:hAnsi="Times New Roman" w:eastAsia="宋体" w:cs="Times New Roman"/>
                <w:bCs/>
                <w:sz w:val="21"/>
                <w:szCs w:val="21"/>
              </w:rPr>
            </w:pPr>
          </w:p>
        </w:tc>
        <w:tc>
          <w:tcPr>
            <w:tcW w:w="3055" w:type="dxa"/>
            <w:vMerge w:val="continue"/>
            <w:noWrap w:val="0"/>
            <w:vAlign w:val="center"/>
          </w:tcPr>
          <w:p>
            <w:pPr>
              <w:shd w:val="clear" w:color="auto" w:fill="FFFFFF"/>
              <w:spacing w:beforeAutospacing="0" w:afterAutospacing="0" w:line="220" w:lineRule="exact"/>
              <w:ind w:firstLine="420" w:firstLineChars="200"/>
              <w:jc w:val="both"/>
              <w:rPr>
                <w:rFonts w:hint="default" w:ascii="Times New Roman" w:hAnsi="Times New Roman" w:eastAsia="宋体" w:cs="Times New Roman"/>
                <w:bCs/>
                <w:sz w:val="21"/>
                <w:szCs w:val="21"/>
              </w:rPr>
            </w:pPr>
          </w:p>
        </w:tc>
        <w:tc>
          <w:tcPr>
            <w:tcW w:w="2508" w:type="dxa"/>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低温稳定性</w:t>
            </w:r>
          </w:p>
        </w:tc>
        <w:tc>
          <w:tcPr>
            <w:tcW w:w="2332" w:type="dxa"/>
            <w:gridSpan w:val="2"/>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GB/T 9268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trPr>
        <w:tc>
          <w:tcPr>
            <w:tcW w:w="695" w:type="dxa"/>
            <w:vMerge w:val="continue"/>
            <w:noWrap w:val="0"/>
            <w:vAlign w:val="center"/>
          </w:tcPr>
          <w:p>
            <w:pPr>
              <w:shd w:val="clear" w:color="auto" w:fill="FFFFFF"/>
              <w:spacing w:beforeAutospacing="0" w:afterAutospacing="0" w:line="220" w:lineRule="exact"/>
              <w:ind w:firstLine="420" w:firstLineChars="200"/>
              <w:jc w:val="center"/>
              <w:rPr>
                <w:rFonts w:hint="default" w:ascii="Times New Roman" w:hAnsi="Times New Roman" w:eastAsia="宋体" w:cs="Times New Roman"/>
                <w:bCs/>
                <w:sz w:val="21"/>
                <w:szCs w:val="21"/>
              </w:rPr>
            </w:pPr>
          </w:p>
        </w:tc>
        <w:tc>
          <w:tcPr>
            <w:tcW w:w="3055" w:type="dxa"/>
            <w:vMerge w:val="continue"/>
            <w:noWrap w:val="0"/>
            <w:vAlign w:val="center"/>
          </w:tcPr>
          <w:p>
            <w:pPr>
              <w:shd w:val="clear" w:color="auto" w:fill="FFFFFF"/>
              <w:spacing w:beforeAutospacing="0" w:afterAutospacing="0" w:line="220" w:lineRule="exact"/>
              <w:ind w:firstLine="420" w:firstLineChars="200"/>
              <w:jc w:val="both"/>
              <w:rPr>
                <w:rFonts w:hint="default" w:ascii="Times New Roman" w:hAnsi="Times New Roman" w:eastAsia="宋体" w:cs="Times New Roman"/>
                <w:bCs/>
                <w:sz w:val="21"/>
                <w:szCs w:val="21"/>
              </w:rPr>
            </w:pPr>
          </w:p>
        </w:tc>
        <w:tc>
          <w:tcPr>
            <w:tcW w:w="2508" w:type="dxa"/>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涂膜外观</w:t>
            </w:r>
          </w:p>
        </w:tc>
        <w:tc>
          <w:tcPr>
            <w:tcW w:w="2332" w:type="dxa"/>
            <w:gridSpan w:val="2"/>
            <w:vMerge w:val="restart"/>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cs="Times New Roman" w:eastAsiaTheme="minorEastAsia"/>
                <w:bCs/>
                <w:sz w:val="21"/>
                <w:szCs w:val="21"/>
              </w:rPr>
              <w:t>GB/T 975</w:t>
            </w:r>
            <w:r>
              <w:rPr>
                <w:rFonts w:hint="eastAsia" w:ascii="Times New Roman" w:hAnsi="Times New Roman" w:cs="Times New Roman" w:eastAsiaTheme="minorEastAsia"/>
                <w:bCs/>
                <w:sz w:val="21"/>
                <w:szCs w:val="21"/>
                <w:lang w:val="en-US"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trPr>
        <w:tc>
          <w:tcPr>
            <w:tcW w:w="695" w:type="dxa"/>
            <w:vMerge w:val="continue"/>
            <w:noWrap w:val="0"/>
            <w:vAlign w:val="center"/>
          </w:tcPr>
          <w:p>
            <w:pPr>
              <w:shd w:val="clear" w:color="auto" w:fill="FFFFFF"/>
              <w:spacing w:beforeAutospacing="0" w:afterAutospacing="0" w:line="220" w:lineRule="exact"/>
              <w:ind w:firstLine="420" w:firstLineChars="200"/>
              <w:jc w:val="center"/>
              <w:rPr>
                <w:rFonts w:hint="default" w:ascii="Times New Roman" w:hAnsi="Times New Roman" w:eastAsia="宋体" w:cs="Times New Roman"/>
                <w:bCs/>
                <w:sz w:val="21"/>
                <w:szCs w:val="21"/>
              </w:rPr>
            </w:pPr>
          </w:p>
        </w:tc>
        <w:tc>
          <w:tcPr>
            <w:tcW w:w="3055" w:type="dxa"/>
            <w:vMerge w:val="continue"/>
            <w:noWrap w:val="0"/>
            <w:vAlign w:val="center"/>
          </w:tcPr>
          <w:p>
            <w:pPr>
              <w:shd w:val="clear" w:color="auto" w:fill="FFFFFF"/>
              <w:spacing w:beforeAutospacing="0" w:afterAutospacing="0" w:line="220" w:lineRule="exact"/>
              <w:ind w:firstLine="420" w:firstLineChars="200"/>
              <w:jc w:val="both"/>
              <w:rPr>
                <w:rFonts w:hint="default" w:ascii="Times New Roman" w:hAnsi="Times New Roman" w:eastAsia="宋体" w:cs="Times New Roman"/>
                <w:bCs/>
                <w:sz w:val="21"/>
                <w:szCs w:val="21"/>
              </w:rPr>
            </w:pPr>
          </w:p>
        </w:tc>
        <w:tc>
          <w:tcPr>
            <w:tcW w:w="2508" w:type="dxa"/>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容器中状态</w:t>
            </w:r>
          </w:p>
        </w:tc>
        <w:tc>
          <w:tcPr>
            <w:tcW w:w="2332" w:type="dxa"/>
            <w:gridSpan w:val="2"/>
            <w:vMerge w:val="continue"/>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trPr>
        <w:tc>
          <w:tcPr>
            <w:tcW w:w="695" w:type="dxa"/>
            <w:vMerge w:val="continue"/>
            <w:noWrap w:val="0"/>
            <w:vAlign w:val="center"/>
          </w:tcPr>
          <w:p>
            <w:pPr>
              <w:shd w:val="clear" w:color="auto" w:fill="FFFFFF"/>
              <w:spacing w:beforeAutospacing="0" w:afterAutospacing="0" w:line="220" w:lineRule="exact"/>
              <w:ind w:firstLine="420" w:firstLineChars="200"/>
              <w:jc w:val="center"/>
              <w:rPr>
                <w:rFonts w:hint="default" w:ascii="Times New Roman" w:hAnsi="Times New Roman" w:eastAsia="宋体" w:cs="Times New Roman"/>
                <w:bCs/>
                <w:sz w:val="21"/>
                <w:szCs w:val="21"/>
              </w:rPr>
            </w:pPr>
          </w:p>
        </w:tc>
        <w:tc>
          <w:tcPr>
            <w:tcW w:w="3055" w:type="dxa"/>
            <w:vMerge w:val="continue"/>
            <w:noWrap w:val="0"/>
            <w:vAlign w:val="center"/>
          </w:tcPr>
          <w:p>
            <w:pPr>
              <w:shd w:val="clear" w:color="auto" w:fill="FFFFFF"/>
              <w:spacing w:beforeAutospacing="0" w:afterAutospacing="0" w:line="220" w:lineRule="exact"/>
              <w:ind w:firstLine="420" w:firstLineChars="200"/>
              <w:jc w:val="both"/>
              <w:rPr>
                <w:rFonts w:hint="default" w:ascii="Times New Roman" w:hAnsi="Times New Roman" w:eastAsia="宋体" w:cs="Times New Roman"/>
                <w:bCs/>
                <w:sz w:val="21"/>
                <w:szCs w:val="21"/>
              </w:rPr>
            </w:pPr>
          </w:p>
        </w:tc>
        <w:tc>
          <w:tcPr>
            <w:tcW w:w="2508" w:type="dxa"/>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施工性</w:t>
            </w:r>
          </w:p>
        </w:tc>
        <w:tc>
          <w:tcPr>
            <w:tcW w:w="2332" w:type="dxa"/>
            <w:gridSpan w:val="2"/>
            <w:vMerge w:val="continue"/>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trPr>
        <w:tc>
          <w:tcPr>
            <w:tcW w:w="695" w:type="dxa"/>
            <w:vMerge w:val="continue"/>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sz w:val="21"/>
                <w:szCs w:val="21"/>
              </w:rPr>
            </w:pPr>
          </w:p>
        </w:tc>
        <w:tc>
          <w:tcPr>
            <w:tcW w:w="3055" w:type="dxa"/>
            <w:vMerge w:val="continue"/>
            <w:noWrap w:val="0"/>
            <w:vAlign w:val="center"/>
          </w:tcPr>
          <w:p>
            <w:pPr>
              <w:shd w:val="clear" w:color="auto" w:fill="FFFFFF"/>
              <w:spacing w:beforeAutospacing="0" w:afterAutospacing="0" w:line="220" w:lineRule="exact"/>
              <w:jc w:val="both"/>
              <w:rPr>
                <w:rFonts w:hint="default" w:ascii="Times New Roman" w:hAnsi="Times New Roman" w:eastAsia="宋体" w:cs="Times New Roman"/>
                <w:bCs/>
                <w:sz w:val="21"/>
                <w:szCs w:val="21"/>
              </w:rPr>
            </w:pPr>
          </w:p>
        </w:tc>
        <w:tc>
          <w:tcPr>
            <w:tcW w:w="2508" w:type="dxa"/>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对比率</w:t>
            </w:r>
          </w:p>
        </w:tc>
        <w:tc>
          <w:tcPr>
            <w:tcW w:w="2332" w:type="dxa"/>
            <w:gridSpan w:val="2"/>
            <w:vMerge w:val="continue"/>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trPr>
        <w:tc>
          <w:tcPr>
            <w:tcW w:w="695" w:type="dxa"/>
            <w:vMerge w:val="restart"/>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sz w:val="21"/>
                <w:szCs w:val="21"/>
                <w:lang w:eastAsia="zh-CN"/>
              </w:rPr>
            </w:pPr>
            <w:r>
              <w:rPr>
                <w:rFonts w:hint="default" w:ascii="Times New Roman" w:hAnsi="Times New Roman" w:eastAsia="宋体" w:cs="Times New Roman"/>
                <w:bCs/>
                <w:sz w:val="21"/>
                <w:szCs w:val="21"/>
                <w:lang w:val="en-US" w:eastAsia="zh-CN"/>
              </w:rPr>
              <w:t>3</w:t>
            </w:r>
          </w:p>
        </w:tc>
        <w:tc>
          <w:tcPr>
            <w:tcW w:w="3055" w:type="dxa"/>
            <w:vMerge w:val="restart"/>
            <w:noWrap w:val="0"/>
            <w:vAlign w:val="center"/>
          </w:tcPr>
          <w:p>
            <w:pPr>
              <w:shd w:val="clear" w:color="auto" w:fill="FFFFFF"/>
              <w:spacing w:beforeAutospacing="0" w:afterAutospacing="0" w:line="220" w:lineRule="exact"/>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合成树脂乳液外墙涂料</w:t>
            </w:r>
          </w:p>
        </w:tc>
        <w:tc>
          <w:tcPr>
            <w:tcW w:w="2508" w:type="dxa"/>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干燥时间</w:t>
            </w:r>
          </w:p>
        </w:tc>
        <w:tc>
          <w:tcPr>
            <w:tcW w:w="2332" w:type="dxa"/>
            <w:gridSpan w:val="2"/>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GB/T 1728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trPr>
        <w:tc>
          <w:tcPr>
            <w:tcW w:w="695" w:type="dxa"/>
            <w:vMerge w:val="continue"/>
            <w:noWrap w:val="0"/>
            <w:vAlign w:val="center"/>
          </w:tcPr>
          <w:p>
            <w:pPr>
              <w:shd w:val="clear" w:color="auto" w:fill="FFFFFF"/>
              <w:spacing w:beforeAutospacing="0" w:afterAutospacing="0" w:line="220" w:lineRule="exact"/>
              <w:ind w:firstLine="420" w:firstLineChars="200"/>
              <w:jc w:val="center"/>
              <w:rPr>
                <w:rFonts w:hint="default" w:ascii="Times New Roman" w:hAnsi="Times New Roman" w:eastAsia="宋体" w:cs="Times New Roman"/>
                <w:sz w:val="21"/>
                <w:szCs w:val="21"/>
              </w:rPr>
            </w:pPr>
          </w:p>
        </w:tc>
        <w:tc>
          <w:tcPr>
            <w:tcW w:w="3055" w:type="dxa"/>
            <w:vMerge w:val="continue"/>
            <w:noWrap w:val="0"/>
            <w:vAlign w:val="center"/>
          </w:tcPr>
          <w:p>
            <w:pPr>
              <w:shd w:val="clear" w:color="auto" w:fill="FFFFFF"/>
              <w:spacing w:beforeAutospacing="0" w:afterAutospacing="0" w:line="220" w:lineRule="exact"/>
              <w:ind w:firstLine="420" w:firstLineChars="200"/>
              <w:jc w:val="both"/>
              <w:rPr>
                <w:rFonts w:hint="default" w:ascii="Times New Roman" w:hAnsi="Times New Roman" w:eastAsia="宋体" w:cs="Times New Roman"/>
                <w:sz w:val="21"/>
                <w:szCs w:val="21"/>
              </w:rPr>
            </w:pPr>
          </w:p>
        </w:tc>
        <w:tc>
          <w:tcPr>
            <w:tcW w:w="2508" w:type="dxa"/>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耐水性</w:t>
            </w:r>
          </w:p>
        </w:tc>
        <w:tc>
          <w:tcPr>
            <w:tcW w:w="2332" w:type="dxa"/>
            <w:gridSpan w:val="2"/>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GB/T 1733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trPr>
        <w:tc>
          <w:tcPr>
            <w:tcW w:w="695" w:type="dxa"/>
            <w:vMerge w:val="continue"/>
            <w:noWrap w:val="0"/>
            <w:vAlign w:val="center"/>
          </w:tcPr>
          <w:p>
            <w:pPr>
              <w:shd w:val="clear" w:color="auto" w:fill="FFFFFF"/>
              <w:spacing w:beforeAutospacing="0" w:afterAutospacing="0" w:line="220" w:lineRule="exact"/>
              <w:ind w:firstLine="420" w:firstLineChars="200"/>
              <w:jc w:val="center"/>
              <w:rPr>
                <w:rFonts w:hint="default" w:ascii="Times New Roman" w:hAnsi="Times New Roman" w:eastAsia="宋体" w:cs="Times New Roman"/>
                <w:bCs/>
                <w:sz w:val="21"/>
                <w:szCs w:val="21"/>
              </w:rPr>
            </w:pPr>
          </w:p>
        </w:tc>
        <w:tc>
          <w:tcPr>
            <w:tcW w:w="3055" w:type="dxa"/>
            <w:vMerge w:val="continue"/>
            <w:noWrap w:val="0"/>
            <w:vAlign w:val="center"/>
          </w:tcPr>
          <w:p>
            <w:pPr>
              <w:shd w:val="clear" w:color="auto" w:fill="FFFFFF"/>
              <w:spacing w:beforeAutospacing="0" w:afterAutospacing="0" w:line="220" w:lineRule="exact"/>
              <w:ind w:firstLine="420" w:firstLineChars="200"/>
              <w:jc w:val="both"/>
              <w:rPr>
                <w:rFonts w:hint="default" w:ascii="Times New Roman" w:hAnsi="Times New Roman" w:eastAsia="宋体" w:cs="Times New Roman"/>
                <w:bCs/>
                <w:sz w:val="21"/>
                <w:szCs w:val="21"/>
              </w:rPr>
            </w:pPr>
          </w:p>
        </w:tc>
        <w:tc>
          <w:tcPr>
            <w:tcW w:w="2508" w:type="dxa"/>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耐碱性</w:t>
            </w:r>
          </w:p>
        </w:tc>
        <w:tc>
          <w:tcPr>
            <w:tcW w:w="2332" w:type="dxa"/>
            <w:gridSpan w:val="2"/>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GB/T 9265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trPr>
        <w:tc>
          <w:tcPr>
            <w:tcW w:w="695" w:type="dxa"/>
            <w:vMerge w:val="continue"/>
            <w:noWrap w:val="0"/>
            <w:vAlign w:val="center"/>
          </w:tcPr>
          <w:p>
            <w:pPr>
              <w:shd w:val="clear" w:color="auto" w:fill="FFFFFF"/>
              <w:spacing w:beforeAutospacing="0" w:afterAutospacing="0" w:line="220" w:lineRule="exact"/>
              <w:ind w:firstLine="420" w:firstLineChars="200"/>
              <w:jc w:val="center"/>
              <w:rPr>
                <w:rFonts w:hint="default" w:ascii="Times New Roman" w:hAnsi="Times New Roman" w:eastAsia="宋体" w:cs="Times New Roman"/>
                <w:bCs/>
                <w:sz w:val="21"/>
                <w:szCs w:val="21"/>
              </w:rPr>
            </w:pPr>
          </w:p>
        </w:tc>
        <w:tc>
          <w:tcPr>
            <w:tcW w:w="3055" w:type="dxa"/>
            <w:vMerge w:val="continue"/>
            <w:noWrap w:val="0"/>
            <w:vAlign w:val="center"/>
          </w:tcPr>
          <w:p>
            <w:pPr>
              <w:shd w:val="clear" w:color="auto" w:fill="FFFFFF"/>
              <w:spacing w:beforeAutospacing="0" w:afterAutospacing="0" w:line="220" w:lineRule="exact"/>
              <w:ind w:firstLine="420" w:firstLineChars="200"/>
              <w:jc w:val="both"/>
              <w:rPr>
                <w:rFonts w:hint="default" w:ascii="Times New Roman" w:hAnsi="Times New Roman" w:eastAsia="宋体" w:cs="Times New Roman"/>
                <w:bCs/>
                <w:sz w:val="21"/>
                <w:szCs w:val="21"/>
              </w:rPr>
            </w:pPr>
          </w:p>
        </w:tc>
        <w:tc>
          <w:tcPr>
            <w:tcW w:w="2508" w:type="dxa"/>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低温稳定性</w:t>
            </w:r>
          </w:p>
        </w:tc>
        <w:tc>
          <w:tcPr>
            <w:tcW w:w="2332" w:type="dxa"/>
            <w:gridSpan w:val="2"/>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GB/T 9268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trPr>
        <w:tc>
          <w:tcPr>
            <w:tcW w:w="695" w:type="dxa"/>
            <w:vMerge w:val="continue"/>
            <w:noWrap w:val="0"/>
            <w:vAlign w:val="center"/>
          </w:tcPr>
          <w:p>
            <w:pPr>
              <w:shd w:val="clear" w:color="auto" w:fill="FFFFFF"/>
              <w:spacing w:beforeAutospacing="0" w:afterAutospacing="0" w:line="220" w:lineRule="exact"/>
              <w:ind w:firstLine="420" w:firstLineChars="200"/>
              <w:jc w:val="center"/>
              <w:rPr>
                <w:rFonts w:hint="default" w:ascii="Times New Roman" w:hAnsi="Times New Roman" w:eastAsia="宋体" w:cs="Times New Roman"/>
                <w:bCs/>
                <w:sz w:val="21"/>
                <w:szCs w:val="21"/>
              </w:rPr>
            </w:pPr>
          </w:p>
        </w:tc>
        <w:tc>
          <w:tcPr>
            <w:tcW w:w="3055" w:type="dxa"/>
            <w:vMerge w:val="continue"/>
            <w:noWrap w:val="0"/>
            <w:vAlign w:val="center"/>
          </w:tcPr>
          <w:p>
            <w:pPr>
              <w:shd w:val="clear" w:color="auto" w:fill="FFFFFF"/>
              <w:spacing w:beforeAutospacing="0" w:afterAutospacing="0" w:line="220" w:lineRule="exact"/>
              <w:ind w:firstLine="420" w:firstLineChars="200"/>
              <w:jc w:val="both"/>
              <w:rPr>
                <w:rFonts w:hint="default" w:ascii="Times New Roman" w:hAnsi="Times New Roman" w:eastAsia="宋体" w:cs="Times New Roman"/>
                <w:bCs/>
                <w:sz w:val="21"/>
                <w:szCs w:val="21"/>
              </w:rPr>
            </w:pPr>
          </w:p>
        </w:tc>
        <w:tc>
          <w:tcPr>
            <w:tcW w:w="2508" w:type="dxa"/>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涂膜外观</w:t>
            </w:r>
          </w:p>
        </w:tc>
        <w:tc>
          <w:tcPr>
            <w:tcW w:w="2332" w:type="dxa"/>
            <w:gridSpan w:val="2"/>
            <w:vMerge w:val="restart"/>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GB/T 9755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trPr>
        <w:tc>
          <w:tcPr>
            <w:tcW w:w="695" w:type="dxa"/>
            <w:vMerge w:val="continue"/>
            <w:noWrap w:val="0"/>
            <w:vAlign w:val="center"/>
          </w:tcPr>
          <w:p>
            <w:pPr>
              <w:shd w:val="clear" w:color="auto" w:fill="FFFFFF"/>
              <w:spacing w:beforeAutospacing="0" w:afterAutospacing="0" w:line="220" w:lineRule="exact"/>
              <w:ind w:firstLine="420" w:firstLineChars="200"/>
              <w:jc w:val="center"/>
              <w:rPr>
                <w:rFonts w:hint="default" w:ascii="Times New Roman" w:hAnsi="Times New Roman" w:eastAsia="宋体" w:cs="Times New Roman"/>
                <w:bCs/>
                <w:sz w:val="21"/>
                <w:szCs w:val="21"/>
              </w:rPr>
            </w:pPr>
          </w:p>
        </w:tc>
        <w:tc>
          <w:tcPr>
            <w:tcW w:w="3055" w:type="dxa"/>
            <w:vMerge w:val="continue"/>
            <w:noWrap w:val="0"/>
            <w:vAlign w:val="center"/>
          </w:tcPr>
          <w:p>
            <w:pPr>
              <w:shd w:val="clear" w:color="auto" w:fill="FFFFFF"/>
              <w:spacing w:beforeAutospacing="0" w:afterAutospacing="0" w:line="220" w:lineRule="exact"/>
              <w:ind w:firstLine="420" w:firstLineChars="200"/>
              <w:jc w:val="both"/>
              <w:rPr>
                <w:rFonts w:hint="default" w:ascii="Times New Roman" w:hAnsi="Times New Roman" w:eastAsia="宋体" w:cs="Times New Roman"/>
                <w:bCs/>
                <w:sz w:val="21"/>
                <w:szCs w:val="21"/>
              </w:rPr>
            </w:pPr>
          </w:p>
        </w:tc>
        <w:tc>
          <w:tcPr>
            <w:tcW w:w="2508" w:type="dxa"/>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容器中状态</w:t>
            </w:r>
          </w:p>
        </w:tc>
        <w:tc>
          <w:tcPr>
            <w:tcW w:w="2332" w:type="dxa"/>
            <w:gridSpan w:val="2"/>
            <w:vMerge w:val="continue"/>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trPr>
        <w:tc>
          <w:tcPr>
            <w:tcW w:w="695" w:type="dxa"/>
            <w:vMerge w:val="continue"/>
            <w:noWrap w:val="0"/>
            <w:vAlign w:val="center"/>
          </w:tcPr>
          <w:p>
            <w:pPr>
              <w:shd w:val="clear" w:color="auto" w:fill="FFFFFF"/>
              <w:spacing w:beforeAutospacing="0" w:afterAutospacing="0" w:line="220" w:lineRule="exact"/>
              <w:ind w:firstLine="420" w:firstLineChars="200"/>
              <w:jc w:val="center"/>
              <w:rPr>
                <w:rFonts w:hint="default" w:ascii="Times New Roman" w:hAnsi="Times New Roman" w:eastAsia="宋体" w:cs="Times New Roman"/>
                <w:bCs/>
                <w:sz w:val="21"/>
                <w:szCs w:val="21"/>
              </w:rPr>
            </w:pPr>
          </w:p>
        </w:tc>
        <w:tc>
          <w:tcPr>
            <w:tcW w:w="3055" w:type="dxa"/>
            <w:vMerge w:val="continue"/>
            <w:noWrap w:val="0"/>
            <w:vAlign w:val="center"/>
          </w:tcPr>
          <w:p>
            <w:pPr>
              <w:shd w:val="clear" w:color="auto" w:fill="FFFFFF"/>
              <w:spacing w:beforeAutospacing="0" w:afterAutospacing="0" w:line="220" w:lineRule="exact"/>
              <w:ind w:firstLine="420" w:firstLineChars="200"/>
              <w:jc w:val="both"/>
              <w:rPr>
                <w:rFonts w:hint="default" w:ascii="Times New Roman" w:hAnsi="Times New Roman" w:eastAsia="宋体" w:cs="Times New Roman"/>
                <w:bCs/>
                <w:sz w:val="21"/>
                <w:szCs w:val="21"/>
              </w:rPr>
            </w:pPr>
          </w:p>
        </w:tc>
        <w:tc>
          <w:tcPr>
            <w:tcW w:w="2508" w:type="dxa"/>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施工性</w:t>
            </w:r>
          </w:p>
        </w:tc>
        <w:tc>
          <w:tcPr>
            <w:tcW w:w="2332" w:type="dxa"/>
            <w:gridSpan w:val="2"/>
            <w:vMerge w:val="continue"/>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9" w:hRule="exact"/>
        </w:trPr>
        <w:tc>
          <w:tcPr>
            <w:tcW w:w="695" w:type="dxa"/>
            <w:vMerge w:val="continue"/>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sz w:val="21"/>
                <w:szCs w:val="21"/>
              </w:rPr>
            </w:pPr>
          </w:p>
        </w:tc>
        <w:tc>
          <w:tcPr>
            <w:tcW w:w="3055" w:type="dxa"/>
            <w:vMerge w:val="continue"/>
            <w:noWrap w:val="0"/>
            <w:vAlign w:val="center"/>
          </w:tcPr>
          <w:p>
            <w:pPr>
              <w:shd w:val="clear" w:color="auto" w:fill="FFFFFF"/>
              <w:spacing w:beforeAutospacing="0" w:afterAutospacing="0" w:line="220" w:lineRule="exact"/>
              <w:jc w:val="both"/>
              <w:rPr>
                <w:rFonts w:hint="default" w:ascii="Times New Roman" w:hAnsi="Times New Roman" w:eastAsia="宋体" w:cs="Times New Roman"/>
                <w:bCs/>
                <w:sz w:val="21"/>
                <w:szCs w:val="21"/>
              </w:rPr>
            </w:pPr>
          </w:p>
        </w:tc>
        <w:tc>
          <w:tcPr>
            <w:tcW w:w="2508" w:type="dxa"/>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对比率</w:t>
            </w:r>
          </w:p>
        </w:tc>
        <w:tc>
          <w:tcPr>
            <w:tcW w:w="2332" w:type="dxa"/>
            <w:gridSpan w:val="2"/>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eastAsia" w:ascii="Times New Roman" w:hAnsi="Times New Roman" w:eastAsia="宋体" w:cs="Times New Roman"/>
                <w:bCs/>
                <w:sz w:val="21"/>
                <w:szCs w:val="21"/>
                <w:lang w:val="en-US" w:eastAsia="zh-CN"/>
              </w:rPr>
              <w:t xml:space="preserve">  </w:t>
            </w:r>
            <w:r>
              <w:rPr>
                <w:rFonts w:hint="default" w:ascii="Times New Roman" w:hAnsi="Times New Roman" w:eastAsia="宋体" w:cs="Times New Roman"/>
                <w:bCs/>
                <w:sz w:val="21"/>
                <w:szCs w:val="21"/>
              </w:rPr>
              <w:t>GB/T23981.1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8590" w:type="dxa"/>
            <w:gridSpan w:val="5"/>
            <w:noWrap w:val="0"/>
            <w:vAlign w:val="center"/>
          </w:tcPr>
          <w:p>
            <w:pPr>
              <w:shd w:val="clear" w:color="auto" w:fill="FFFFFF"/>
              <w:spacing w:beforeAutospacing="0" w:afterAutospacing="0" w:line="220" w:lineRule="exact"/>
              <w:jc w:val="center"/>
              <w:rPr>
                <w:rFonts w:hint="eastAsia" w:ascii="Times New Roman" w:hAnsi="Times New Roman" w:eastAsia="宋体" w:cs="Times New Roman"/>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1" w:hRule="atLeast"/>
        </w:trPr>
        <w:tc>
          <w:tcPr>
            <w:tcW w:w="695" w:type="dxa"/>
            <w:tcBorders>
              <w:right w:val="single" w:color="auto" w:sz="4" w:space="0"/>
            </w:tcBorders>
            <w:noWrap w:val="0"/>
            <w:vAlign w:val="center"/>
          </w:tcPr>
          <w:p>
            <w:pPr>
              <w:spacing w:beforeAutospacing="0" w:afterAutospacing="0" w:line="220" w:lineRule="exact"/>
              <w:ind w:right="48" w:rightChars="20"/>
              <w:jc w:val="center"/>
              <w:rPr>
                <w:rFonts w:hint="eastAsia" w:ascii="Times New Roman" w:hAnsi="Times New Roman" w:eastAsia="宋体" w:cs="Times New Roman"/>
                <w:b w:val="0"/>
                <w:bCs w:val="0"/>
                <w:kern w:val="2"/>
                <w:sz w:val="21"/>
                <w:szCs w:val="21"/>
                <w:lang w:val="en-US" w:eastAsia="zh-CN" w:bidi="ar-SA"/>
              </w:rPr>
            </w:pPr>
            <w:r>
              <w:rPr>
                <w:rFonts w:hint="default" w:ascii="Times New Roman" w:hAnsi="Times New Roman" w:eastAsia="宋体" w:cs="Times New Roman"/>
                <w:b w:val="0"/>
                <w:bCs w:val="0"/>
                <w:sz w:val="21"/>
                <w:szCs w:val="21"/>
              </w:rPr>
              <w:t>序号</w:t>
            </w:r>
          </w:p>
        </w:tc>
        <w:tc>
          <w:tcPr>
            <w:tcW w:w="3055" w:type="dxa"/>
            <w:tcBorders>
              <w:left w:val="single" w:color="auto" w:sz="4" w:space="0"/>
              <w:right w:val="single" w:color="auto" w:sz="4" w:space="0"/>
            </w:tcBorders>
            <w:noWrap w:val="0"/>
            <w:vAlign w:val="center"/>
          </w:tcPr>
          <w:p>
            <w:pPr>
              <w:spacing w:beforeAutospacing="0" w:afterAutospacing="0" w:line="220" w:lineRule="exact"/>
              <w:ind w:right="48" w:rightChars="20"/>
              <w:jc w:val="center"/>
              <w:rPr>
                <w:rFonts w:hint="eastAsia" w:ascii="Times New Roman" w:hAnsi="Times New Roman" w:eastAsia="宋体" w:cs="Times New Roman"/>
                <w:b w:val="0"/>
                <w:bCs w:val="0"/>
                <w:kern w:val="2"/>
                <w:sz w:val="21"/>
                <w:szCs w:val="21"/>
                <w:lang w:val="en-US" w:eastAsia="zh-CN" w:bidi="ar-SA"/>
              </w:rPr>
            </w:pPr>
            <w:r>
              <w:rPr>
                <w:rFonts w:hint="default" w:ascii="Times New Roman" w:hAnsi="Times New Roman" w:eastAsia="宋体" w:cs="Times New Roman"/>
                <w:b w:val="0"/>
                <w:bCs w:val="0"/>
                <w:sz w:val="21"/>
                <w:szCs w:val="21"/>
              </w:rPr>
              <w:t>产品名称</w:t>
            </w:r>
          </w:p>
        </w:tc>
        <w:tc>
          <w:tcPr>
            <w:tcW w:w="2508" w:type="dxa"/>
            <w:tcBorders>
              <w:left w:val="single" w:color="auto" w:sz="4" w:space="0"/>
              <w:right w:val="single" w:color="auto" w:sz="4" w:space="0"/>
            </w:tcBorders>
            <w:noWrap w:val="0"/>
            <w:vAlign w:val="center"/>
          </w:tcPr>
          <w:p>
            <w:pPr>
              <w:spacing w:beforeAutospacing="0" w:afterAutospacing="0" w:line="220" w:lineRule="exact"/>
              <w:ind w:right="48" w:rightChars="20"/>
              <w:jc w:val="center"/>
              <w:rPr>
                <w:rFonts w:hint="eastAsia" w:ascii="Times New Roman" w:hAnsi="Times New Roman" w:eastAsia="宋体" w:cs="Times New Roman"/>
                <w:b w:val="0"/>
                <w:bCs w:val="0"/>
                <w:kern w:val="2"/>
                <w:sz w:val="21"/>
                <w:szCs w:val="21"/>
                <w:lang w:val="en-US" w:eastAsia="zh-CN" w:bidi="ar-SA"/>
              </w:rPr>
            </w:pPr>
            <w:r>
              <w:rPr>
                <w:rFonts w:hint="default" w:ascii="Times New Roman" w:hAnsi="Times New Roman" w:eastAsia="宋体" w:cs="Times New Roman"/>
                <w:b w:val="0"/>
                <w:bCs w:val="0"/>
                <w:sz w:val="21"/>
                <w:szCs w:val="21"/>
              </w:rPr>
              <w:t>检验项目</w:t>
            </w:r>
          </w:p>
        </w:tc>
        <w:tc>
          <w:tcPr>
            <w:tcW w:w="2332" w:type="dxa"/>
            <w:gridSpan w:val="2"/>
            <w:tcBorders>
              <w:left w:val="single" w:color="auto" w:sz="4" w:space="0"/>
            </w:tcBorders>
            <w:noWrap w:val="0"/>
            <w:vAlign w:val="center"/>
          </w:tcPr>
          <w:p>
            <w:pPr>
              <w:spacing w:beforeAutospacing="0" w:afterAutospacing="0" w:line="220" w:lineRule="exact"/>
              <w:ind w:right="48" w:rightChars="20"/>
              <w:jc w:val="center"/>
              <w:rPr>
                <w:rFonts w:hint="eastAsia" w:ascii="Times New Roman" w:hAnsi="Times New Roman" w:eastAsia="宋体" w:cs="Times New Roman"/>
                <w:b w:val="0"/>
                <w:bCs w:val="0"/>
                <w:kern w:val="2"/>
                <w:sz w:val="21"/>
                <w:szCs w:val="21"/>
                <w:lang w:val="en-US" w:eastAsia="zh-CN" w:bidi="ar-SA"/>
              </w:rPr>
            </w:pPr>
            <w:r>
              <w:rPr>
                <w:rFonts w:hint="eastAsia" w:ascii="Times New Roman" w:hAnsi="Times New Roman" w:cs="Times New Roman"/>
                <w:b w:val="0"/>
                <w:bCs w:val="0"/>
                <w:sz w:val="21"/>
                <w:szCs w:val="21"/>
                <w:lang w:val="en-US" w:eastAsia="zh-CN"/>
              </w:rPr>
              <w:t>检验方法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695" w:type="dxa"/>
            <w:vMerge w:val="restart"/>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4</w:t>
            </w:r>
          </w:p>
        </w:tc>
        <w:tc>
          <w:tcPr>
            <w:tcW w:w="3055" w:type="dxa"/>
            <w:vMerge w:val="restart"/>
            <w:noWrap w:val="0"/>
            <w:vAlign w:val="center"/>
          </w:tcPr>
          <w:p>
            <w:pPr>
              <w:shd w:val="clear" w:color="auto" w:fill="FFFFFF"/>
              <w:spacing w:beforeAutospacing="0" w:afterAutospacing="0" w:line="220" w:lineRule="exact"/>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外墙无机建筑涂料</w:t>
            </w:r>
          </w:p>
        </w:tc>
        <w:tc>
          <w:tcPr>
            <w:tcW w:w="2508" w:type="dxa"/>
            <w:tcBorders>
              <w:right w:val="single" w:color="auto" w:sz="4" w:space="0"/>
            </w:tcBorders>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干燥时间</w:t>
            </w:r>
          </w:p>
        </w:tc>
        <w:tc>
          <w:tcPr>
            <w:tcW w:w="2332" w:type="dxa"/>
            <w:gridSpan w:val="2"/>
            <w:tcBorders>
              <w:left w:val="single" w:color="auto" w:sz="4" w:space="0"/>
            </w:tcBorders>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GB/T 1728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695" w:type="dxa"/>
            <w:vMerge w:val="continue"/>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sz w:val="21"/>
                <w:szCs w:val="21"/>
              </w:rPr>
            </w:pPr>
          </w:p>
        </w:tc>
        <w:tc>
          <w:tcPr>
            <w:tcW w:w="3055" w:type="dxa"/>
            <w:vMerge w:val="continue"/>
            <w:noWrap w:val="0"/>
            <w:vAlign w:val="center"/>
          </w:tcPr>
          <w:p>
            <w:pPr>
              <w:shd w:val="clear" w:color="auto" w:fill="FFFFFF"/>
              <w:spacing w:beforeAutospacing="0" w:afterAutospacing="0" w:line="220" w:lineRule="exact"/>
              <w:jc w:val="both"/>
              <w:rPr>
                <w:rFonts w:hint="default" w:ascii="Times New Roman" w:hAnsi="Times New Roman" w:eastAsia="宋体" w:cs="Times New Roman"/>
                <w:bCs/>
                <w:sz w:val="21"/>
                <w:szCs w:val="21"/>
              </w:rPr>
            </w:pPr>
          </w:p>
        </w:tc>
        <w:tc>
          <w:tcPr>
            <w:tcW w:w="2508" w:type="dxa"/>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耐水性</w:t>
            </w:r>
          </w:p>
        </w:tc>
        <w:tc>
          <w:tcPr>
            <w:tcW w:w="2332" w:type="dxa"/>
            <w:gridSpan w:val="2"/>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GB/T 1733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695" w:type="dxa"/>
            <w:vMerge w:val="continue"/>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sz w:val="21"/>
                <w:szCs w:val="21"/>
              </w:rPr>
            </w:pPr>
          </w:p>
        </w:tc>
        <w:tc>
          <w:tcPr>
            <w:tcW w:w="3055" w:type="dxa"/>
            <w:vMerge w:val="continue"/>
            <w:noWrap w:val="0"/>
            <w:vAlign w:val="center"/>
          </w:tcPr>
          <w:p>
            <w:pPr>
              <w:shd w:val="clear" w:color="auto" w:fill="FFFFFF"/>
              <w:spacing w:beforeAutospacing="0" w:afterAutospacing="0" w:line="220" w:lineRule="exact"/>
              <w:jc w:val="both"/>
              <w:rPr>
                <w:rFonts w:hint="default" w:ascii="Times New Roman" w:hAnsi="Times New Roman" w:eastAsia="宋体" w:cs="Times New Roman"/>
                <w:bCs/>
                <w:sz w:val="21"/>
                <w:szCs w:val="21"/>
              </w:rPr>
            </w:pPr>
          </w:p>
        </w:tc>
        <w:tc>
          <w:tcPr>
            <w:tcW w:w="2508" w:type="dxa"/>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耐碱性</w:t>
            </w:r>
          </w:p>
        </w:tc>
        <w:tc>
          <w:tcPr>
            <w:tcW w:w="2332" w:type="dxa"/>
            <w:gridSpan w:val="2"/>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GB/T 9265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695" w:type="dxa"/>
            <w:vMerge w:val="continue"/>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sz w:val="21"/>
                <w:szCs w:val="21"/>
              </w:rPr>
            </w:pPr>
          </w:p>
        </w:tc>
        <w:tc>
          <w:tcPr>
            <w:tcW w:w="3055" w:type="dxa"/>
            <w:vMerge w:val="continue"/>
            <w:noWrap w:val="0"/>
            <w:vAlign w:val="center"/>
          </w:tcPr>
          <w:p>
            <w:pPr>
              <w:shd w:val="clear" w:color="auto" w:fill="FFFFFF"/>
              <w:spacing w:beforeAutospacing="0" w:afterAutospacing="0" w:line="220" w:lineRule="exact"/>
              <w:jc w:val="both"/>
              <w:rPr>
                <w:rFonts w:hint="default" w:ascii="Times New Roman" w:hAnsi="Times New Roman" w:eastAsia="宋体" w:cs="Times New Roman"/>
                <w:bCs/>
                <w:sz w:val="21"/>
                <w:szCs w:val="21"/>
              </w:rPr>
            </w:pPr>
          </w:p>
        </w:tc>
        <w:tc>
          <w:tcPr>
            <w:tcW w:w="2508" w:type="dxa"/>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容器中状态</w:t>
            </w:r>
          </w:p>
        </w:tc>
        <w:tc>
          <w:tcPr>
            <w:tcW w:w="2332" w:type="dxa"/>
            <w:gridSpan w:val="2"/>
            <w:vMerge w:val="restart"/>
            <w:noWrap w:val="0"/>
            <w:vAlign w:val="center"/>
          </w:tcPr>
          <w:p>
            <w:pPr>
              <w:shd w:val="clear" w:color="auto" w:fill="FFFFFF"/>
              <w:spacing w:beforeAutospacing="0" w:afterAutospacing="0" w:line="220" w:lineRule="exact"/>
              <w:ind w:firstLine="630" w:firstLineChars="300"/>
              <w:jc w:val="both"/>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JG/T 26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695" w:type="dxa"/>
            <w:vMerge w:val="continue"/>
            <w:noWrap w:val="0"/>
            <w:vAlign w:val="center"/>
          </w:tcPr>
          <w:p>
            <w:pPr>
              <w:shd w:val="clear" w:color="auto" w:fill="FFFFFF"/>
              <w:spacing w:beforeAutospacing="0" w:afterAutospacing="0" w:line="220" w:lineRule="exact"/>
              <w:ind w:firstLine="420" w:firstLineChars="200"/>
              <w:jc w:val="center"/>
              <w:rPr>
                <w:rFonts w:hint="default" w:ascii="Times New Roman" w:hAnsi="Times New Roman" w:eastAsia="宋体" w:cs="Times New Roman"/>
                <w:sz w:val="21"/>
                <w:szCs w:val="21"/>
              </w:rPr>
            </w:pPr>
          </w:p>
        </w:tc>
        <w:tc>
          <w:tcPr>
            <w:tcW w:w="3055" w:type="dxa"/>
            <w:vMerge w:val="continue"/>
            <w:noWrap w:val="0"/>
            <w:vAlign w:val="center"/>
          </w:tcPr>
          <w:p>
            <w:pPr>
              <w:shd w:val="clear" w:color="auto" w:fill="FFFFFF"/>
              <w:spacing w:beforeAutospacing="0" w:afterAutospacing="0" w:line="220" w:lineRule="exact"/>
              <w:ind w:firstLine="420" w:firstLineChars="200"/>
              <w:jc w:val="both"/>
              <w:rPr>
                <w:rFonts w:hint="default" w:ascii="Times New Roman" w:hAnsi="Times New Roman" w:eastAsia="宋体" w:cs="Times New Roman"/>
                <w:sz w:val="21"/>
                <w:szCs w:val="21"/>
              </w:rPr>
            </w:pPr>
          </w:p>
        </w:tc>
        <w:tc>
          <w:tcPr>
            <w:tcW w:w="2508" w:type="dxa"/>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施工性</w:t>
            </w:r>
          </w:p>
        </w:tc>
        <w:tc>
          <w:tcPr>
            <w:tcW w:w="2332" w:type="dxa"/>
            <w:gridSpan w:val="2"/>
            <w:vMerge w:val="continue"/>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695" w:type="dxa"/>
            <w:vMerge w:val="continue"/>
            <w:noWrap w:val="0"/>
            <w:vAlign w:val="center"/>
          </w:tcPr>
          <w:p>
            <w:pPr>
              <w:shd w:val="clear" w:color="auto" w:fill="FFFFFF"/>
              <w:spacing w:beforeAutospacing="0" w:afterAutospacing="0" w:line="220" w:lineRule="exact"/>
              <w:ind w:firstLine="420" w:firstLineChars="200"/>
              <w:jc w:val="center"/>
              <w:rPr>
                <w:rFonts w:hint="default" w:ascii="Times New Roman" w:hAnsi="Times New Roman" w:eastAsia="宋体" w:cs="Times New Roman"/>
                <w:sz w:val="21"/>
                <w:szCs w:val="21"/>
              </w:rPr>
            </w:pPr>
          </w:p>
        </w:tc>
        <w:tc>
          <w:tcPr>
            <w:tcW w:w="3055" w:type="dxa"/>
            <w:vMerge w:val="continue"/>
            <w:noWrap w:val="0"/>
            <w:vAlign w:val="center"/>
          </w:tcPr>
          <w:p>
            <w:pPr>
              <w:shd w:val="clear" w:color="auto" w:fill="FFFFFF"/>
              <w:spacing w:beforeAutospacing="0" w:afterAutospacing="0" w:line="220" w:lineRule="exact"/>
              <w:ind w:firstLine="420" w:firstLineChars="200"/>
              <w:jc w:val="both"/>
              <w:rPr>
                <w:rFonts w:hint="default" w:ascii="Times New Roman" w:hAnsi="Times New Roman" w:eastAsia="宋体" w:cs="Times New Roman"/>
                <w:sz w:val="21"/>
                <w:szCs w:val="21"/>
              </w:rPr>
            </w:pPr>
          </w:p>
        </w:tc>
        <w:tc>
          <w:tcPr>
            <w:tcW w:w="2508" w:type="dxa"/>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涂膜外观</w:t>
            </w:r>
          </w:p>
        </w:tc>
        <w:tc>
          <w:tcPr>
            <w:tcW w:w="2332" w:type="dxa"/>
            <w:gridSpan w:val="2"/>
            <w:vMerge w:val="continue"/>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695" w:type="dxa"/>
            <w:vMerge w:val="continue"/>
            <w:noWrap w:val="0"/>
            <w:vAlign w:val="center"/>
          </w:tcPr>
          <w:p>
            <w:pPr>
              <w:shd w:val="clear" w:color="auto" w:fill="FFFFFF"/>
              <w:spacing w:beforeAutospacing="0" w:afterAutospacing="0" w:line="220" w:lineRule="exact"/>
              <w:ind w:firstLine="420" w:firstLineChars="200"/>
              <w:jc w:val="center"/>
              <w:rPr>
                <w:rFonts w:hint="default" w:ascii="Times New Roman" w:hAnsi="Times New Roman" w:eastAsia="宋体" w:cs="Times New Roman"/>
                <w:sz w:val="21"/>
                <w:szCs w:val="21"/>
              </w:rPr>
            </w:pPr>
          </w:p>
        </w:tc>
        <w:tc>
          <w:tcPr>
            <w:tcW w:w="3055" w:type="dxa"/>
            <w:vMerge w:val="continue"/>
            <w:noWrap w:val="0"/>
            <w:vAlign w:val="center"/>
          </w:tcPr>
          <w:p>
            <w:pPr>
              <w:shd w:val="clear" w:color="auto" w:fill="FFFFFF"/>
              <w:spacing w:beforeAutospacing="0" w:afterAutospacing="0" w:line="220" w:lineRule="exact"/>
              <w:ind w:firstLine="420" w:firstLineChars="200"/>
              <w:jc w:val="both"/>
              <w:rPr>
                <w:rFonts w:hint="default" w:ascii="Times New Roman" w:hAnsi="Times New Roman" w:eastAsia="宋体" w:cs="Times New Roman"/>
                <w:sz w:val="21"/>
                <w:szCs w:val="21"/>
              </w:rPr>
            </w:pPr>
          </w:p>
        </w:tc>
        <w:tc>
          <w:tcPr>
            <w:tcW w:w="2508" w:type="dxa"/>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对比率</w:t>
            </w:r>
          </w:p>
        </w:tc>
        <w:tc>
          <w:tcPr>
            <w:tcW w:w="2332" w:type="dxa"/>
            <w:gridSpan w:val="2"/>
            <w:vMerge w:val="continue"/>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695" w:type="dxa"/>
            <w:vMerge w:val="restart"/>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5</w:t>
            </w:r>
          </w:p>
        </w:tc>
        <w:tc>
          <w:tcPr>
            <w:tcW w:w="3055" w:type="dxa"/>
            <w:vMerge w:val="restart"/>
            <w:noWrap w:val="0"/>
            <w:vAlign w:val="center"/>
          </w:tcPr>
          <w:p>
            <w:pPr>
              <w:shd w:val="clear" w:color="auto" w:fill="FFFFFF"/>
              <w:spacing w:beforeAutospacing="0" w:afterAutospacing="0" w:line="220" w:lineRule="exact"/>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溶剂型外墙涂料</w:t>
            </w:r>
          </w:p>
        </w:tc>
        <w:tc>
          <w:tcPr>
            <w:tcW w:w="2508" w:type="dxa"/>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干燥时间</w:t>
            </w:r>
          </w:p>
        </w:tc>
        <w:tc>
          <w:tcPr>
            <w:tcW w:w="2332" w:type="dxa"/>
            <w:gridSpan w:val="2"/>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GB/T 1728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695" w:type="dxa"/>
            <w:vMerge w:val="continue"/>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sz w:val="21"/>
                <w:szCs w:val="21"/>
              </w:rPr>
            </w:pPr>
          </w:p>
        </w:tc>
        <w:tc>
          <w:tcPr>
            <w:tcW w:w="3055" w:type="dxa"/>
            <w:vMerge w:val="continue"/>
            <w:noWrap w:val="0"/>
            <w:vAlign w:val="center"/>
          </w:tcPr>
          <w:p>
            <w:pPr>
              <w:shd w:val="clear" w:color="auto" w:fill="FFFFFF"/>
              <w:spacing w:beforeAutospacing="0" w:afterAutospacing="0" w:line="220" w:lineRule="exact"/>
              <w:jc w:val="both"/>
              <w:rPr>
                <w:rFonts w:hint="default" w:ascii="Times New Roman" w:hAnsi="Times New Roman" w:eastAsia="宋体" w:cs="Times New Roman"/>
                <w:bCs/>
                <w:sz w:val="21"/>
                <w:szCs w:val="21"/>
              </w:rPr>
            </w:pPr>
          </w:p>
        </w:tc>
        <w:tc>
          <w:tcPr>
            <w:tcW w:w="2508" w:type="dxa"/>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耐水性</w:t>
            </w:r>
          </w:p>
        </w:tc>
        <w:tc>
          <w:tcPr>
            <w:tcW w:w="2332" w:type="dxa"/>
            <w:gridSpan w:val="2"/>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GB/T 1733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695" w:type="dxa"/>
            <w:vMerge w:val="continue"/>
            <w:noWrap w:val="0"/>
            <w:vAlign w:val="center"/>
          </w:tcPr>
          <w:p>
            <w:pPr>
              <w:shd w:val="clear" w:color="auto" w:fill="FFFFFF"/>
              <w:spacing w:beforeAutospacing="0" w:afterAutospacing="0" w:line="220" w:lineRule="exact"/>
              <w:ind w:firstLine="420" w:firstLineChars="200"/>
              <w:jc w:val="center"/>
              <w:rPr>
                <w:rFonts w:hint="default" w:ascii="Times New Roman" w:hAnsi="Times New Roman" w:eastAsia="宋体" w:cs="Times New Roman"/>
                <w:sz w:val="21"/>
                <w:szCs w:val="21"/>
              </w:rPr>
            </w:pPr>
          </w:p>
        </w:tc>
        <w:tc>
          <w:tcPr>
            <w:tcW w:w="3055" w:type="dxa"/>
            <w:vMerge w:val="continue"/>
            <w:noWrap w:val="0"/>
            <w:vAlign w:val="center"/>
          </w:tcPr>
          <w:p>
            <w:pPr>
              <w:shd w:val="clear" w:color="auto" w:fill="FFFFFF"/>
              <w:spacing w:beforeAutospacing="0" w:afterAutospacing="0" w:line="220" w:lineRule="exact"/>
              <w:ind w:firstLine="420" w:firstLineChars="200"/>
              <w:jc w:val="both"/>
              <w:rPr>
                <w:rFonts w:hint="default" w:ascii="Times New Roman" w:hAnsi="Times New Roman" w:eastAsia="宋体" w:cs="Times New Roman"/>
                <w:sz w:val="21"/>
                <w:szCs w:val="21"/>
              </w:rPr>
            </w:pPr>
          </w:p>
        </w:tc>
        <w:tc>
          <w:tcPr>
            <w:tcW w:w="2508" w:type="dxa"/>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耐碱性</w:t>
            </w:r>
          </w:p>
        </w:tc>
        <w:tc>
          <w:tcPr>
            <w:tcW w:w="2332" w:type="dxa"/>
            <w:gridSpan w:val="2"/>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GB/T 9265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695" w:type="dxa"/>
            <w:vMerge w:val="continue"/>
            <w:noWrap w:val="0"/>
            <w:vAlign w:val="center"/>
          </w:tcPr>
          <w:p>
            <w:pPr>
              <w:shd w:val="clear" w:color="auto" w:fill="FFFFFF"/>
              <w:spacing w:beforeAutospacing="0" w:afterAutospacing="0" w:line="220" w:lineRule="exact"/>
              <w:ind w:firstLine="420" w:firstLineChars="200"/>
              <w:jc w:val="center"/>
              <w:rPr>
                <w:rFonts w:hint="default" w:ascii="Times New Roman" w:hAnsi="Times New Roman" w:eastAsia="宋体" w:cs="Times New Roman"/>
                <w:bCs/>
                <w:sz w:val="21"/>
                <w:szCs w:val="21"/>
              </w:rPr>
            </w:pPr>
          </w:p>
        </w:tc>
        <w:tc>
          <w:tcPr>
            <w:tcW w:w="3055" w:type="dxa"/>
            <w:vMerge w:val="continue"/>
            <w:noWrap w:val="0"/>
            <w:vAlign w:val="center"/>
          </w:tcPr>
          <w:p>
            <w:pPr>
              <w:shd w:val="clear" w:color="auto" w:fill="FFFFFF"/>
              <w:spacing w:beforeAutospacing="0" w:afterAutospacing="0" w:line="220" w:lineRule="exact"/>
              <w:ind w:firstLine="420" w:firstLineChars="200"/>
              <w:jc w:val="both"/>
              <w:rPr>
                <w:rFonts w:hint="default" w:ascii="Times New Roman" w:hAnsi="Times New Roman" w:eastAsia="宋体" w:cs="Times New Roman"/>
                <w:bCs/>
                <w:sz w:val="21"/>
                <w:szCs w:val="21"/>
              </w:rPr>
            </w:pPr>
          </w:p>
        </w:tc>
        <w:tc>
          <w:tcPr>
            <w:tcW w:w="2508" w:type="dxa"/>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容器中状态</w:t>
            </w:r>
          </w:p>
        </w:tc>
        <w:tc>
          <w:tcPr>
            <w:tcW w:w="2332" w:type="dxa"/>
            <w:gridSpan w:val="2"/>
            <w:vMerge w:val="restart"/>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GB/T 9757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695" w:type="dxa"/>
            <w:vMerge w:val="continue"/>
            <w:noWrap w:val="0"/>
            <w:vAlign w:val="center"/>
          </w:tcPr>
          <w:p>
            <w:pPr>
              <w:shd w:val="clear" w:color="auto" w:fill="FFFFFF"/>
              <w:spacing w:beforeAutospacing="0" w:afterAutospacing="0" w:line="220" w:lineRule="exact"/>
              <w:ind w:firstLine="420" w:firstLineChars="200"/>
              <w:jc w:val="center"/>
              <w:rPr>
                <w:rFonts w:hint="default" w:ascii="Times New Roman" w:hAnsi="Times New Roman" w:eastAsia="宋体" w:cs="Times New Roman"/>
                <w:sz w:val="21"/>
                <w:szCs w:val="21"/>
              </w:rPr>
            </w:pPr>
          </w:p>
        </w:tc>
        <w:tc>
          <w:tcPr>
            <w:tcW w:w="3055" w:type="dxa"/>
            <w:vMerge w:val="continue"/>
            <w:noWrap w:val="0"/>
            <w:vAlign w:val="center"/>
          </w:tcPr>
          <w:p>
            <w:pPr>
              <w:shd w:val="clear" w:color="auto" w:fill="FFFFFF"/>
              <w:spacing w:beforeAutospacing="0" w:afterAutospacing="0" w:line="220" w:lineRule="exact"/>
              <w:ind w:firstLine="420" w:firstLineChars="200"/>
              <w:jc w:val="both"/>
              <w:rPr>
                <w:rFonts w:hint="default" w:ascii="Times New Roman" w:hAnsi="Times New Roman" w:eastAsia="宋体" w:cs="Times New Roman"/>
                <w:sz w:val="21"/>
                <w:szCs w:val="21"/>
              </w:rPr>
            </w:pPr>
          </w:p>
        </w:tc>
        <w:tc>
          <w:tcPr>
            <w:tcW w:w="2508" w:type="dxa"/>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施工性</w:t>
            </w:r>
          </w:p>
        </w:tc>
        <w:tc>
          <w:tcPr>
            <w:tcW w:w="2332" w:type="dxa"/>
            <w:gridSpan w:val="2"/>
            <w:vMerge w:val="continue"/>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695" w:type="dxa"/>
            <w:vMerge w:val="continue"/>
            <w:noWrap w:val="0"/>
            <w:vAlign w:val="center"/>
          </w:tcPr>
          <w:p>
            <w:pPr>
              <w:shd w:val="clear" w:color="auto" w:fill="FFFFFF"/>
              <w:spacing w:beforeAutospacing="0" w:afterAutospacing="0" w:line="220" w:lineRule="exact"/>
              <w:ind w:firstLine="420" w:firstLineChars="200"/>
              <w:jc w:val="center"/>
              <w:rPr>
                <w:rFonts w:hint="default" w:ascii="Times New Roman" w:hAnsi="Times New Roman" w:eastAsia="宋体" w:cs="Times New Roman"/>
                <w:bCs/>
                <w:sz w:val="21"/>
                <w:szCs w:val="21"/>
              </w:rPr>
            </w:pPr>
          </w:p>
        </w:tc>
        <w:tc>
          <w:tcPr>
            <w:tcW w:w="3055" w:type="dxa"/>
            <w:vMerge w:val="continue"/>
            <w:noWrap w:val="0"/>
            <w:vAlign w:val="center"/>
          </w:tcPr>
          <w:p>
            <w:pPr>
              <w:shd w:val="clear" w:color="auto" w:fill="FFFFFF"/>
              <w:spacing w:beforeAutospacing="0" w:afterAutospacing="0" w:line="220" w:lineRule="exact"/>
              <w:ind w:firstLine="420" w:firstLineChars="200"/>
              <w:jc w:val="both"/>
              <w:rPr>
                <w:rFonts w:hint="default" w:ascii="Times New Roman" w:hAnsi="Times New Roman" w:eastAsia="宋体" w:cs="Times New Roman"/>
                <w:bCs/>
                <w:sz w:val="21"/>
                <w:szCs w:val="21"/>
              </w:rPr>
            </w:pPr>
          </w:p>
        </w:tc>
        <w:tc>
          <w:tcPr>
            <w:tcW w:w="2508" w:type="dxa"/>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涂膜外观</w:t>
            </w:r>
          </w:p>
        </w:tc>
        <w:tc>
          <w:tcPr>
            <w:tcW w:w="2332" w:type="dxa"/>
            <w:gridSpan w:val="2"/>
            <w:vMerge w:val="continue"/>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695" w:type="dxa"/>
            <w:vMerge w:val="continue"/>
            <w:noWrap w:val="0"/>
            <w:vAlign w:val="center"/>
          </w:tcPr>
          <w:p>
            <w:pPr>
              <w:shd w:val="clear" w:color="auto" w:fill="FFFFFF"/>
              <w:spacing w:beforeAutospacing="0" w:afterAutospacing="0" w:line="220" w:lineRule="exact"/>
              <w:ind w:firstLine="420" w:firstLineChars="200"/>
              <w:jc w:val="center"/>
              <w:rPr>
                <w:rFonts w:hint="default" w:ascii="Times New Roman" w:hAnsi="Times New Roman" w:eastAsia="宋体" w:cs="Times New Roman"/>
                <w:bCs/>
                <w:sz w:val="21"/>
                <w:szCs w:val="21"/>
              </w:rPr>
            </w:pPr>
          </w:p>
        </w:tc>
        <w:tc>
          <w:tcPr>
            <w:tcW w:w="3055" w:type="dxa"/>
            <w:vMerge w:val="continue"/>
            <w:noWrap w:val="0"/>
            <w:vAlign w:val="center"/>
          </w:tcPr>
          <w:p>
            <w:pPr>
              <w:shd w:val="clear" w:color="auto" w:fill="FFFFFF"/>
              <w:spacing w:beforeAutospacing="0" w:afterAutospacing="0" w:line="220" w:lineRule="exact"/>
              <w:ind w:firstLine="420" w:firstLineChars="200"/>
              <w:jc w:val="both"/>
              <w:rPr>
                <w:rFonts w:hint="default" w:ascii="Times New Roman" w:hAnsi="Times New Roman" w:eastAsia="宋体" w:cs="Times New Roman"/>
                <w:bCs/>
                <w:sz w:val="21"/>
                <w:szCs w:val="21"/>
              </w:rPr>
            </w:pPr>
          </w:p>
        </w:tc>
        <w:tc>
          <w:tcPr>
            <w:tcW w:w="2508" w:type="dxa"/>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对比率</w:t>
            </w:r>
          </w:p>
        </w:tc>
        <w:tc>
          <w:tcPr>
            <w:tcW w:w="2332" w:type="dxa"/>
            <w:gridSpan w:val="2"/>
            <w:vMerge w:val="continue"/>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695" w:type="dxa"/>
            <w:vMerge w:val="restart"/>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6</w:t>
            </w:r>
          </w:p>
        </w:tc>
        <w:tc>
          <w:tcPr>
            <w:tcW w:w="3055" w:type="dxa"/>
            <w:vMerge w:val="restart"/>
            <w:noWrap w:val="0"/>
            <w:vAlign w:val="center"/>
          </w:tcPr>
          <w:p>
            <w:pPr>
              <w:shd w:val="clear" w:color="auto" w:fill="FFFFFF"/>
              <w:spacing w:beforeAutospacing="0" w:afterAutospacing="0" w:line="220" w:lineRule="exact"/>
              <w:ind w:firstLine="205" w:firstLineChars="98"/>
              <w:jc w:val="both"/>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环氧沥青防腐涂料</w:t>
            </w:r>
          </w:p>
        </w:tc>
        <w:tc>
          <w:tcPr>
            <w:tcW w:w="2508" w:type="dxa"/>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不挥发物含量</w:t>
            </w:r>
          </w:p>
        </w:tc>
        <w:tc>
          <w:tcPr>
            <w:tcW w:w="2332" w:type="dxa"/>
            <w:gridSpan w:val="2"/>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GB/T 1725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695" w:type="dxa"/>
            <w:vMerge w:val="continue"/>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sz w:val="21"/>
                <w:szCs w:val="21"/>
              </w:rPr>
            </w:pPr>
          </w:p>
        </w:tc>
        <w:tc>
          <w:tcPr>
            <w:tcW w:w="3055" w:type="dxa"/>
            <w:vMerge w:val="continue"/>
            <w:noWrap w:val="0"/>
            <w:vAlign w:val="center"/>
          </w:tcPr>
          <w:p>
            <w:pPr>
              <w:shd w:val="clear" w:color="auto" w:fill="FFFFFF"/>
              <w:spacing w:beforeAutospacing="0" w:afterAutospacing="0" w:line="220" w:lineRule="exact"/>
              <w:ind w:firstLine="205" w:firstLineChars="98"/>
              <w:jc w:val="both"/>
              <w:rPr>
                <w:rFonts w:hint="default" w:ascii="Times New Roman" w:hAnsi="Times New Roman" w:eastAsia="宋体" w:cs="Times New Roman"/>
                <w:sz w:val="21"/>
                <w:szCs w:val="21"/>
              </w:rPr>
            </w:pPr>
          </w:p>
        </w:tc>
        <w:tc>
          <w:tcPr>
            <w:tcW w:w="2508" w:type="dxa"/>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干燥时间</w:t>
            </w:r>
          </w:p>
        </w:tc>
        <w:tc>
          <w:tcPr>
            <w:tcW w:w="2332" w:type="dxa"/>
            <w:gridSpan w:val="2"/>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GB/T 1728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695" w:type="dxa"/>
            <w:vMerge w:val="continue"/>
            <w:noWrap w:val="0"/>
            <w:vAlign w:val="center"/>
          </w:tcPr>
          <w:p>
            <w:pPr>
              <w:shd w:val="clear" w:color="auto" w:fill="FFFFFF"/>
              <w:spacing w:beforeAutospacing="0" w:afterAutospacing="0" w:line="220" w:lineRule="exact"/>
              <w:ind w:firstLine="420" w:firstLineChars="200"/>
              <w:jc w:val="center"/>
              <w:rPr>
                <w:rFonts w:hint="default" w:ascii="Times New Roman" w:hAnsi="Times New Roman" w:eastAsia="宋体" w:cs="Times New Roman"/>
                <w:sz w:val="21"/>
                <w:szCs w:val="21"/>
              </w:rPr>
            </w:pPr>
          </w:p>
        </w:tc>
        <w:tc>
          <w:tcPr>
            <w:tcW w:w="3055" w:type="dxa"/>
            <w:vMerge w:val="continue"/>
            <w:noWrap w:val="0"/>
            <w:vAlign w:val="center"/>
          </w:tcPr>
          <w:p>
            <w:pPr>
              <w:shd w:val="clear" w:color="auto" w:fill="FFFFFF"/>
              <w:spacing w:beforeAutospacing="0" w:afterAutospacing="0" w:line="220" w:lineRule="exact"/>
              <w:ind w:firstLine="420" w:firstLineChars="200"/>
              <w:jc w:val="both"/>
              <w:rPr>
                <w:rFonts w:hint="default" w:ascii="Times New Roman" w:hAnsi="Times New Roman" w:eastAsia="宋体" w:cs="Times New Roman"/>
                <w:sz w:val="21"/>
                <w:szCs w:val="21"/>
              </w:rPr>
            </w:pPr>
          </w:p>
        </w:tc>
        <w:tc>
          <w:tcPr>
            <w:tcW w:w="2508" w:type="dxa"/>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在容器中状态</w:t>
            </w:r>
          </w:p>
        </w:tc>
        <w:tc>
          <w:tcPr>
            <w:tcW w:w="2332" w:type="dxa"/>
            <w:gridSpan w:val="2"/>
            <w:vMerge w:val="restart"/>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eastAsia" w:ascii="Times New Roman" w:hAnsi="Times New Roman" w:cs="Times New Roman"/>
                <w:bCs/>
                <w:sz w:val="21"/>
                <w:szCs w:val="21"/>
                <w:lang w:val="en-US" w:eastAsia="zh-CN"/>
              </w:rPr>
              <w:t xml:space="preserve"> </w:t>
            </w:r>
            <w:r>
              <w:rPr>
                <w:rFonts w:hint="default" w:ascii="Times New Roman" w:hAnsi="Times New Roman" w:cs="Times New Roman" w:eastAsiaTheme="minorEastAsia"/>
                <w:bCs/>
                <w:sz w:val="21"/>
                <w:szCs w:val="21"/>
              </w:rPr>
              <w:t>GB/T 27806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695" w:type="dxa"/>
            <w:vMerge w:val="continue"/>
            <w:noWrap w:val="0"/>
            <w:vAlign w:val="center"/>
          </w:tcPr>
          <w:p>
            <w:pPr>
              <w:shd w:val="clear" w:color="auto" w:fill="FFFFFF"/>
              <w:spacing w:beforeAutospacing="0" w:afterAutospacing="0" w:line="220" w:lineRule="exact"/>
              <w:ind w:firstLine="420" w:firstLineChars="200"/>
              <w:jc w:val="center"/>
              <w:rPr>
                <w:rFonts w:hint="default" w:ascii="Times New Roman" w:hAnsi="Times New Roman" w:eastAsia="宋体" w:cs="Times New Roman"/>
                <w:sz w:val="21"/>
                <w:szCs w:val="21"/>
              </w:rPr>
            </w:pPr>
          </w:p>
        </w:tc>
        <w:tc>
          <w:tcPr>
            <w:tcW w:w="3055" w:type="dxa"/>
            <w:vMerge w:val="continue"/>
            <w:noWrap w:val="0"/>
            <w:vAlign w:val="center"/>
          </w:tcPr>
          <w:p>
            <w:pPr>
              <w:shd w:val="clear" w:color="auto" w:fill="FFFFFF"/>
              <w:spacing w:beforeAutospacing="0" w:afterAutospacing="0" w:line="220" w:lineRule="exact"/>
              <w:ind w:firstLine="420" w:firstLineChars="200"/>
              <w:jc w:val="both"/>
              <w:rPr>
                <w:rFonts w:hint="default" w:ascii="Times New Roman" w:hAnsi="Times New Roman" w:eastAsia="宋体" w:cs="Times New Roman"/>
                <w:sz w:val="21"/>
                <w:szCs w:val="21"/>
              </w:rPr>
            </w:pPr>
          </w:p>
        </w:tc>
        <w:tc>
          <w:tcPr>
            <w:tcW w:w="2508" w:type="dxa"/>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施工性适用期</w:t>
            </w:r>
          </w:p>
        </w:tc>
        <w:tc>
          <w:tcPr>
            <w:tcW w:w="2332" w:type="dxa"/>
            <w:gridSpan w:val="2"/>
            <w:vMerge w:val="continue"/>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695" w:type="dxa"/>
            <w:vMerge w:val="restart"/>
            <w:noWrap w:val="0"/>
            <w:vAlign w:val="center"/>
          </w:tcPr>
          <w:p>
            <w:pPr>
              <w:shd w:val="clear" w:color="auto" w:fill="FFFFFF"/>
              <w:spacing w:beforeAutospacing="0" w:afterAutospacing="0" w:line="220" w:lineRule="exact"/>
              <w:jc w:val="center"/>
              <w:rPr>
                <w:rFonts w:hint="eastAsia" w:ascii="Times New Roman" w:hAnsi="Times New Roman" w:eastAsia="宋体" w:cs="Times New Roman"/>
                <w:bCs/>
                <w:sz w:val="21"/>
                <w:szCs w:val="21"/>
                <w:lang w:eastAsia="zh-CN"/>
              </w:rPr>
            </w:pPr>
            <w:r>
              <w:rPr>
                <w:rFonts w:hint="eastAsia" w:ascii="Times New Roman" w:hAnsi="Times New Roman" w:eastAsia="宋体" w:cs="Times New Roman"/>
                <w:bCs/>
                <w:sz w:val="21"/>
                <w:szCs w:val="21"/>
                <w:lang w:val="en-US" w:eastAsia="zh-CN"/>
              </w:rPr>
              <w:t>7</w:t>
            </w:r>
          </w:p>
        </w:tc>
        <w:tc>
          <w:tcPr>
            <w:tcW w:w="3055" w:type="dxa"/>
            <w:vMerge w:val="restart"/>
            <w:noWrap w:val="0"/>
            <w:vAlign w:val="center"/>
          </w:tcPr>
          <w:p>
            <w:pPr>
              <w:shd w:val="clear" w:color="auto" w:fill="FFFFFF"/>
              <w:spacing w:beforeAutospacing="0" w:afterAutospacing="0" w:line="220" w:lineRule="exact"/>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溶剂型聚氨酯涂料（双组分）</w:t>
            </w:r>
          </w:p>
        </w:tc>
        <w:tc>
          <w:tcPr>
            <w:tcW w:w="2508" w:type="dxa"/>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不挥发物含量</w:t>
            </w:r>
          </w:p>
        </w:tc>
        <w:tc>
          <w:tcPr>
            <w:tcW w:w="2332" w:type="dxa"/>
            <w:gridSpan w:val="2"/>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GB/T 1725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695" w:type="dxa"/>
            <w:vMerge w:val="continue"/>
            <w:noWrap w:val="0"/>
            <w:vAlign w:val="center"/>
          </w:tcPr>
          <w:p>
            <w:pPr>
              <w:shd w:val="clear" w:color="auto" w:fill="FFFFFF"/>
              <w:spacing w:beforeAutospacing="0" w:afterAutospacing="0" w:line="220" w:lineRule="exact"/>
              <w:jc w:val="center"/>
              <w:rPr>
                <w:rFonts w:hint="eastAsia" w:ascii="Times New Roman" w:hAnsi="Times New Roman" w:eastAsia="宋体" w:cs="Times New Roman"/>
                <w:bCs/>
                <w:sz w:val="21"/>
                <w:szCs w:val="21"/>
                <w:lang w:val="en-US" w:eastAsia="zh-CN"/>
              </w:rPr>
            </w:pPr>
          </w:p>
        </w:tc>
        <w:tc>
          <w:tcPr>
            <w:tcW w:w="3055" w:type="dxa"/>
            <w:vMerge w:val="continue"/>
            <w:noWrap w:val="0"/>
            <w:vAlign w:val="center"/>
          </w:tcPr>
          <w:p>
            <w:pPr>
              <w:shd w:val="clear" w:color="auto" w:fill="FFFFFF"/>
              <w:spacing w:beforeAutospacing="0" w:afterAutospacing="0" w:line="220" w:lineRule="exact"/>
              <w:jc w:val="both"/>
              <w:rPr>
                <w:rFonts w:hint="default" w:ascii="Times New Roman" w:hAnsi="Times New Roman" w:eastAsia="宋体" w:cs="Times New Roman"/>
                <w:bCs/>
                <w:sz w:val="21"/>
                <w:szCs w:val="21"/>
              </w:rPr>
            </w:pPr>
          </w:p>
        </w:tc>
        <w:tc>
          <w:tcPr>
            <w:tcW w:w="2508" w:type="dxa"/>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干燥时间</w:t>
            </w:r>
          </w:p>
        </w:tc>
        <w:tc>
          <w:tcPr>
            <w:tcW w:w="2332" w:type="dxa"/>
            <w:gridSpan w:val="2"/>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GB/T 1728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695" w:type="dxa"/>
            <w:vMerge w:val="continue"/>
            <w:noWrap w:val="0"/>
            <w:vAlign w:val="center"/>
          </w:tcPr>
          <w:p>
            <w:pPr>
              <w:shd w:val="clear" w:color="auto" w:fill="FFFFFF"/>
              <w:spacing w:beforeAutospacing="0" w:afterAutospacing="0" w:line="220" w:lineRule="exact"/>
              <w:ind w:firstLine="420" w:firstLineChars="200"/>
              <w:jc w:val="center"/>
              <w:rPr>
                <w:rFonts w:hint="default" w:ascii="Times New Roman" w:hAnsi="Times New Roman" w:eastAsia="宋体" w:cs="Times New Roman"/>
                <w:sz w:val="21"/>
                <w:szCs w:val="21"/>
              </w:rPr>
            </w:pPr>
          </w:p>
        </w:tc>
        <w:tc>
          <w:tcPr>
            <w:tcW w:w="3055" w:type="dxa"/>
            <w:vMerge w:val="continue"/>
            <w:noWrap w:val="0"/>
            <w:vAlign w:val="center"/>
          </w:tcPr>
          <w:p>
            <w:pPr>
              <w:shd w:val="clear" w:color="auto" w:fill="FFFFFF"/>
              <w:spacing w:beforeAutospacing="0" w:afterAutospacing="0" w:line="220" w:lineRule="exact"/>
              <w:ind w:firstLine="420" w:firstLineChars="200"/>
              <w:jc w:val="both"/>
              <w:rPr>
                <w:rFonts w:hint="default" w:ascii="Times New Roman" w:hAnsi="Times New Roman" w:eastAsia="宋体" w:cs="Times New Roman"/>
                <w:sz w:val="21"/>
                <w:szCs w:val="21"/>
              </w:rPr>
            </w:pPr>
          </w:p>
        </w:tc>
        <w:tc>
          <w:tcPr>
            <w:tcW w:w="2508" w:type="dxa"/>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耐冲击性</w:t>
            </w:r>
          </w:p>
        </w:tc>
        <w:tc>
          <w:tcPr>
            <w:tcW w:w="2332" w:type="dxa"/>
            <w:gridSpan w:val="2"/>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GB/T 1732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695" w:type="dxa"/>
            <w:vMerge w:val="continue"/>
            <w:noWrap w:val="0"/>
            <w:vAlign w:val="center"/>
          </w:tcPr>
          <w:p>
            <w:pPr>
              <w:shd w:val="clear" w:color="auto" w:fill="FFFFFF"/>
              <w:spacing w:beforeAutospacing="0" w:afterAutospacing="0" w:line="220" w:lineRule="exact"/>
              <w:ind w:firstLine="420" w:firstLineChars="200"/>
              <w:jc w:val="center"/>
              <w:rPr>
                <w:rFonts w:hint="default" w:ascii="Times New Roman" w:hAnsi="Times New Roman" w:eastAsia="宋体" w:cs="Times New Roman"/>
                <w:sz w:val="21"/>
                <w:szCs w:val="21"/>
              </w:rPr>
            </w:pPr>
          </w:p>
        </w:tc>
        <w:tc>
          <w:tcPr>
            <w:tcW w:w="3055" w:type="dxa"/>
            <w:vMerge w:val="continue"/>
            <w:noWrap w:val="0"/>
            <w:vAlign w:val="center"/>
          </w:tcPr>
          <w:p>
            <w:pPr>
              <w:shd w:val="clear" w:color="auto" w:fill="FFFFFF"/>
              <w:spacing w:beforeAutospacing="0" w:afterAutospacing="0" w:line="220" w:lineRule="exact"/>
              <w:ind w:firstLine="420" w:firstLineChars="200"/>
              <w:jc w:val="both"/>
              <w:rPr>
                <w:rFonts w:hint="default" w:ascii="Times New Roman" w:hAnsi="Times New Roman" w:eastAsia="宋体" w:cs="Times New Roman"/>
                <w:sz w:val="21"/>
                <w:szCs w:val="21"/>
              </w:rPr>
            </w:pPr>
          </w:p>
        </w:tc>
        <w:tc>
          <w:tcPr>
            <w:tcW w:w="2508" w:type="dxa"/>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耐水性</w:t>
            </w:r>
          </w:p>
        </w:tc>
        <w:tc>
          <w:tcPr>
            <w:tcW w:w="2332" w:type="dxa"/>
            <w:gridSpan w:val="2"/>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GB/T 1733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695" w:type="dxa"/>
            <w:vMerge w:val="continue"/>
            <w:noWrap w:val="0"/>
            <w:vAlign w:val="center"/>
          </w:tcPr>
          <w:p>
            <w:pPr>
              <w:shd w:val="clear" w:color="auto" w:fill="FFFFFF"/>
              <w:spacing w:beforeAutospacing="0" w:afterAutospacing="0" w:line="220" w:lineRule="exact"/>
              <w:ind w:firstLine="420" w:firstLineChars="200"/>
              <w:jc w:val="center"/>
              <w:rPr>
                <w:rFonts w:hint="default" w:ascii="Times New Roman" w:hAnsi="Times New Roman" w:eastAsia="宋体" w:cs="Times New Roman"/>
                <w:bCs/>
                <w:sz w:val="21"/>
                <w:szCs w:val="21"/>
              </w:rPr>
            </w:pPr>
          </w:p>
        </w:tc>
        <w:tc>
          <w:tcPr>
            <w:tcW w:w="3055" w:type="dxa"/>
            <w:vMerge w:val="continue"/>
            <w:noWrap w:val="0"/>
            <w:vAlign w:val="center"/>
          </w:tcPr>
          <w:p>
            <w:pPr>
              <w:shd w:val="clear" w:color="auto" w:fill="FFFFFF"/>
              <w:spacing w:beforeAutospacing="0" w:afterAutospacing="0" w:line="220" w:lineRule="exact"/>
              <w:ind w:firstLine="420" w:firstLineChars="200"/>
              <w:jc w:val="both"/>
              <w:rPr>
                <w:rFonts w:hint="default" w:ascii="Times New Roman" w:hAnsi="Times New Roman" w:eastAsia="宋体" w:cs="Times New Roman"/>
                <w:bCs/>
                <w:sz w:val="21"/>
                <w:szCs w:val="21"/>
              </w:rPr>
            </w:pPr>
          </w:p>
        </w:tc>
        <w:tc>
          <w:tcPr>
            <w:tcW w:w="2508" w:type="dxa"/>
            <w:noWrap w:val="0"/>
            <w:vAlign w:val="center"/>
          </w:tcPr>
          <w:p>
            <w:pPr>
              <w:spacing w:beforeAutospacing="0" w:afterAutospacing="0" w:line="220" w:lineRule="exact"/>
              <w:ind w:right="48" w:rightChars="20"/>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铅笔硬度</w:t>
            </w:r>
          </w:p>
        </w:tc>
        <w:tc>
          <w:tcPr>
            <w:tcW w:w="2332" w:type="dxa"/>
            <w:gridSpan w:val="2"/>
            <w:noWrap w:val="0"/>
            <w:vAlign w:val="center"/>
          </w:tcPr>
          <w:p>
            <w:pPr>
              <w:spacing w:beforeAutospacing="0" w:afterAutospacing="0" w:line="220" w:lineRule="exact"/>
              <w:ind w:right="48" w:rightChars="20"/>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GB/T 6739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695" w:type="dxa"/>
            <w:vMerge w:val="continue"/>
            <w:noWrap w:val="0"/>
            <w:vAlign w:val="center"/>
          </w:tcPr>
          <w:p>
            <w:pPr>
              <w:shd w:val="clear" w:color="auto" w:fill="FFFFFF"/>
              <w:spacing w:beforeAutospacing="0" w:afterAutospacing="0" w:line="220" w:lineRule="exact"/>
              <w:ind w:firstLine="420" w:firstLineChars="200"/>
              <w:jc w:val="center"/>
              <w:rPr>
                <w:rFonts w:hint="default" w:ascii="Times New Roman" w:hAnsi="Times New Roman" w:eastAsia="宋体" w:cs="Times New Roman"/>
                <w:bCs/>
                <w:sz w:val="21"/>
                <w:szCs w:val="21"/>
              </w:rPr>
            </w:pPr>
          </w:p>
        </w:tc>
        <w:tc>
          <w:tcPr>
            <w:tcW w:w="3055" w:type="dxa"/>
            <w:vMerge w:val="continue"/>
            <w:noWrap w:val="0"/>
            <w:vAlign w:val="center"/>
          </w:tcPr>
          <w:p>
            <w:pPr>
              <w:shd w:val="clear" w:color="auto" w:fill="FFFFFF"/>
              <w:spacing w:beforeAutospacing="0" w:afterAutospacing="0" w:line="220" w:lineRule="exact"/>
              <w:ind w:firstLine="420" w:firstLineChars="200"/>
              <w:jc w:val="both"/>
              <w:rPr>
                <w:rFonts w:hint="default" w:ascii="Times New Roman" w:hAnsi="Times New Roman" w:eastAsia="宋体" w:cs="Times New Roman"/>
                <w:bCs/>
                <w:sz w:val="21"/>
                <w:szCs w:val="21"/>
              </w:rPr>
            </w:pPr>
          </w:p>
        </w:tc>
        <w:tc>
          <w:tcPr>
            <w:tcW w:w="2508" w:type="dxa"/>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弯曲试验</w:t>
            </w:r>
          </w:p>
        </w:tc>
        <w:tc>
          <w:tcPr>
            <w:tcW w:w="2332" w:type="dxa"/>
            <w:gridSpan w:val="2"/>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GB/T 6742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695" w:type="dxa"/>
            <w:vMerge w:val="continue"/>
            <w:noWrap w:val="0"/>
            <w:vAlign w:val="center"/>
          </w:tcPr>
          <w:p>
            <w:pPr>
              <w:shd w:val="clear" w:color="auto" w:fill="FFFFFF"/>
              <w:spacing w:beforeAutospacing="0" w:afterAutospacing="0" w:line="220" w:lineRule="exact"/>
              <w:ind w:firstLine="420" w:firstLineChars="200"/>
              <w:jc w:val="center"/>
              <w:rPr>
                <w:rFonts w:hint="default" w:ascii="Times New Roman" w:hAnsi="Times New Roman" w:eastAsia="宋体" w:cs="Times New Roman"/>
                <w:bCs/>
                <w:sz w:val="21"/>
                <w:szCs w:val="21"/>
              </w:rPr>
            </w:pPr>
          </w:p>
        </w:tc>
        <w:tc>
          <w:tcPr>
            <w:tcW w:w="3055" w:type="dxa"/>
            <w:vMerge w:val="continue"/>
            <w:noWrap w:val="0"/>
            <w:vAlign w:val="center"/>
          </w:tcPr>
          <w:p>
            <w:pPr>
              <w:shd w:val="clear" w:color="auto" w:fill="FFFFFF"/>
              <w:spacing w:beforeAutospacing="0" w:afterAutospacing="0" w:line="220" w:lineRule="exact"/>
              <w:ind w:firstLine="420" w:firstLineChars="200"/>
              <w:jc w:val="both"/>
              <w:rPr>
                <w:rFonts w:hint="default" w:ascii="Times New Roman" w:hAnsi="Times New Roman" w:eastAsia="宋体" w:cs="Times New Roman"/>
                <w:bCs/>
                <w:sz w:val="21"/>
                <w:szCs w:val="21"/>
              </w:rPr>
            </w:pPr>
          </w:p>
        </w:tc>
        <w:tc>
          <w:tcPr>
            <w:tcW w:w="2508" w:type="dxa"/>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耐碱性</w:t>
            </w:r>
          </w:p>
        </w:tc>
        <w:tc>
          <w:tcPr>
            <w:tcW w:w="2332" w:type="dxa"/>
            <w:gridSpan w:val="2"/>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GB/T 9265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695" w:type="dxa"/>
            <w:vMerge w:val="continue"/>
            <w:noWrap w:val="0"/>
            <w:vAlign w:val="center"/>
          </w:tcPr>
          <w:p>
            <w:pPr>
              <w:shd w:val="clear" w:color="auto" w:fill="FFFFFF"/>
              <w:spacing w:beforeAutospacing="0" w:afterAutospacing="0" w:line="220" w:lineRule="exact"/>
              <w:ind w:firstLine="420" w:firstLineChars="200"/>
              <w:jc w:val="center"/>
              <w:rPr>
                <w:rFonts w:hint="default" w:ascii="Times New Roman" w:hAnsi="Times New Roman" w:eastAsia="宋体" w:cs="Times New Roman"/>
                <w:bCs/>
                <w:sz w:val="21"/>
                <w:szCs w:val="21"/>
              </w:rPr>
            </w:pPr>
          </w:p>
        </w:tc>
        <w:tc>
          <w:tcPr>
            <w:tcW w:w="3055" w:type="dxa"/>
            <w:vMerge w:val="continue"/>
            <w:noWrap w:val="0"/>
            <w:vAlign w:val="center"/>
          </w:tcPr>
          <w:p>
            <w:pPr>
              <w:shd w:val="clear" w:color="auto" w:fill="FFFFFF"/>
              <w:spacing w:beforeAutospacing="0" w:afterAutospacing="0" w:line="220" w:lineRule="exact"/>
              <w:ind w:firstLine="420" w:firstLineChars="200"/>
              <w:jc w:val="both"/>
              <w:rPr>
                <w:rFonts w:hint="default" w:ascii="Times New Roman" w:hAnsi="Times New Roman" w:eastAsia="宋体" w:cs="Times New Roman"/>
                <w:bCs/>
                <w:sz w:val="21"/>
                <w:szCs w:val="21"/>
              </w:rPr>
            </w:pPr>
          </w:p>
        </w:tc>
        <w:tc>
          <w:tcPr>
            <w:tcW w:w="2508" w:type="dxa"/>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耐酸性</w:t>
            </w:r>
          </w:p>
        </w:tc>
        <w:tc>
          <w:tcPr>
            <w:tcW w:w="2332" w:type="dxa"/>
            <w:gridSpan w:val="2"/>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GB/T 9274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695" w:type="dxa"/>
            <w:vMerge w:val="continue"/>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
                <w:bCs/>
                <w:sz w:val="21"/>
                <w:szCs w:val="21"/>
              </w:rPr>
            </w:pPr>
          </w:p>
        </w:tc>
        <w:tc>
          <w:tcPr>
            <w:tcW w:w="3055" w:type="dxa"/>
            <w:vMerge w:val="continue"/>
            <w:noWrap w:val="0"/>
            <w:vAlign w:val="center"/>
          </w:tcPr>
          <w:p>
            <w:pPr>
              <w:shd w:val="clear" w:color="auto" w:fill="FFFFFF"/>
              <w:spacing w:beforeAutospacing="0" w:afterAutospacing="0" w:line="220" w:lineRule="exact"/>
              <w:jc w:val="both"/>
              <w:rPr>
                <w:rFonts w:hint="default" w:ascii="Times New Roman" w:hAnsi="Times New Roman" w:eastAsia="宋体" w:cs="Times New Roman"/>
                <w:b/>
                <w:bCs/>
                <w:sz w:val="21"/>
                <w:szCs w:val="21"/>
              </w:rPr>
            </w:pPr>
          </w:p>
        </w:tc>
        <w:tc>
          <w:tcPr>
            <w:tcW w:w="2508" w:type="dxa"/>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在容器中状态</w:t>
            </w:r>
          </w:p>
        </w:tc>
        <w:tc>
          <w:tcPr>
            <w:tcW w:w="2332" w:type="dxa"/>
            <w:gridSpan w:val="2"/>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cs="Times New Roman" w:eastAsiaTheme="minorEastAsia"/>
                <w:bCs/>
                <w:sz w:val="21"/>
                <w:szCs w:val="21"/>
              </w:rPr>
              <w:t>HG/T 2454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695" w:type="dxa"/>
            <w:vMerge w:val="restart"/>
            <w:noWrap w:val="0"/>
            <w:vAlign w:val="center"/>
          </w:tcPr>
          <w:p>
            <w:pPr>
              <w:shd w:val="clear" w:color="auto" w:fill="FFFFFF"/>
              <w:spacing w:beforeAutospacing="0" w:afterAutospacing="0" w:line="220" w:lineRule="exact"/>
              <w:jc w:val="center"/>
              <w:rPr>
                <w:rFonts w:hint="eastAsia" w:ascii="Times New Roman" w:hAnsi="Times New Roman" w:eastAsia="宋体" w:cs="Times New Roman"/>
                <w:bCs/>
                <w:sz w:val="21"/>
                <w:szCs w:val="21"/>
                <w:lang w:eastAsia="zh-CN"/>
              </w:rPr>
            </w:pPr>
            <w:r>
              <w:rPr>
                <w:rFonts w:hint="eastAsia" w:ascii="Times New Roman" w:hAnsi="Times New Roman" w:eastAsia="宋体" w:cs="Times New Roman"/>
                <w:bCs/>
                <w:sz w:val="21"/>
                <w:szCs w:val="21"/>
                <w:lang w:val="en-US" w:eastAsia="zh-CN"/>
              </w:rPr>
              <w:t>8</w:t>
            </w:r>
          </w:p>
        </w:tc>
        <w:tc>
          <w:tcPr>
            <w:tcW w:w="3055" w:type="dxa"/>
            <w:vMerge w:val="restart"/>
            <w:noWrap w:val="0"/>
            <w:vAlign w:val="center"/>
          </w:tcPr>
          <w:p>
            <w:pPr>
              <w:shd w:val="clear" w:color="auto" w:fill="FFFFFF"/>
              <w:spacing w:beforeAutospacing="0" w:afterAutospacing="0" w:line="220" w:lineRule="exact"/>
              <w:jc w:val="both"/>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紫外光（UV）固化木器涂料</w:t>
            </w:r>
          </w:p>
        </w:tc>
        <w:tc>
          <w:tcPr>
            <w:tcW w:w="2508" w:type="dxa"/>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细度</w:t>
            </w:r>
          </w:p>
        </w:tc>
        <w:tc>
          <w:tcPr>
            <w:tcW w:w="2332" w:type="dxa"/>
            <w:gridSpan w:val="2"/>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GB/T 1724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695" w:type="dxa"/>
            <w:vMerge w:val="continue"/>
            <w:noWrap w:val="0"/>
            <w:vAlign w:val="center"/>
          </w:tcPr>
          <w:p>
            <w:pPr>
              <w:shd w:val="clear" w:color="auto" w:fill="FFFFFF"/>
              <w:spacing w:beforeAutospacing="0" w:afterAutospacing="0" w:line="220" w:lineRule="exact"/>
              <w:jc w:val="center"/>
              <w:rPr>
                <w:rFonts w:hint="eastAsia" w:ascii="Times New Roman" w:hAnsi="Times New Roman" w:eastAsia="宋体" w:cs="Times New Roman"/>
                <w:bCs/>
                <w:sz w:val="21"/>
                <w:szCs w:val="21"/>
                <w:lang w:eastAsia="zh-CN"/>
              </w:rPr>
            </w:pPr>
          </w:p>
        </w:tc>
        <w:tc>
          <w:tcPr>
            <w:tcW w:w="3055" w:type="dxa"/>
            <w:vMerge w:val="continue"/>
            <w:noWrap w:val="0"/>
            <w:vAlign w:val="center"/>
          </w:tcPr>
          <w:p>
            <w:pPr>
              <w:shd w:val="clear" w:color="auto" w:fill="FFFFFF"/>
              <w:spacing w:beforeAutospacing="0" w:afterAutospacing="0" w:line="220" w:lineRule="exact"/>
              <w:jc w:val="both"/>
              <w:rPr>
                <w:rFonts w:hint="default" w:ascii="Times New Roman" w:hAnsi="Times New Roman" w:eastAsia="宋体" w:cs="Times New Roman"/>
                <w:bCs/>
                <w:sz w:val="21"/>
                <w:szCs w:val="21"/>
              </w:rPr>
            </w:pPr>
          </w:p>
        </w:tc>
        <w:tc>
          <w:tcPr>
            <w:tcW w:w="2508" w:type="dxa"/>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在容器中状态</w:t>
            </w:r>
          </w:p>
        </w:tc>
        <w:tc>
          <w:tcPr>
            <w:tcW w:w="2332" w:type="dxa"/>
            <w:gridSpan w:val="2"/>
            <w:vMerge w:val="restart"/>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sz w:val="21"/>
                <w:szCs w:val="21"/>
              </w:rPr>
            </w:pPr>
            <w:r>
              <w:rPr>
                <w:rFonts w:hint="default" w:ascii="Times New Roman" w:hAnsi="Times New Roman" w:cs="Times New Roman" w:eastAsiaTheme="minorEastAsia"/>
                <w:bCs/>
                <w:sz w:val="21"/>
                <w:szCs w:val="21"/>
              </w:rPr>
              <w:t>HG/T 3655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695" w:type="dxa"/>
            <w:vMerge w:val="continue"/>
            <w:noWrap w:val="0"/>
            <w:vAlign w:val="center"/>
          </w:tcPr>
          <w:p>
            <w:pPr>
              <w:shd w:val="clear" w:color="auto" w:fill="FFFFFF"/>
              <w:spacing w:beforeAutospacing="0" w:afterAutospacing="0" w:line="220" w:lineRule="exact"/>
              <w:ind w:firstLine="420" w:firstLineChars="200"/>
              <w:jc w:val="center"/>
              <w:rPr>
                <w:rFonts w:hint="default" w:ascii="Times New Roman" w:hAnsi="Times New Roman" w:eastAsia="宋体" w:cs="Times New Roman"/>
                <w:sz w:val="21"/>
                <w:szCs w:val="21"/>
              </w:rPr>
            </w:pPr>
          </w:p>
        </w:tc>
        <w:tc>
          <w:tcPr>
            <w:tcW w:w="3055" w:type="dxa"/>
            <w:vMerge w:val="continue"/>
            <w:noWrap w:val="0"/>
            <w:vAlign w:val="center"/>
          </w:tcPr>
          <w:p>
            <w:pPr>
              <w:shd w:val="clear" w:color="auto" w:fill="FFFFFF"/>
              <w:spacing w:beforeAutospacing="0" w:afterAutospacing="0" w:line="220" w:lineRule="exact"/>
              <w:ind w:firstLine="420" w:firstLineChars="200"/>
              <w:jc w:val="both"/>
              <w:rPr>
                <w:rFonts w:hint="default" w:ascii="Times New Roman" w:hAnsi="Times New Roman" w:eastAsia="宋体" w:cs="Times New Roman"/>
                <w:sz w:val="21"/>
                <w:szCs w:val="21"/>
              </w:rPr>
            </w:pPr>
          </w:p>
        </w:tc>
        <w:tc>
          <w:tcPr>
            <w:tcW w:w="2508" w:type="dxa"/>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eastAsia" w:ascii="Times New Roman" w:hAnsi="Times New Roman" w:cs="Times New Roman"/>
                <w:bCs/>
                <w:sz w:val="21"/>
                <w:szCs w:val="21"/>
                <w:lang w:eastAsia="zh-CN"/>
              </w:rPr>
              <w:t>热</w:t>
            </w:r>
            <w:r>
              <w:rPr>
                <w:rFonts w:hint="default" w:ascii="Times New Roman" w:hAnsi="Times New Roman" w:eastAsia="宋体" w:cs="Times New Roman"/>
                <w:bCs/>
                <w:sz w:val="21"/>
                <w:szCs w:val="21"/>
              </w:rPr>
              <w:t>贮存稳定性</w:t>
            </w:r>
          </w:p>
        </w:tc>
        <w:tc>
          <w:tcPr>
            <w:tcW w:w="2332" w:type="dxa"/>
            <w:gridSpan w:val="2"/>
            <w:vMerge w:val="continue"/>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695" w:type="dxa"/>
            <w:vMerge w:val="continue"/>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sz w:val="21"/>
                <w:szCs w:val="21"/>
              </w:rPr>
            </w:pPr>
          </w:p>
        </w:tc>
        <w:tc>
          <w:tcPr>
            <w:tcW w:w="3055" w:type="dxa"/>
            <w:vMerge w:val="continue"/>
            <w:noWrap w:val="0"/>
            <w:vAlign w:val="center"/>
          </w:tcPr>
          <w:p>
            <w:pPr>
              <w:shd w:val="clear" w:color="auto" w:fill="FFFFFF"/>
              <w:spacing w:beforeAutospacing="0" w:afterAutospacing="0" w:line="220" w:lineRule="exact"/>
              <w:jc w:val="both"/>
              <w:rPr>
                <w:rFonts w:hint="default" w:ascii="Times New Roman" w:hAnsi="Times New Roman" w:eastAsia="宋体" w:cs="Times New Roman"/>
                <w:bCs/>
                <w:sz w:val="21"/>
                <w:szCs w:val="21"/>
              </w:rPr>
            </w:pPr>
          </w:p>
        </w:tc>
        <w:tc>
          <w:tcPr>
            <w:tcW w:w="2508" w:type="dxa"/>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default" w:ascii="Times New Roman" w:hAnsi="Times New Roman" w:eastAsia="宋体" w:cs="Times New Roman"/>
                <w:bCs/>
                <w:sz w:val="21"/>
                <w:szCs w:val="21"/>
              </w:rPr>
              <w:t>涂膜外观</w:t>
            </w:r>
          </w:p>
        </w:tc>
        <w:tc>
          <w:tcPr>
            <w:tcW w:w="2332" w:type="dxa"/>
            <w:gridSpan w:val="2"/>
            <w:vMerge w:val="continue"/>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695" w:type="dxa"/>
            <w:vMerge w:val="restart"/>
            <w:noWrap w:val="0"/>
            <w:vAlign w:val="center"/>
          </w:tcPr>
          <w:p>
            <w:pPr>
              <w:shd w:val="clear" w:color="auto" w:fill="FFFFFF"/>
              <w:spacing w:beforeAutospacing="0" w:afterAutospacing="0" w:line="220" w:lineRule="exact"/>
              <w:jc w:val="center"/>
              <w:rPr>
                <w:rFonts w:hint="eastAsia" w:ascii="Times New Roman" w:hAnsi="Times New Roman" w:eastAsia="宋体" w:cs="Times New Roman"/>
                <w:bCs/>
                <w:sz w:val="21"/>
                <w:szCs w:val="21"/>
                <w:lang w:eastAsia="zh-CN"/>
              </w:rPr>
            </w:pPr>
            <w:r>
              <w:rPr>
                <w:rFonts w:hint="eastAsia" w:ascii="Times New Roman" w:hAnsi="Times New Roman" w:eastAsia="宋体"/>
                <w:bCs/>
                <w:sz w:val="21"/>
                <w:szCs w:val="21"/>
                <w:lang w:val="en-US" w:eastAsia="zh-CN"/>
              </w:rPr>
              <w:t>9</w:t>
            </w:r>
          </w:p>
        </w:tc>
        <w:tc>
          <w:tcPr>
            <w:tcW w:w="3055" w:type="dxa"/>
            <w:vMerge w:val="restart"/>
            <w:noWrap w:val="0"/>
            <w:vAlign w:val="center"/>
          </w:tcPr>
          <w:p>
            <w:pPr>
              <w:shd w:val="clear" w:color="auto" w:fill="FFFFFF"/>
              <w:spacing w:beforeAutospacing="0" w:afterAutospacing="0" w:line="220" w:lineRule="exact"/>
              <w:jc w:val="both"/>
              <w:rPr>
                <w:rFonts w:hint="default" w:ascii="Times New Roman" w:hAnsi="Times New Roman" w:eastAsia="宋体" w:cs="Times New Roman"/>
                <w:bCs/>
                <w:sz w:val="21"/>
                <w:szCs w:val="21"/>
              </w:rPr>
            </w:pPr>
            <w:r>
              <w:rPr>
                <w:rFonts w:ascii="Times New Roman" w:hAnsi="Times New Roman" w:eastAsia="宋体"/>
                <w:bCs/>
                <w:sz w:val="21"/>
                <w:szCs w:val="21"/>
              </w:rPr>
              <w:t>室内装饰装修用溶剂型聚氨酯木器漆涂料</w:t>
            </w:r>
          </w:p>
        </w:tc>
        <w:tc>
          <w:tcPr>
            <w:tcW w:w="2508" w:type="dxa"/>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ascii="Times New Roman" w:hAnsi="Times New Roman" w:eastAsia="宋体"/>
                <w:bCs/>
                <w:sz w:val="21"/>
                <w:szCs w:val="21"/>
              </w:rPr>
              <w:t>干燥时间</w:t>
            </w:r>
          </w:p>
        </w:tc>
        <w:tc>
          <w:tcPr>
            <w:tcW w:w="2332" w:type="dxa"/>
            <w:gridSpan w:val="2"/>
            <w:noWrap w:val="0"/>
            <w:vAlign w:val="center"/>
          </w:tcPr>
          <w:p>
            <w:pPr>
              <w:shd w:val="clear" w:color="auto" w:fill="FFFFFF"/>
              <w:spacing w:beforeAutospacing="0" w:afterAutospacing="0" w:line="220" w:lineRule="exact"/>
              <w:jc w:val="center"/>
              <w:rPr>
                <w:rFonts w:hint="default" w:ascii="Times New Roman" w:hAnsi="Times New Roman" w:eastAsia="宋体" w:cstheme="minorBidi"/>
                <w:bCs/>
                <w:kern w:val="2"/>
                <w:sz w:val="21"/>
                <w:szCs w:val="21"/>
                <w:lang w:val="en-US" w:eastAsia="zh-CN" w:bidi="ar-SA"/>
              </w:rPr>
            </w:pPr>
            <w:r>
              <w:rPr>
                <w:rFonts w:hint="eastAsia" w:ascii="Times New Roman" w:hAnsi="Times New Roman" w:eastAsia="宋体"/>
                <w:bCs/>
                <w:sz w:val="21"/>
                <w:szCs w:val="21"/>
              </w:rPr>
              <w:t>GB/T 1728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695" w:type="dxa"/>
            <w:vMerge w:val="continue"/>
            <w:noWrap w:val="0"/>
            <w:vAlign w:val="center"/>
          </w:tcPr>
          <w:p>
            <w:pPr>
              <w:shd w:val="clear" w:color="auto" w:fill="FFFFFF"/>
              <w:spacing w:beforeAutospacing="0" w:afterAutospacing="0" w:line="220" w:lineRule="exact"/>
              <w:jc w:val="center"/>
              <w:rPr>
                <w:rFonts w:hint="eastAsia" w:ascii="Times New Roman" w:hAnsi="Times New Roman" w:eastAsia="宋体" w:cs="Times New Roman"/>
                <w:bCs/>
                <w:sz w:val="21"/>
                <w:szCs w:val="21"/>
                <w:lang w:eastAsia="zh-CN"/>
              </w:rPr>
            </w:pPr>
          </w:p>
        </w:tc>
        <w:tc>
          <w:tcPr>
            <w:tcW w:w="3055" w:type="dxa"/>
            <w:vMerge w:val="continue"/>
            <w:noWrap w:val="0"/>
            <w:vAlign w:val="center"/>
          </w:tcPr>
          <w:p>
            <w:pPr>
              <w:shd w:val="clear" w:color="auto" w:fill="FFFFFF"/>
              <w:spacing w:beforeAutospacing="0" w:afterAutospacing="0" w:line="220" w:lineRule="exact"/>
              <w:jc w:val="both"/>
              <w:rPr>
                <w:rFonts w:hint="default" w:ascii="Times New Roman" w:hAnsi="Times New Roman" w:eastAsia="宋体" w:cs="Times New Roman"/>
                <w:bCs/>
                <w:sz w:val="21"/>
                <w:szCs w:val="21"/>
              </w:rPr>
            </w:pPr>
          </w:p>
        </w:tc>
        <w:tc>
          <w:tcPr>
            <w:tcW w:w="2508" w:type="dxa"/>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sz w:val="21"/>
                <w:szCs w:val="21"/>
              </w:rPr>
            </w:pPr>
            <w:r>
              <w:rPr>
                <w:rFonts w:ascii="Times New Roman" w:hAnsi="Times New Roman" w:eastAsia="宋体"/>
                <w:bCs/>
                <w:sz w:val="21"/>
                <w:szCs w:val="21"/>
              </w:rPr>
              <w:t>在容器中状态</w:t>
            </w:r>
          </w:p>
        </w:tc>
        <w:tc>
          <w:tcPr>
            <w:tcW w:w="2332" w:type="dxa"/>
            <w:gridSpan w:val="2"/>
            <w:vMerge w:val="restart"/>
            <w:noWrap w:val="0"/>
            <w:vAlign w:val="center"/>
          </w:tcPr>
          <w:p>
            <w:pPr>
              <w:shd w:val="clear" w:color="auto" w:fill="FFFFFF"/>
              <w:spacing w:beforeAutospacing="0" w:afterAutospacing="0" w:line="220" w:lineRule="exact"/>
              <w:jc w:val="center"/>
              <w:rPr>
                <w:rFonts w:ascii="Times New Roman" w:hAnsi="Times New Roman" w:eastAsia="宋体"/>
                <w:bCs/>
                <w:sz w:val="21"/>
                <w:szCs w:val="21"/>
              </w:rPr>
            </w:pPr>
            <w:r>
              <w:rPr>
                <w:rFonts w:hint="eastAsia" w:ascii="Times New Roman" w:hAnsi="Times New Roman" w:eastAsia="宋体"/>
                <w:bCs/>
                <w:sz w:val="21"/>
                <w:szCs w:val="21"/>
                <w:lang w:val="en-US" w:eastAsia="zh-CN"/>
              </w:rPr>
              <w:t xml:space="preserve"> </w:t>
            </w:r>
            <w:r>
              <w:rPr>
                <w:rFonts w:ascii="Times New Roman" w:hAnsi="Times New Roman" w:eastAsia="宋体"/>
                <w:bCs/>
                <w:sz w:val="21"/>
                <w:szCs w:val="21"/>
              </w:rPr>
              <w:t>GB/T 23997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695" w:type="dxa"/>
            <w:vMerge w:val="continue"/>
            <w:noWrap w:val="0"/>
            <w:vAlign w:val="center"/>
          </w:tcPr>
          <w:p>
            <w:pPr>
              <w:shd w:val="clear" w:color="auto" w:fill="FFFFFF"/>
              <w:spacing w:beforeAutospacing="0" w:afterAutospacing="0" w:line="220" w:lineRule="exact"/>
              <w:ind w:firstLine="420" w:firstLineChars="200"/>
              <w:jc w:val="center"/>
              <w:rPr>
                <w:rFonts w:hint="default" w:ascii="Times New Roman" w:hAnsi="Times New Roman" w:eastAsia="宋体" w:cs="Times New Roman"/>
                <w:bCs/>
                <w:sz w:val="21"/>
                <w:szCs w:val="21"/>
              </w:rPr>
            </w:pPr>
          </w:p>
        </w:tc>
        <w:tc>
          <w:tcPr>
            <w:tcW w:w="3055" w:type="dxa"/>
            <w:vMerge w:val="continue"/>
            <w:noWrap w:val="0"/>
            <w:vAlign w:val="center"/>
          </w:tcPr>
          <w:p>
            <w:pPr>
              <w:shd w:val="clear" w:color="auto" w:fill="FFFFFF"/>
              <w:spacing w:beforeAutospacing="0" w:afterAutospacing="0" w:line="220" w:lineRule="exact"/>
              <w:ind w:firstLine="420" w:firstLineChars="200"/>
              <w:jc w:val="both"/>
              <w:rPr>
                <w:rFonts w:hint="default" w:ascii="Times New Roman" w:hAnsi="Times New Roman" w:eastAsia="宋体" w:cs="Times New Roman"/>
                <w:bCs/>
                <w:sz w:val="21"/>
                <w:szCs w:val="21"/>
              </w:rPr>
            </w:pPr>
          </w:p>
        </w:tc>
        <w:tc>
          <w:tcPr>
            <w:tcW w:w="2508" w:type="dxa"/>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hint="eastAsia" w:ascii="Times New Roman" w:hAnsi="Times New Roman" w:cs="Times New Roman"/>
                <w:bCs/>
                <w:sz w:val="21"/>
                <w:szCs w:val="21"/>
                <w:lang w:eastAsia="zh-CN"/>
              </w:rPr>
              <w:t>热</w:t>
            </w:r>
            <w:r>
              <w:rPr>
                <w:rFonts w:hint="default" w:ascii="Times New Roman" w:hAnsi="Times New Roman" w:eastAsia="宋体" w:cs="Times New Roman"/>
                <w:bCs/>
                <w:sz w:val="21"/>
                <w:szCs w:val="21"/>
              </w:rPr>
              <w:t>贮存稳定性</w:t>
            </w:r>
          </w:p>
        </w:tc>
        <w:tc>
          <w:tcPr>
            <w:tcW w:w="2332" w:type="dxa"/>
            <w:gridSpan w:val="2"/>
            <w:vMerge w:val="continue"/>
            <w:noWrap w:val="0"/>
            <w:vAlign w:val="center"/>
          </w:tcPr>
          <w:p>
            <w:pPr>
              <w:shd w:val="clear" w:color="auto" w:fill="FFFFFF"/>
              <w:spacing w:beforeAutospacing="0" w:afterAutospacing="0" w:line="220" w:lineRule="exact"/>
              <w:jc w:val="center"/>
              <w:rPr>
                <w:rFonts w:ascii="Times New Roman" w:hAnsi="Times New Roman" w:eastAsia="宋体" w:cstheme="minorBidi"/>
                <w:bCs/>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695" w:type="dxa"/>
            <w:vMerge w:val="continue"/>
            <w:noWrap w:val="0"/>
            <w:vAlign w:val="center"/>
          </w:tcPr>
          <w:p>
            <w:pPr>
              <w:shd w:val="clear" w:color="auto" w:fill="FFFFFF"/>
              <w:spacing w:beforeAutospacing="0" w:afterAutospacing="0" w:line="220" w:lineRule="exact"/>
              <w:ind w:firstLine="420" w:firstLineChars="200"/>
              <w:jc w:val="center"/>
              <w:rPr>
                <w:rFonts w:hint="default" w:ascii="Times New Roman" w:hAnsi="Times New Roman" w:eastAsia="宋体" w:cs="Times New Roman"/>
                <w:bCs/>
                <w:sz w:val="21"/>
                <w:szCs w:val="21"/>
              </w:rPr>
            </w:pPr>
          </w:p>
        </w:tc>
        <w:tc>
          <w:tcPr>
            <w:tcW w:w="3055" w:type="dxa"/>
            <w:vMerge w:val="continue"/>
            <w:noWrap w:val="0"/>
            <w:vAlign w:val="center"/>
          </w:tcPr>
          <w:p>
            <w:pPr>
              <w:shd w:val="clear" w:color="auto" w:fill="FFFFFF"/>
              <w:spacing w:beforeAutospacing="0" w:afterAutospacing="0" w:line="220" w:lineRule="exact"/>
              <w:ind w:firstLine="420" w:firstLineChars="200"/>
              <w:jc w:val="both"/>
              <w:rPr>
                <w:rFonts w:hint="default" w:ascii="Times New Roman" w:hAnsi="Times New Roman" w:eastAsia="宋体" w:cs="Times New Roman"/>
                <w:bCs/>
                <w:sz w:val="21"/>
                <w:szCs w:val="21"/>
              </w:rPr>
            </w:pPr>
          </w:p>
        </w:tc>
        <w:tc>
          <w:tcPr>
            <w:tcW w:w="2508" w:type="dxa"/>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kern w:val="2"/>
                <w:sz w:val="21"/>
                <w:szCs w:val="21"/>
                <w:lang w:val="en-US" w:eastAsia="zh-CN" w:bidi="ar-SA"/>
              </w:rPr>
            </w:pPr>
            <w:r>
              <w:rPr>
                <w:rFonts w:ascii="Times New Roman" w:hAnsi="Times New Roman" w:eastAsia="宋体"/>
                <w:bCs/>
                <w:sz w:val="21"/>
                <w:szCs w:val="21"/>
              </w:rPr>
              <w:t>涂膜外观</w:t>
            </w:r>
          </w:p>
        </w:tc>
        <w:tc>
          <w:tcPr>
            <w:tcW w:w="2332" w:type="dxa"/>
            <w:gridSpan w:val="2"/>
            <w:vMerge w:val="continue"/>
            <w:noWrap w:val="0"/>
            <w:vAlign w:val="center"/>
          </w:tcPr>
          <w:p>
            <w:pPr>
              <w:shd w:val="clear" w:color="auto" w:fill="FFFFFF"/>
              <w:spacing w:beforeAutospacing="0" w:afterAutospacing="0" w:line="220" w:lineRule="exact"/>
              <w:jc w:val="center"/>
              <w:rPr>
                <w:rFonts w:ascii="Times New Roman" w:hAnsi="Times New Roman" w:eastAsia="宋体" w:cstheme="minorBidi"/>
                <w:bCs/>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695" w:type="dxa"/>
            <w:vMerge w:val="restart"/>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sz w:val="21"/>
                <w:szCs w:val="21"/>
                <w:lang w:val="en-US" w:eastAsia="zh-CN"/>
              </w:rPr>
            </w:pPr>
            <w:r>
              <w:rPr>
                <w:rFonts w:hint="eastAsia" w:ascii="Times New Roman" w:hAnsi="Times New Roman" w:eastAsia="宋体"/>
                <w:bCs/>
                <w:sz w:val="21"/>
                <w:szCs w:val="21"/>
                <w:lang w:val="en-US" w:eastAsia="zh-CN"/>
              </w:rPr>
              <w:t>10</w:t>
            </w:r>
          </w:p>
        </w:tc>
        <w:tc>
          <w:tcPr>
            <w:tcW w:w="3055" w:type="dxa"/>
            <w:vMerge w:val="restart"/>
            <w:noWrap w:val="0"/>
            <w:vAlign w:val="center"/>
          </w:tcPr>
          <w:p>
            <w:pPr>
              <w:shd w:val="clear" w:color="auto" w:fill="FFFFFF"/>
              <w:spacing w:beforeAutospacing="0" w:afterAutospacing="0" w:line="220" w:lineRule="exact"/>
              <w:jc w:val="both"/>
              <w:rPr>
                <w:rFonts w:hint="default" w:ascii="Times New Roman" w:hAnsi="Times New Roman" w:eastAsia="宋体" w:cs="Times New Roman"/>
                <w:bCs/>
                <w:sz w:val="21"/>
                <w:szCs w:val="21"/>
              </w:rPr>
            </w:pPr>
            <w:r>
              <w:rPr>
                <w:rFonts w:ascii="Times New Roman" w:hAnsi="Times New Roman" w:eastAsia="宋体"/>
                <w:bCs/>
                <w:sz w:val="21"/>
                <w:szCs w:val="21"/>
              </w:rPr>
              <w:t>富锌底漆</w:t>
            </w:r>
          </w:p>
        </w:tc>
        <w:tc>
          <w:tcPr>
            <w:tcW w:w="2508" w:type="dxa"/>
            <w:noWrap w:val="0"/>
            <w:vAlign w:val="center"/>
          </w:tcPr>
          <w:p>
            <w:pPr>
              <w:shd w:val="clear" w:color="auto" w:fill="FFFFFF"/>
              <w:spacing w:beforeAutospacing="0" w:afterAutospacing="0" w:line="220" w:lineRule="exact"/>
              <w:jc w:val="center"/>
              <w:rPr>
                <w:rFonts w:ascii="Times New Roman" w:hAnsi="Times New Roman" w:eastAsia="宋体" w:cstheme="minorBidi"/>
                <w:bCs/>
                <w:kern w:val="2"/>
                <w:sz w:val="21"/>
                <w:szCs w:val="21"/>
                <w:lang w:val="en-US" w:eastAsia="zh-CN" w:bidi="ar-SA"/>
              </w:rPr>
            </w:pPr>
            <w:r>
              <w:rPr>
                <w:rFonts w:ascii="Times New Roman" w:hAnsi="Times New Roman" w:eastAsia="宋体"/>
                <w:bCs/>
                <w:sz w:val="21"/>
                <w:szCs w:val="21"/>
              </w:rPr>
              <w:t>不挥发物含量</w:t>
            </w:r>
          </w:p>
        </w:tc>
        <w:tc>
          <w:tcPr>
            <w:tcW w:w="2332" w:type="dxa"/>
            <w:gridSpan w:val="2"/>
            <w:noWrap w:val="0"/>
            <w:vAlign w:val="center"/>
          </w:tcPr>
          <w:p>
            <w:pPr>
              <w:shd w:val="clear" w:color="auto" w:fill="FFFFFF"/>
              <w:spacing w:beforeAutospacing="0" w:afterAutospacing="0" w:line="220" w:lineRule="exact"/>
              <w:jc w:val="center"/>
              <w:rPr>
                <w:rFonts w:ascii="Times New Roman" w:hAnsi="Times New Roman" w:eastAsia="宋体" w:cstheme="minorBidi"/>
                <w:bCs/>
                <w:kern w:val="2"/>
                <w:sz w:val="21"/>
                <w:szCs w:val="21"/>
                <w:lang w:val="en-US" w:eastAsia="zh-CN" w:bidi="ar-SA"/>
              </w:rPr>
            </w:pPr>
            <w:r>
              <w:rPr>
                <w:rFonts w:hint="eastAsia" w:ascii="Times New Roman" w:hAnsi="Times New Roman" w:eastAsia="宋体"/>
                <w:bCs/>
                <w:sz w:val="21"/>
                <w:szCs w:val="21"/>
              </w:rPr>
              <w:t>GB/T 1725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695" w:type="dxa"/>
            <w:vMerge w:val="continue"/>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sz w:val="21"/>
                <w:szCs w:val="21"/>
                <w:lang w:val="en-US" w:eastAsia="zh-CN"/>
              </w:rPr>
            </w:pPr>
          </w:p>
        </w:tc>
        <w:tc>
          <w:tcPr>
            <w:tcW w:w="3055" w:type="dxa"/>
            <w:vMerge w:val="continue"/>
            <w:noWrap w:val="0"/>
            <w:vAlign w:val="center"/>
          </w:tcPr>
          <w:p>
            <w:pPr>
              <w:shd w:val="clear" w:color="auto" w:fill="FFFFFF"/>
              <w:spacing w:beforeAutospacing="0" w:afterAutospacing="0" w:line="220" w:lineRule="exact"/>
              <w:jc w:val="both"/>
              <w:rPr>
                <w:rFonts w:hint="default" w:ascii="Times New Roman" w:hAnsi="Times New Roman" w:eastAsia="宋体" w:cs="Times New Roman"/>
                <w:bCs/>
                <w:sz w:val="21"/>
                <w:szCs w:val="21"/>
              </w:rPr>
            </w:pPr>
          </w:p>
        </w:tc>
        <w:tc>
          <w:tcPr>
            <w:tcW w:w="2508" w:type="dxa"/>
            <w:tcBorders>
              <w:left w:val="single" w:color="auto" w:sz="4" w:space="0"/>
            </w:tcBorders>
            <w:noWrap w:val="0"/>
            <w:vAlign w:val="center"/>
          </w:tcPr>
          <w:p>
            <w:pPr>
              <w:shd w:val="clear" w:color="auto" w:fill="FFFFFF"/>
              <w:spacing w:beforeAutospacing="0" w:afterAutospacing="0" w:line="220" w:lineRule="exact"/>
              <w:jc w:val="center"/>
              <w:rPr>
                <w:rFonts w:ascii="Times New Roman" w:hAnsi="Times New Roman" w:eastAsia="宋体" w:cstheme="minorBidi"/>
                <w:bCs/>
                <w:kern w:val="2"/>
                <w:sz w:val="21"/>
                <w:szCs w:val="21"/>
                <w:lang w:val="en-US" w:eastAsia="zh-CN" w:bidi="ar-SA"/>
              </w:rPr>
            </w:pPr>
            <w:r>
              <w:rPr>
                <w:rFonts w:ascii="Times New Roman" w:hAnsi="Times New Roman" w:eastAsia="宋体"/>
                <w:bCs/>
                <w:sz w:val="21"/>
                <w:szCs w:val="21"/>
              </w:rPr>
              <w:t>干燥时间</w:t>
            </w:r>
          </w:p>
        </w:tc>
        <w:tc>
          <w:tcPr>
            <w:tcW w:w="2332" w:type="dxa"/>
            <w:gridSpan w:val="2"/>
            <w:noWrap w:val="0"/>
            <w:vAlign w:val="center"/>
          </w:tcPr>
          <w:p>
            <w:pPr>
              <w:shd w:val="clear" w:color="auto" w:fill="FFFFFF"/>
              <w:spacing w:beforeAutospacing="0" w:afterAutospacing="0" w:line="220" w:lineRule="exact"/>
              <w:jc w:val="center"/>
              <w:rPr>
                <w:rFonts w:ascii="Times New Roman" w:hAnsi="Times New Roman" w:eastAsia="宋体" w:cstheme="minorBidi"/>
                <w:bCs/>
                <w:kern w:val="2"/>
                <w:sz w:val="21"/>
                <w:szCs w:val="21"/>
                <w:lang w:val="en-US" w:eastAsia="zh-CN" w:bidi="ar-SA"/>
              </w:rPr>
            </w:pPr>
            <w:r>
              <w:rPr>
                <w:rFonts w:hint="eastAsia" w:ascii="Times New Roman" w:hAnsi="Times New Roman" w:eastAsia="宋体"/>
                <w:bCs/>
                <w:sz w:val="21"/>
                <w:szCs w:val="21"/>
              </w:rPr>
              <w:t>GB/T 1728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695" w:type="dxa"/>
            <w:vMerge w:val="continue"/>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sz w:val="21"/>
                <w:szCs w:val="21"/>
              </w:rPr>
            </w:pPr>
          </w:p>
        </w:tc>
        <w:tc>
          <w:tcPr>
            <w:tcW w:w="3055" w:type="dxa"/>
            <w:vMerge w:val="continue"/>
            <w:noWrap w:val="0"/>
            <w:vAlign w:val="center"/>
          </w:tcPr>
          <w:p>
            <w:pPr>
              <w:shd w:val="clear" w:color="auto" w:fill="FFFFFF"/>
              <w:spacing w:beforeAutospacing="0" w:afterAutospacing="0" w:line="220" w:lineRule="exact"/>
              <w:jc w:val="both"/>
              <w:rPr>
                <w:rFonts w:hint="default" w:ascii="Times New Roman" w:hAnsi="Times New Roman" w:eastAsia="宋体" w:cs="Times New Roman"/>
                <w:bCs/>
                <w:sz w:val="21"/>
                <w:szCs w:val="21"/>
              </w:rPr>
            </w:pPr>
          </w:p>
        </w:tc>
        <w:tc>
          <w:tcPr>
            <w:tcW w:w="2508" w:type="dxa"/>
            <w:tcBorders>
              <w:left w:val="single" w:color="auto" w:sz="4" w:space="0"/>
            </w:tcBorders>
            <w:noWrap w:val="0"/>
            <w:vAlign w:val="center"/>
          </w:tcPr>
          <w:p>
            <w:pPr>
              <w:shd w:val="clear" w:color="auto" w:fill="FFFFFF"/>
              <w:spacing w:beforeAutospacing="0" w:afterAutospacing="0" w:line="220" w:lineRule="exact"/>
              <w:jc w:val="center"/>
              <w:rPr>
                <w:rFonts w:ascii="Times New Roman" w:hAnsi="Times New Roman" w:eastAsia="宋体" w:cstheme="minorBidi"/>
                <w:bCs/>
                <w:kern w:val="2"/>
                <w:sz w:val="21"/>
                <w:szCs w:val="21"/>
                <w:lang w:val="en-US" w:eastAsia="zh-CN" w:bidi="ar-SA"/>
              </w:rPr>
            </w:pPr>
            <w:r>
              <w:rPr>
                <w:rFonts w:ascii="Times New Roman" w:hAnsi="Times New Roman" w:eastAsia="宋体"/>
                <w:bCs/>
                <w:sz w:val="21"/>
                <w:szCs w:val="21"/>
              </w:rPr>
              <w:t>在容器中状态</w:t>
            </w:r>
          </w:p>
        </w:tc>
        <w:tc>
          <w:tcPr>
            <w:tcW w:w="2332" w:type="dxa"/>
            <w:gridSpan w:val="2"/>
            <w:vMerge w:val="restart"/>
            <w:noWrap w:val="0"/>
            <w:vAlign w:val="center"/>
          </w:tcPr>
          <w:p>
            <w:pPr>
              <w:shd w:val="clear" w:color="auto" w:fill="FFFFFF"/>
              <w:spacing w:beforeAutospacing="0" w:afterAutospacing="0" w:line="220" w:lineRule="exact"/>
              <w:jc w:val="center"/>
              <w:rPr>
                <w:rFonts w:ascii="Times New Roman" w:hAnsi="Times New Roman" w:eastAsia="宋体" w:cstheme="minorBidi"/>
                <w:bCs/>
                <w:kern w:val="2"/>
                <w:sz w:val="21"/>
                <w:szCs w:val="21"/>
                <w:lang w:val="en-US" w:eastAsia="zh-CN" w:bidi="ar-SA"/>
              </w:rPr>
            </w:pPr>
            <w:r>
              <w:rPr>
                <w:rFonts w:ascii="Times New Roman" w:hAnsi="Times New Roman" w:eastAsia="宋体"/>
                <w:bCs/>
                <w:sz w:val="21"/>
                <w:szCs w:val="21"/>
              </w:rPr>
              <w:t>HG/T 3668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695" w:type="dxa"/>
            <w:vMerge w:val="continue"/>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sz w:val="21"/>
                <w:szCs w:val="21"/>
              </w:rPr>
            </w:pPr>
          </w:p>
        </w:tc>
        <w:tc>
          <w:tcPr>
            <w:tcW w:w="3055" w:type="dxa"/>
            <w:vMerge w:val="continue"/>
            <w:noWrap w:val="0"/>
            <w:vAlign w:val="center"/>
          </w:tcPr>
          <w:p>
            <w:pPr>
              <w:shd w:val="clear" w:color="auto" w:fill="FFFFFF"/>
              <w:spacing w:beforeAutospacing="0" w:afterAutospacing="0" w:line="220" w:lineRule="exact"/>
              <w:jc w:val="both"/>
              <w:rPr>
                <w:rFonts w:hint="default" w:ascii="Times New Roman" w:hAnsi="Times New Roman" w:eastAsia="宋体" w:cs="Times New Roman"/>
                <w:bCs/>
                <w:sz w:val="21"/>
                <w:szCs w:val="21"/>
              </w:rPr>
            </w:pPr>
          </w:p>
        </w:tc>
        <w:tc>
          <w:tcPr>
            <w:tcW w:w="2508" w:type="dxa"/>
            <w:tcBorders>
              <w:left w:val="single" w:color="auto" w:sz="4" w:space="0"/>
              <w:bottom w:val="single" w:color="auto" w:sz="4" w:space="0"/>
            </w:tcBorders>
            <w:noWrap w:val="0"/>
            <w:vAlign w:val="center"/>
          </w:tcPr>
          <w:p>
            <w:pPr>
              <w:shd w:val="clear" w:color="auto" w:fill="FFFFFF"/>
              <w:spacing w:beforeAutospacing="0" w:afterAutospacing="0" w:line="220" w:lineRule="exact"/>
              <w:jc w:val="center"/>
              <w:rPr>
                <w:rFonts w:ascii="Times New Roman" w:hAnsi="Times New Roman" w:eastAsia="宋体"/>
                <w:bCs/>
                <w:sz w:val="21"/>
                <w:szCs w:val="21"/>
              </w:rPr>
            </w:pPr>
            <w:r>
              <w:rPr>
                <w:rFonts w:ascii="Times New Roman" w:hAnsi="Times New Roman" w:eastAsia="宋体"/>
                <w:bCs/>
                <w:sz w:val="21"/>
                <w:szCs w:val="21"/>
              </w:rPr>
              <w:t>施工性能</w:t>
            </w:r>
          </w:p>
        </w:tc>
        <w:tc>
          <w:tcPr>
            <w:tcW w:w="2332" w:type="dxa"/>
            <w:gridSpan w:val="2"/>
            <w:vMerge w:val="continue"/>
            <w:noWrap w:val="0"/>
            <w:vAlign w:val="center"/>
          </w:tcPr>
          <w:p>
            <w:pPr>
              <w:shd w:val="clear" w:color="auto" w:fill="FFFFFF"/>
              <w:spacing w:beforeAutospacing="0" w:afterAutospacing="0" w:line="220" w:lineRule="exact"/>
              <w:jc w:val="center"/>
              <w:rPr>
                <w:rFonts w:ascii="Times New Roman" w:hAnsi="Times New Roman" w:eastAsia="宋体"/>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695" w:type="dxa"/>
            <w:vMerge w:val="continue"/>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sz w:val="21"/>
                <w:szCs w:val="21"/>
              </w:rPr>
            </w:pPr>
          </w:p>
        </w:tc>
        <w:tc>
          <w:tcPr>
            <w:tcW w:w="3055" w:type="dxa"/>
            <w:vMerge w:val="continue"/>
            <w:noWrap w:val="0"/>
            <w:vAlign w:val="center"/>
          </w:tcPr>
          <w:p>
            <w:pPr>
              <w:shd w:val="clear" w:color="auto" w:fill="FFFFFF"/>
              <w:spacing w:beforeAutospacing="0" w:afterAutospacing="0" w:line="220" w:lineRule="exact"/>
              <w:jc w:val="both"/>
              <w:rPr>
                <w:rFonts w:hint="default" w:ascii="Times New Roman" w:hAnsi="Times New Roman" w:eastAsia="宋体" w:cs="Times New Roman"/>
                <w:bCs/>
                <w:sz w:val="21"/>
                <w:szCs w:val="21"/>
              </w:rPr>
            </w:pPr>
          </w:p>
        </w:tc>
        <w:tc>
          <w:tcPr>
            <w:tcW w:w="2508" w:type="dxa"/>
            <w:tcBorders>
              <w:top w:val="single" w:color="auto" w:sz="4" w:space="0"/>
              <w:left w:val="single" w:color="auto" w:sz="4" w:space="0"/>
            </w:tcBorders>
            <w:noWrap w:val="0"/>
            <w:vAlign w:val="center"/>
          </w:tcPr>
          <w:p>
            <w:pPr>
              <w:shd w:val="clear" w:color="auto" w:fill="FFFFFF"/>
              <w:spacing w:beforeAutospacing="0" w:afterAutospacing="0" w:line="220" w:lineRule="exact"/>
              <w:jc w:val="center"/>
              <w:rPr>
                <w:rFonts w:ascii="Times New Roman" w:hAnsi="Times New Roman" w:eastAsia="宋体"/>
                <w:bCs/>
                <w:sz w:val="21"/>
                <w:szCs w:val="21"/>
              </w:rPr>
            </w:pPr>
            <w:r>
              <w:rPr>
                <w:rFonts w:ascii="Times New Roman" w:hAnsi="Times New Roman" w:eastAsia="宋体"/>
                <w:bCs/>
                <w:sz w:val="21"/>
                <w:szCs w:val="21"/>
              </w:rPr>
              <w:t>涂膜外观</w:t>
            </w:r>
          </w:p>
        </w:tc>
        <w:tc>
          <w:tcPr>
            <w:tcW w:w="2332" w:type="dxa"/>
            <w:gridSpan w:val="2"/>
            <w:vMerge w:val="continue"/>
            <w:noWrap w:val="0"/>
            <w:vAlign w:val="center"/>
          </w:tcPr>
          <w:p>
            <w:pPr>
              <w:shd w:val="clear" w:color="auto" w:fill="FFFFFF"/>
              <w:spacing w:beforeAutospacing="0" w:afterAutospacing="0" w:line="220" w:lineRule="exact"/>
              <w:jc w:val="center"/>
              <w:rPr>
                <w:rFonts w:ascii="Times New Roman" w:hAnsi="Times New Roman" w:eastAsia="宋体"/>
                <w:bCs/>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8" w:hRule="atLeast"/>
        </w:trPr>
        <w:tc>
          <w:tcPr>
            <w:tcW w:w="8590" w:type="dxa"/>
            <w:gridSpan w:val="5"/>
            <w:tcBorders>
              <w:bottom w:val="single" w:color="auto" w:sz="4" w:space="0"/>
            </w:tcBorders>
            <w:noWrap w:val="0"/>
            <w:vAlign w:val="center"/>
          </w:tcPr>
          <w:p>
            <w:pPr>
              <w:shd w:val="clear" w:color="auto" w:fill="FFFFFF"/>
              <w:spacing w:beforeAutospacing="0" w:afterAutospacing="0" w:line="220" w:lineRule="exact"/>
              <w:jc w:val="center"/>
              <w:rPr>
                <w:rFonts w:hint="eastAsia" w:ascii="Times New Roman" w:hAnsi="Times New Roman" w:eastAsia="宋体"/>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8" w:hRule="atLeast"/>
        </w:trPr>
        <w:tc>
          <w:tcPr>
            <w:tcW w:w="695" w:type="dxa"/>
            <w:tcBorders>
              <w:top w:val="single" w:color="auto" w:sz="4" w:space="0"/>
              <w:bottom w:val="single" w:color="auto" w:sz="4" w:space="0"/>
              <w:right w:val="single" w:color="auto" w:sz="4" w:space="0"/>
            </w:tcBorders>
            <w:noWrap w:val="0"/>
            <w:vAlign w:val="center"/>
          </w:tcPr>
          <w:p>
            <w:pPr>
              <w:spacing w:beforeAutospacing="0" w:afterAutospacing="0" w:line="220" w:lineRule="exact"/>
              <w:ind w:right="48" w:rightChars="20"/>
              <w:jc w:val="center"/>
              <w:rPr>
                <w:rFonts w:hint="eastAsia" w:ascii="Times New Roman" w:hAnsi="Times New Roman" w:eastAsia="宋体" w:cs="Times New Roman"/>
                <w:b w:val="0"/>
                <w:bCs w:val="0"/>
                <w:kern w:val="2"/>
                <w:sz w:val="21"/>
                <w:szCs w:val="21"/>
                <w:lang w:val="en-US" w:eastAsia="zh-CN" w:bidi="ar-SA"/>
              </w:rPr>
            </w:pPr>
            <w:r>
              <w:rPr>
                <w:rFonts w:hint="default" w:ascii="Times New Roman" w:hAnsi="Times New Roman" w:eastAsia="宋体" w:cs="Times New Roman"/>
                <w:b w:val="0"/>
                <w:bCs w:val="0"/>
                <w:sz w:val="21"/>
                <w:szCs w:val="21"/>
              </w:rPr>
              <w:t>序号</w:t>
            </w:r>
          </w:p>
        </w:tc>
        <w:tc>
          <w:tcPr>
            <w:tcW w:w="3055" w:type="dxa"/>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220" w:lineRule="exact"/>
              <w:ind w:right="48" w:rightChars="20"/>
              <w:jc w:val="center"/>
              <w:rPr>
                <w:rFonts w:hint="eastAsia" w:ascii="Times New Roman" w:hAnsi="Times New Roman" w:eastAsia="宋体" w:cs="Times New Roman"/>
                <w:b w:val="0"/>
                <w:bCs w:val="0"/>
                <w:kern w:val="2"/>
                <w:sz w:val="21"/>
                <w:szCs w:val="21"/>
                <w:lang w:val="en-US" w:eastAsia="zh-CN" w:bidi="ar-SA"/>
              </w:rPr>
            </w:pPr>
            <w:r>
              <w:rPr>
                <w:rFonts w:hint="default" w:ascii="Times New Roman" w:hAnsi="Times New Roman" w:eastAsia="宋体" w:cs="Times New Roman"/>
                <w:b w:val="0"/>
                <w:bCs w:val="0"/>
                <w:sz w:val="21"/>
                <w:szCs w:val="21"/>
              </w:rPr>
              <w:t>产品名称</w:t>
            </w:r>
          </w:p>
        </w:tc>
        <w:tc>
          <w:tcPr>
            <w:tcW w:w="2513" w:type="dxa"/>
            <w:gridSpan w:val="2"/>
            <w:tcBorders>
              <w:top w:val="single" w:color="auto" w:sz="4" w:space="0"/>
              <w:left w:val="single" w:color="auto" w:sz="4" w:space="0"/>
              <w:bottom w:val="single" w:color="auto" w:sz="4" w:space="0"/>
              <w:right w:val="single" w:color="auto" w:sz="4" w:space="0"/>
            </w:tcBorders>
            <w:noWrap w:val="0"/>
            <w:vAlign w:val="center"/>
          </w:tcPr>
          <w:p>
            <w:pPr>
              <w:spacing w:beforeAutospacing="0" w:afterAutospacing="0" w:line="220" w:lineRule="exact"/>
              <w:ind w:right="48" w:rightChars="20"/>
              <w:jc w:val="center"/>
              <w:rPr>
                <w:rFonts w:hint="eastAsia" w:ascii="Times New Roman" w:hAnsi="Times New Roman" w:eastAsia="宋体" w:cs="Times New Roman"/>
                <w:b w:val="0"/>
                <w:bCs w:val="0"/>
                <w:kern w:val="2"/>
                <w:sz w:val="21"/>
                <w:szCs w:val="21"/>
                <w:lang w:val="en-US" w:eastAsia="zh-CN" w:bidi="ar-SA"/>
              </w:rPr>
            </w:pPr>
            <w:r>
              <w:rPr>
                <w:rFonts w:hint="default" w:ascii="Times New Roman" w:hAnsi="Times New Roman" w:eastAsia="宋体" w:cs="Times New Roman"/>
                <w:b w:val="0"/>
                <w:bCs w:val="0"/>
                <w:sz w:val="21"/>
                <w:szCs w:val="21"/>
              </w:rPr>
              <w:t>检验项目</w:t>
            </w:r>
          </w:p>
        </w:tc>
        <w:tc>
          <w:tcPr>
            <w:tcW w:w="2327" w:type="dxa"/>
            <w:tcBorders>
              <w:top w:val="single" w:color="auto" w:sz="4" w:space="0"/>
              <w:left w:val="single" w:color="auto" w:sz="4" w:space="0"/>
              <w:bottom w:val="single" w:color="auto" w:sz="4" w:space="0"/>
            </w:tcBorders>
            <w:noWrap w:val="0"/>
            <w:vAlign w:val="center"/>
          </w:tcPr>
          <w:p>
            <w:pPr>
              <w:spacing w:beforeAutospacing="0" w:afterAutospacing="0" w:line="220" w:lineRule="exact"/>
              <w:ind w:right="48" w:rightChars="20"/>
              <w:jc w:val="center"/>
              <w:rPr>
                <w:rFonts w:hint="eastAsia" w:ascii="Times New Roman" w:hAnsi="Times New Roman" w:eastAsia="宋体" w:cs="Times New Roman"/>
                <w:b w:val="0"/>
                <w:bCs w:val="0"/>
                <w:kern w:val="2"/>
                <w:sz w:val="21"/>
                <w:szCs w:val="21"/>
                <w:lang w:val="en-US" w:eastAsia="zh-CN" w:bidi="ar-SA"/>
              </w:rPr>
            </w:pPr>
            <w:r>
              <w:rPr>
                <w:rFonts w:hint="eastAsia" w:ascii="Times New Roman" w:hAnsi="Times New Roman" w:cs="Times New Roman"/>
                <w:b w:val="0"/>
                <w:bCs w:val="0"/>
                <w:sz w:val="21"/>
                <w:szCs w:val="21"/>
                <w:lang w:val="en-US" w:eastAsia="zh-CN"/>
              </w:rPr>
              <w:t>检验方法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695" w:type="dxa"/>
            <w:vMerge w:val="restart"/>
            <w:tcBorders>
              <w:top w:val="single" w:color="auto" w:sz="4" w:space="0"/>
              <w:bottom w:val="single" w:color="auto" w:sz="4" w:space="0"/>
              <w:right w:val="single" w:color="auto" w:sz="4" w:space="0"/>
            </w:tcBorders>
            <w:noWrap w:val="0"/>
            <w:vAlign w:val="center"/>
          </w:tcPr>
          <w:p>
            <w:pPr>
              <w:shd w:val="clear" w:color="auto" w:fill="FFFFFF"/>
              <w:spacing w:beforeAutospacing="0" w:afterAutospacing="0" w:line="220" w:lineRule="exact"/>
              <w:jc w:val="center"/>
              <w:rPr>
                <w:rFonts w:hint="eastAsia" w:ascii="Times New Roman" w:hAnsi="Times New Roman" w:eastAsia="宋体" w:cs="Times New Roman"/>
                <w:bCs/>
                <w:sz w:val="21"/>
                <w:szCs w:val="21"/>
                <w:lang w:eastAsia="zh-CN"/>
              </w:rPr>
            </w:pPr>
            <w:r>
              <w:rPr>
                <w:rFonts w:ascii="Times New Roman" w:hAnsi="Times New Roman" w:eastAsia="宋体"/>
                <w:bCs/>
                <w:sz w:val="21"/>
                <w:szCs w:val="21"/>
              </w:rPr>
              <w:t>1</w:t>
            </w:r>
            <w:r>
              <w:rPr>
                <w:rFonts w:hint="eastAsia" w:ascii="Times New Roman" w:hAnsi="Times New Roman" w:eastAsia="宋体"/>
                <w:bCs/>
                <w:sz w:val="21"/>
                <w:szCs w:val="21"/>
                <w:lang w:val="en-US" w:eastAsia="zh-CN"/>
              </w:rPr>
              <w:t>1</w:t>
            </w:r>
          </w:p>
        </w:tc>
        <w:tc>
          <w:tcPr>
            <w:tcW w:w="3055" w:type="dxa"/>
            <w:vMerge w:val="restart"/>
            <w:tcBorders>
              <w:top w:val="single" w:color="auto" w:sz="4" w:space="0"/>
              <w:left w:val="single" w:color="auto" w:sz="4" w:space="0"/>
              <w:right w:val="single" w:color="auto" w:sz="4" w:space="0"/>
            </w:tcBorders>
            <w:noWrap w:val="0"/>
            <w:vAlign w:val="center"/>
          </w:tcPr>
          <w:p>
            <w:pPr>
              <w:shd w:val="clear" w:color="auto" w:fill="FFFFFF"/>
              <w:spacing w:beforeAutospacing="0" w:afterAutospacing="0" w:line="220" w:lineRule="exact"/>
              <w:jc w:val="both"/>
              <w:rPr>
                <w:rFonts w:hint="default" w:ascii="Times New Roman" w:hAnsi="Times New Roman" w:eastAsia="宋体" w:cs="Times New Roman"/>
                <w:bCs/>
                <w:sz w:val="21"/>
                <w:szCs w:val="21"/>
              </w:rPr>
            </w:pPr>
            <w:r>
              <w:rPr>
                <w:rFonts w:ascii="Times New Roman" w:hAnsi="Times New Roman" w:eastAsia="宋体"/>
                <w:bCs/>
                <w:sz w:val="21"/>
                <w:szCs w:val="21"/>
              </w:rPr>
              <w:t>热固性粉末涂料</w:t>
            </w:r>
          </w:p>
        </w:tc>
        <w:tc>
          <w:tcPr>
            <w:tcW w:w="2508" w:type="dxa"/>
            <w:tcBorders>
              <w:top w:val="single" w:color="auto" w:sz="4" w:space="0"/>
              <w:left w:val="single" w:color="auto" w:sz="4" w:space="0"/>
              <w:bottom w:val="single" w:color="auto" w:sz="4" w:space="0"/>
              <w:right w:val="single" w:color="auto" w:sz="4" w:space="0"/>
            </w:tcBorders>
            <w:noWrap w:val="0"/>
            <w:vAlign w:val="center"/>
          </w:tcPr>
          <w:p>
            <w:pPr>
              <w:shd w:val="clear" w:color="auto" w:fill="FFFFFF"/>
              <w:spacing w:beforeAutospacing="0" w:afterAutospacing="0" w:line="220" w:lineRule="exact"/>
              <w:jc w:val="center"/>
              <w:rPr>
                <w:rFonts w:ascii="Times New Roman" w:hAnsi="Times New Roman" w:eastAsia="宋体" w:cstheme="minorBidi"/>
                <w:bCs/>
                <w:kern w:val="2"/>
                <w:sz w:val="21"/>
                <w:szCs w:val="21"/>
                <w:lang w:val="en-US" w:eastAsia="zh-CN" w:bidi="ar-SA"/>
              </w:rPr>
            </w:pPr>
            <w:r>
              <w:rPr>
                <w:rFonts w:ascii="Times New Roman" w:hAnsi="Times New Roman" w:eastAsia="宋体"/>
                <w:bCs/>
                <w:sz w:val="21"/>
                <w:szCs w:val="21"/>
              </w:rPr>
              <w:t>耐冲击性</w:t>
            </w:r>
          </w:p>
        </w:tc>
        <w:tc>
          <w:tcPr>
            <w:tcW w:w="2332" w:type="dxa"/>
            <w:gridSpan w:val="2"/>
            <w:tcBorders>
              <w:top w:val="single" w:color="auto" w:sz="4" w:space="0"/>
              <w:left w:val="single" w:color="auto" w:sz="4" w:space="0"/>
              <w:bottom w:val="single" w:color="auto" w:sz="4" w:space="0"/>
            </w:tcBorders>
            <w:noWrap w:val="0"/>
            <w:vAlign w:val="center"/>
          </w:tcPr>
          <w:p>
            <w:pPr>
              <w:shd w:val="clear" w:color="auto" w:fill="FFFFFF"/>
              <w:spacing w:beforeAutospacing="0" w:afterAutospacing="0" w:line="220" w:lineRule="exact"/>
              <w:jc w:val="center"/>
              <w:rPr>
                <w:rFonts w:ascii="Times New Roman" w:hAnsi="Times New Roman" w:eastAsia="宋体" w:cstheme="minorBidi"/>
                <w:bCs/>
                <w:kern w:val="2"/>
                <w:sz w:val="21"/>
                <w:szCs w:val="21"/>
                <w:lang w:val="en-US" w:eastAsia="zh-CN" w:bidi="ar-SA"/>
              </w:rPr>
            </w:pPr>
            <w:r>
              <w:rPr>
                <w:rFonts w:hint="eastAsia" w:ascii="Times New Roman" w:hAnsi="Times New Roman" w:eastAsia="宋体"/>
                <w:bCs/>
                <w:sz w:val="21"/>
                <w:szCs w:val="21"/>
              </w:rPr>
              <w:t>GB/T 1732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695" w:type="dxa"/>
            <w:vMerge w:val="continue"/>
            <w:tcBorders>
              <w:top w:val="single" w:color="auto" w:sz="4" w:space="0"/>
            </w:tcBorders>
            <w:noWrap w:val="0"/>
            <w:vAlign w:val="center"/>
          </w:tcPr>
          <w:p>
            <w:pPr>
              <w:shd w:val="clear" w:color="auto" w:fill="FFFFFF"/>
              <w:spacing w:beforeAutospacing="0" w:afterAutospacing="0" w:line="220" w:lineRule="exact"/>
              <w:jc w:val="center"/>
              <w:rPr>
                <w:rFonts w:hint="eastAsia" w:ascii="Times New Roman" w:hAnsi="Times New Roman" w:eastAsia="宋体" w:cs="Times New Roman"/>
                <w:bCs/>
                <w:sz w:val="21"/>
                <w:szCs w:val="21"/>
                <w:lang w:eastAsia="zh-CN"/>
              </w:rPr>
            </w:pPr>
          </w:p>
        </w:tc>
        <w:tc>
          <w:tcPr>
            <w:tcW w:w="3055" w:type="dxa"/>
            <w:vMerge w:val="continue"/>
            <w:tcBorders>
              <w:left w:val="single" w:color="auto" w:sz="4" w:space="0"/>
            </w:tcBorders>
            <w:noWrap w:val="0"/>
            <w:vAlign w:val="center"/>
          </w:tcPr>
          <w:p>
            <w:pPr>
              <w:shd w:val="clear" w:color="auto" w:fill="FFFFFF"/>
              <w:spacing w:beforeAutospacing="0" w:afterAutospacing="0" w:line="220" w:lineRule="exact"/>
              <w:jc w:val="both"/>
              <w:rPr>
                <w:rFonts w:hint="default" w:ascii="Times New Roman" w:hAnsi="Times New Roman" w:eastAsia="宋体" w:cs="Times New Roman"/>
                <w:bCs/>
                <w:sz w:val="21"/>
                <w:szCs w:val="21"/>
              </w:rPr>
            </w:pPr>
          </w:p>
        </w:tc>
        <w:tc>
          <w:tcPr>
            <w:tcW w:w="2508" w:type="dxa"/>
            <w:tcBorders>
              <w:top w:val="single" w:color="auto" w:sz="4" w:space="0"/>
            </w:tcBorders>
            <w:noWrap w:val="0"/>
            <w:vAlign w:val="center"/>
          </w:tcPr>
          <w:p>
            <w:pPr>
              <w:shd w:val="clear" w:color="auto" w:fill="FFFFFF"/>
              <w:spacing w:beforeAutospacing="0" w:afterAutospacing="0" w:line="220" w:lineRule="exact"/>
              <w:jc w:val="center"/>
              <w:rPr>
                <w:rFonts w:hint="eastAsia" w:ascii="Times New Roman" w:hAnsi="Times New Roman" w:eastAsia="宋体" w:cstheme="minorBidi"/>
                <w:bCs/>
                <w:kern w:val="2"/>
                <w:sz w:val="21"/>
                <w:szCs w:val="21"/>
                <w:lang w:val="en-US" w:eastAsia="zh-CN" w:bidi="ar-SA"/>
              </w:rPr>
            </w:pPr>
            <w:r>
              <w:rPr>
                <w:rFonts w:hint="eastAsia" w:ascii="Times New Roman" w:hAnsi="Times New Roman"/>
                <w:bCs/>
                <w:sz w:val="21"/>
                <w:szCs w:val="21"/>
                <w:lang w:eastAsia="zh-CN"/>
              </w:rPr>
              <w:t>铅笔</w:t>
            </w:r>
            <w:r>
              <w:rPr>
                <w:rFonts w:ascii="Times New Roman" w:hAnsi="Times New Roman" w:eastAsia="宋体"/>
                <w:bCs/>
                <w:sz w:val="21"/>
                <w:szCs w:val="21"/>
              </w:rPr>
              <w:t>硬度</w:t>
            </w:r>
          </w:p>
        </w:tc>
        <w:tc>
          <w:tcPr>
            <w:tcW w:w="2332" w:type="dxa"/>
            <w:gridSpan w:val="2"/>
            <w:tcBorders>
              <w:top w:val="single" w:color="auto" w:sz="4" w:space="0"/>
            </w:tcBorders>
            <w:noWrap w:val="0"/>
            <w:vAlign w:val="center"/>
          </w:tcPr>
          <w:p>
            <w:pPr>
              <w:shd w:val="clear" w:color="auto" w:fill="FFFFFF"/>
              <w:spacing w:beforeAutospacing="0" w:afterAutospacing="0" w:line="220" w:lineRule="exact"/>
              <w:jc w:val="center"/>
              <w:rPr>
                <w:rFonts w:ascii="Times New Roman" w:hAnsi="Times New Roman" w:eastAsia="宋体" w:cstheme="minorBidi"/>
                <w:bCs/>
                <w:kern w:val="2"/>
                <w:sz w:val="21"/>
                <w:szCs w:val="21"/>
                <w:lang w:val="en-US" w:eastAsia="zh-CN" w:bidi="ar-SA"/>
              </w:rPr>
            </w:pPr>
            <w:r>
              <w:rPr>
                <w:rFonts w:hint="eastAsia" w:ascii="Times New Roman" w:hAnsi="Times New Roman" w:eastAsia="宋体"/>
                <w:bCs/>
                <w:sz w:val="21"/>
                <w:szCs w:val="21"/>
              </w:rPr>
              <w:t>GB/T 6739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695" w:type="dxa"/>
            <w:vMerge w:val="continue"/>
            <w:noWrap w:val="0"/>
            <w:vAlign w:val="center"/>
          </w:tcPr>
          <w:p>
            <w:pPr>
              <w:shd w:val="clear" w:color="auto" w:fill="FFFFFF"/>
              <w:spacing w:beforeAutospacing="0" w:afterAutospacing="0" w:line="220" w:lineRule="exact"/>
              <w:jc w:val="center"/>
              <w:rPr>
                <w:rFonts w:hint="eastAsia" w:ascii="Times New Roman" w:hAnsi="Times New Roman" w:eastAsia="宋体" w:cs="Times New Roman"/>
                <w:bCs/>
                <w:sz w:val="21"/>
                <w:szCs w:val="21"/>
                <w:lang w:eastAsia="zh-CN"/>
              </w:rPr>
            </w:pPr>
          </w:p>
        </w:tc>
        <w:tc>
          <w:tcPr>
            <w:tcW w:w="3055" w:type="dxa"/>
            <w:vMerge w:val="continue"/>
            <w:tcBorders>
              <w:left w:val="single" w:color="auto" w:sz="4" w:space="0"/>
            </w:tcBorders>
            <w:noWrap w:val="0"/>
            <w:vAlign w:val="center"/>
          </w:tcPr>
          <w:p>
            <w:pPr>
              <w:shd w:val="clear" w:color="auto" w:fill="FFFFFF"/>
              <w:spacing w:beforeAutospacing="0" w:afterAutospacing="0" w:line="220" w:lineRule="exact"/>
              <w:jc w:val="both"/>
              <w:rPr>
                <w:rFonts w:hint="default" w:ascii="Times New Roman" w:hAnsi="Times New Roman" w:eastAsia="宋体" w:cs="Times New Roman"/>
                <w:bCs/>
                <w:sz w:val="21"/>
                <w:szCs w:val="21"/>
              </w:rPr>
            </w:pPr>
          </w:p>
        </w:tc>
        <w:tc>
          <w:tcPr>
            <w:tcW w:w="2508" w:type="dxa"/>
            <w:noWrap w:val="0"/>
            <w:vAlign w:val="center"/>
          </w:tcPr>
          <w:p>
            <w:pPr>
              <w:shd w:val="clear" w:color="auto" w:fill="FFFFFF"/>
              <w:spacing w:beforeAutospacing="0" w:afterAutospacing="0" w:line="220" w:lineRule="exact"/>
              <w:jc w:val="center"/>
              <w:rPr>
                <w:rFonts w:hint="eastAsia" w:ascii="Times New Roman" w:hAnsi="Times New Roman" w:eastAsia="宋体" w:cstheme="minorBidi"/>
                <w:bCs/>
                <w:kern w:val="2"/>
                <w:sz w:val="21"/>
                <w:szCs w:val="21"/>
                <w:lang w:val="en-US" w:eastAsia="zh-CN" w:bidi="ar-SA"/>
              </w:rPr>
            </w:pPr>
            <w:r>
              <w:rPr>
                <w:rFonts w:ascii="Times New Roman" w:hAnsi="Times New Roman" w:eastAsia="宋体"/>
                <w:bCs/>
                <w:sz w:val="21"/>
                <w:szCs w:val="21"/>
              </w:rPr>
              <w:t>耐碱性</w:t>
            </w:r>
          </w:p>
        </w:tc>
        <w:tc>
          <w:tcPr>
            <w:tcW w:w="2332" w:type="dxa"/>
            <w:gridSpan w:val="2"/>
            <w:vMerge w:val="restart"/>
            <w:noWrap w:val="0"/>
            <w:vAlign w:val="center"/>
          </w:tcPr>
          <w:p>
            <w:pPr>
              <w:shd w:val="clear" w:color="auto" w:fill="FFFFFF"/>
              <w:spacing w:beforeAutospacing="0" w:afterAutospacing="0" w:line="220" w:lineRule="exact"/>
              <w:jc w:val="center"/>
              <w:rPr>
                <w:rFonts w:hint="eastAsia" w:ascii="Times New Roman" w:hAnsi="Times New Roman" w:eastAsia="宋体" w:cstheme="minorBidi"/>
                <w:bCs/>
                <w:kern w:val="2"/>
                <w:sz w:val="21"/>
                <w:szCs w:val="21"/>
                <w:lang w:val="en-US" w:eastAsia="zh-CN" w:bidi="ar-SA"/>
              </w:rPr>
            </w:pPr>
            <w:r>
              <w:rPr>
                <w:rFonts w:hint="eastAsia" w:ascii="Times New Roman" w:hAnsi="Times New Roman" w:eastAsia="宋体"/>
                <w:bCs/>
                <w:sz w:val="21"/>
                <w:szCs w:val="21"/>
              </w:rPr>
              <w:t>GB/T 9274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695" w:type="dxa"/>
            <w:vMerge w:val="continue"/>
            <w:noWrap w:val="0"/>
            <w:vAlign w:val="center"/>
          </w:tcPr>
          <w:p>
            <w:pPr>
              <w:shd w:val="clear" w:color="auto" w:fill="FFFFFF"/>
              <w:spacing w:beforeAutospacing="0" w:afterAutospacing="0" w:line="220" w:lineRule="exact"/>
              <w:jc w:val="center"/>
              <w:rPr>
                <w:rFonts w:hint="eastAsia" w:ascii="Times New Roman" w:hAnsi="Times New Roman" w:eastAsia="宋体" w:cs="Times New Roman"/>
                <w:bCs/>
                <w:sz w:val="21"/>
                <w:szCs w:val="21"/>
                <w:lang w:eastAsia="zh-CN"/>
              </w:rPr>
            </w:pPr>
          </w:p>
        </w:tc>
        <w:tc>
          <w:tcPr>
            <w:tcW w:w="3055" w:type="dxa"/>
            <w:vMerge w:val="continue"/>
            <w:tcBorders>
              <w:left w:val="single" w:color="auto" w:sz="4" w:space="0"/>
            </w:tcBorders>
            <w:noWrap w:val="0"/>
            <w:vAlign w:val="center"/>
          </w:tcPr>
          <w:p>
            <w:pPr>
              <w:shd w:val="clear" w:color="auto" w:fill="FFFFFF"/>
              <w:spacing w:beforeAutospacing="0" w:afterAutospacing="0" w:line="220" w:lineRule="exact"/>
              <w:jc w:val="both"/>
              <w:rPr>
                <w:rFonts w:hint="default" w:ascii="Times New Roman" w:hAnsi="Times New Roman" w:eastAsia="宋体" w:cs="Times New Roman"/>
                <w:bCs/>
                <w:sz w:val="21"/>
                <w:szCs w:val="21"/>
              </w:rPr>
            </w:pPr>
          </w:p>
        </w:tc>
        <w:tc>
          <w:tcPr>
            <w:tcW w:w="2508" w:type="dxa"/>
            <w:noWrap w:val="0"/>
            <w:vAlign w:val="center"/>
          </w:tcPr>
          <w:p>
            <w:pPr>
              <w:shd w:val="clear" w:color="auto" w:fill="FFFFFF"/>
              <w:spacing w:beforeAutospacing="0" w:afterAutospacing="0" w:line="220" w:lineRule="exact"/>
              <w:jc w:val="center"/>
              <w:rPr>
                <w:rFonts w:ascii="Times New Roman" w:hAnsi="Times New Roman" w:eastAsia="宋体" w:cstheme="minorBidi"/>
                <w:bCs/>
                <w:kern w:val="2"/>
                <w:sz w:val="21"/>
                <w:szCs w:val="21"/>
                <w:lang w:val="en-US" w:eastAsia="zh-CN" w:bidi="ar-SA"/>
              </w:rPr>
            </w:pPr>
            <w:r>
              <w:rPr>
                <w:rFonts w:ascii="Times New Roman" w:hAnsi="Times New Roman" w:eastAsia="宋体"/>
                <w:bCs/>
                <w:sz w:val="21"/>
                <w:szCs w:val="21"/>
              </w:rPr>
              <w:t>耐酸性</w:t>
            </w:r>
          </w:p>
        </w:tc>
        <w:tc>
          <w:tcPr>
            <w:tcW w:w="2332" w:type="dxa"/>
            <w:gridSpan w:val="2"/>
            <w:vMerge w:val="continue"/>
            <w:noWrap w:val="0"/>
            <w:vAlign w:val="center"/>
          </w:tcPr>
          <w:p>
            <w:pPr>
              <w:shd w:val="clear" w:color="auto" w:fill="FFFFFF"/>
              <w:spacing w:beforeAutospacing="0" w:afterAutospacing="0" w:line="220" w:lineRule="exact"/>
              <w:jc w:val="center"/>
              <w:rPr>
                <w:rFonts w:hint="eastAsia" w:ascii="Times New Roman" w:hAnsi="Times New Roman" w:eastAsia="宋体" w:cstheme="minorBidi"/>
                <w:bCs/>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695" w:type="dxa"/>
            <w:vMerge w:val="continue"/>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sz w:val="21"/>
                <w:szCs w:val="21"/>
              </w:rPr>
            </w:pPr>
          </w:p>
        </w:tc>
        <w:tc>
          <w:tcPr>
            <w:tcW w:w="3055" w:type="dxa"/>
            <w:vMerge w:val="continue"/>
            <w:tcBorders>
              <w:left w:val="single" w:color="auto" w:sz="4" w:space="0"/>
            </w:tcBorders>
            <w:noWrap w:val="0"/>
            <w:vAlign w:val="center"/>
          </w:tcPr>
          <w:p>
            <w:pPr>
              <w:shd w:val="clear" w:color="auto" w:fill="FFFFFF"/>
              <w:spacing w:beforeAutospacing="0" w:afterAutospacing="0" w:line="220" w:lineRule="exact"/>
              <w:jc w:val="both"/>
              <w:rPr>
                <w:rFonts w:hint="default" w:ascii="Times New Roman" w:hAnsi="Times New Roman" w:eastAsia="宋体" w:cs="Times New Roman"/>
                <w:bCs/>
                <w:sz w:val="21"/>
                <w:szCs w:val="21"/>
              </w:rPr>
            </w:pPr>
          </w:p>
        </w:tc>
        <w:tc>
          <w:tcPr>
            <w:tcW w:w="2508" w:type="dxa"/>
            <w:noWrap w:val="0"/>
            <w:vAlign w:val="center"/>
          </w:tcPr>
          <w:p>
            <w:pPr>
              <w:shd w:val="clear" w:color="auto" w:fill="FFFFFF"/>
              <w:spacing w:beforeAutospacing="0" w:afterAutospacing="0" w:line="220" w:lineRule="exact"/>
              <w:jc w:val="center"/>
              <w:rPr>
                <w:rFonts w:ascii="Times New Roman" w:hAnsi="Times New Roman" w:eastAsia="宋体" w:cstheme="minorBidi"/>
                <w:bCs/>
                <w:kern w:val="2"/>
                <w:sz w:val="21"/>
                <w:szCs w:val="21"/>
                <w:lang w:val="en-US" w:eastAsia="zh-CN" w:bidi="ar-SA"/>
              </w:rPr>
            </w:pPr>
            <w:r>
              <w:rPr>
                <w:rFonts w:ascii="Times New Roman" w:hAnsi="Times New Roman" w:eastAsia="宋体"/>
                <w:bCs/>
                <w:sz w:val="21"/>
                <w:szCs w:val="21"/>
              </w:rPr>
              <w:t>附着力</w:t>
            </w:r>
          </w:p>
        </w:tc>
        <w:tc>
          <w:tcPr>
            <w:tcW w:w="2332" w:type="dxa"/>
            <w:gridSpan w:val="2"/>
            <w:noWrap w:val="0"/>
            <w:vAlign w:val="center"/>
          </w:tcPr>
          <w:p>
            <w:pPr>
              <w:shd w:val="clear" w:color="auto" w:fill="FFFFFF"/>
              <w:spacing w:beforeAutospacing="0" w:afterAutospacing="0" w:line="220" w:lineRule="exact"/>
              <w:jc w:val="center"/>
              <w:rPr>
                <w:rFonts w:ascii="Times New Roman" w:hAnsi="Times New Roman" w:eastAsia="宋体" w:cstheme="minorBidi"/>
                <w:bCs/>
                <w:kern w:val="2"/>
                <w:sz w:val="21"/>
                <w:szCs w:val="21"/>
                <w:lang w:val="en-US" w:eastAsia="zh-CN" w:bidi="ar-SA"/>
              </w:rPr>
            </w:pPr>
            <w:r>
              <w:rPr>
                <w:rFonts w:hint="eastAsia" w:ascii="Times New Roman" w:hAnsi="Times New Roman" w:eastAsia="宋体"/>
                <w:bCs/>
                <w:sz w:val="21"/>
                <w:szCs w:val="21"/>
              </w:rPr>
              <w:t>GB/T 9286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695" w:type="dxa"/>
            <w:vMerge w:val="continue"/>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sz w:val="21"/>
                <w:szCs w:val="21"/>
              </w:rPr>
            </w:pPr>
          </w:p>
        </w:tc>
        <w:tc>
          <w:tcPr>
            <w:tcW w:w="3055" w:type="dxa"/>
            <w:vMerge w:val="continue"/>
            <w:tcBorders>
              <w:left w:val="single" w:color="auto" w:sz="4" w:space="0"/>
            </w:tcBorders>
            <w:noWrap w:val="0"/>
            <w:vAlign w:val="center"/>
          </w:tcPr>
          <w:p>
            <w:pPr>
              <w:shd w:val="clear" w:color="auto" w:fill="FFFFFF"/>
              <w:spacing w:beforeAutospacing="0" w:afterAutospacing="0" w:line="220" w:lineRule="exact"/>
              <w:jc w:val="both"/>
              <w:rPr>
                <w:rFonts w:hint="default" w:ascii="Times New Roman" w:hAnsi="Times New Roman" w:eastAsia="宋体" w:cs="Times New Roman"/>
                <w:bCs/>
                <w:sz w:val="21"/>
                <w:szCs w:val="21"/>
              </w:rPr>
            </w:pPr>
          </w:p>
        </w:tc>
        <w:tc>
          <w:tcPr>
            <w:tcW w:w="2508" w:type="dxa"/>
            <w:noWrap w:val="0"/>
            <w:vAlign w:val="center"/>
          </w:tcPr>
          <w:p>
            <w:pPr>
              <w:shd w:val="clear" w:color="auto" w:fill="FFFFFF"/>
              <w:spacing w:beforeAutospacing="0" w:afterAutospacing="0" w:line="220" w:lineRule="exact"/>
              <w:jc w:val="center"/>
              <w:rPr>
                <w:rFonts w:ascii="Times New Roman" w:hAnsi="Times New Roman" w:eastAsia="宋体" w:cstheme="minorBidi"/>
                <w:bCs/>
                <w:kern w:val="2"/>
                <w:sz w:val="21"/>
                <w:szCs w:val="21"/>
                <w:lang w:val="en-US" w:eastAsia="zh-CN" w:bidi="ar-SA"/>
              </w:rPr>
            </w:pPr>
            <w:r>
              <w:rPr>
                <w:rFonts w:ascii="Times New Roman" w:hAnsi="Times New Roman" w:eastAsia="宋体"/>
                <w:bCs/>
                <w:sz w:val="21"/>
                <w:szCs w:val="21"/>
              </w:rPr>
              <w:t>光泽</w:t>
            </w:r>
          </w:p>
        </w:tc>
        <w:tc>
          <w:tcPr>
            <w:tcW w:w="2332" w:type="dxa"/>
            <w:gridSpan w:val="2"/>
            <w:noWrap w:val="0"/>
            <w:vAlign w:val="center"/>
          </w:tcPr>
          <w:p>
            <w:pPr>
              <w:shd w:val="clear" w:color="auto" w:fill="FFFFFF"/>
              <w:spacing w:beforeAutospacing="0" w:afterAutospacing="0" w:line="220" w:lineRule="exact"/>
              <w:jc w:val="center"/>
              <w:rPr>
                <w:rFonts w:hint="eastAsia" w:ascii="Times New Roman" w:hAnsi="Times New Roman" w:eastAsia="宋体" w:cstheme="minorBidi"/>
                <w:bCs/>
                <w:kern w:val="2"/>
                <w:sz w:val="21"/>
                <w:szCs w:val="21"/>
                <w:lang w:val="en-US" w:eastAsia="zh-CN" w:bidi="ar-SA"/>
              </w:rPr>
            </w:pPr>
            <w:r>
              <w:rPr>
                <w:rFonts w:hint="default" w:ascii="Times New Roman" w:hAnsi="Times New Roman" w:eastAsia="宋体"/>
                <w:bCs/>
                <w:sz w:val="21"/>
                <w:szCs w:val="21"/>
              </w:rPr>
              <w:t>GB/T 9754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695" w:type="dxa"/>
            <w:vMerge w:val="continue"/>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sz w:val="21"/>
                <w:szCs w:val="21"/>
              </w:rPr>
            </w:pPr>
          </w:p>
        </w:tc>
        <w:tc>
          <w:tcPr>
            <w:tcW w:w="3055" w:type="dxa"/>
            <w:vMerge w:val="continue"/>
            <w:tcBorders>
              <w:left w:val="single" w:color="auto" w:sz="4" w:space="0"/>
            </w:tcBorders>
            <w:noWrap w:val="0"/>
            <w:vAlign w:val="center"/>
          </w:tcPr>
          <w:p>
            <w:pPr>
              <w:shd w:val="clear" w:color="auto" w:fill="FFFFFF"/>
              <w:spacing w:beforeAutospacing="0" w:afterAutospacing="0" w:line="220" w:lineRule="exact"/>
              <w:jc w:val="both"/>
              <w:rPr>
                <w:rFonts w:hint="default" w:ascii="Times New Roman" w:hAnsi="Times New Roman" w:eastAsia="宋体" w:cs="Times New Roman"/>
                <w:bCs/>
                <w:sz w:val="21"/>
                <w:szCs w:val="21"/>
              </w:rPr>
            </w:pPr>
          </w:p>
        </w:tc>
        <w:tc>
          <w:tcPr>
            <w:tcW w:w="2508" w:type="dxa"/>
            <w:noWrap w:val="0"/>
            <w:vAlign w:val="center"/>
          </w:tcPr>
          <w:p>
            <w:pPr>
              <w:shd w:val="clear" w:color="auto" w:fill="FFFFFF"/>
              <w:spacing w:beforeAutospacing="0" w:afterAutospacing="0" w:line="220" w:lineRule="exact"/>
              <w:jc w:val="center"/>
              <w:rPr>
                <w:rFonts w:ascii="Times New Roman" w:hAnsi="Times New Roman" w:eastAsia="宋体"/>
                <w:bCs/>
                <w:sz w:val="21"/>
                <w:szCs w:val="21"/>
              </w:rPr>
            </w:pPr>
            <w:r>
              <w:rPr>
                <w:rFonts w:ascii="Times New Roman" w:hAnsi="Times New Roman" w:eastAsia="宋体"/>
                <w:bCs/>
                <w:sz w:val="21"/>
                <w:szCs w:val="21"/>
              </w:rPr>
              <w:t>涂膜外观</w:t>
            </w:r>
          </w:p>
        </w:tc>
        <w:tc>
          <w:tcPr>
            <w:tcW w:w="2332" w:type="dxa"/>
            <w:gridSpan w:val="2"/>
            <w:vMerge w:val="restart"/>
            <w:noWrap w:val="0"/>
            <w:vAlign w:val="center"/>
          </w:tcPr>
          <w:p>
            <w:pPr>
              <w:shd w:val="clear" w:color="auto" w:fill="FFFFFF"/>
              <w:spacing w:beforeAutospacing="0" w:afterAutospacing="0" w:line="220" w:lineRule="exact"/>
              <w:jc w:val="center"/>
              <w:rPr>
                <w:rFonts w:ascii="Times New Roman" w:hAnsi="Times New Roman" w:eastAsia="宋体" w:cstheme="minorBidi"/>
                <w:bCs/>
                <w:kern w:val="2"/>
                <w:sz w:val="21"/>
                <w:szCs w:val="21"/>
                <w:lang w:val="en-US" w:eastAsia="zh-CN" w:bidi="ar-SA"/>
              </w:rPr>
            </w:pPr>
            <w:r>
              <w:rPr>
                <w:rFonts w:ascii="Times New Roman" w:hAnsi="Times New Roman" w:eastAsia="宋体"/>
                <w:bCs/>
                <w:sz w:val="21"/>
                <w:szCs w:val="21"/>
              </w:rPr>
              <w:t>HG/T 2006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695" w:type="dxa"/>
            <w:vMerge w:val="continue"/>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sz w:val="21"/>
                <w:szCs w:val="21"/>
              </w:rPr>
            </w:pPr>
          </w:p>
        </w:tc>
        <w:tc>
          <w:tcPr>
            <w:tcW w:w="3055" w:type="dxa"/>
            <w:vMerge w:val="continue"/>
            <w:tcBorders>
              <w:left w:val="single" w:color="auto" w:sz="4" w:space="0"/>
            </w:tcBorders>
            <w:noWrap w:val="0"/>
            <w:vAlign w:val="center"/>
          </w:tcPr>
          <w:p>
            <w:pPr>
              <w:shd w:val="clear" w:color="auto" w:fill="FFFFFF"/>
              <w:spacing w:beforeAutospacing="0" w:afterAutospacing="0" w:line="220" w:lineRule="exact"/>
              <w:jc w:val="both"/>
              <w:rPr>
                <w:rFonts w:hint="default" w:ascii="Times New Roman" w:hAnsi="Times New Roman" w:eastAsia="宋体" w:cs="Times New Roman"/>
                <w:bCs/>
                <w:sz w:val="21"/>
                <w:szCs w:val="21"/>
              </w:rPr>
            </w:pPr>
          </w:p>
        </w:tc>
        <w:tc>
          <w:tcPr>
            <w:tcW w:w="2508" w:type="dxa"/>
            <w:noWrap w:val="0"/>
            <w:vAlign w:val="center"/>
          </w:tcPr>
          <w:p>
            <w:pPr>
              <w:shd w:val="clear" w:color="auto" w:fill="FFFFFF"/>
              <w:spacing w:beforeAutospacing="0" w:afterAutospacing="0" w:line="220" w:lineRule="exact"/>
              <w:jc w:val="center"/>
              <w:rPr>
                <w:rFonts w:ascii="Times New Roman" w:hAnsi="Times New Roman" w:eastAsia="宋体" w:cstheme="minorBidi"/>
                <w:bCs/>
                <w:kern w:val="2"/>
                <w:sz w:val="21"/>
                <w:szCs w:val="21"/>
                <w:lang w:val="en-US" w:eastAsia="zh-CN" w:bidi="ar-SA"/>
              </w:rPr>
            </w:pPr>
            <w:r>
              <w:rPr>
                <w:rFonts w:ascii="Times New Roman" w:hAnsi="Times New Roman" w:eastAsia="宋体"/>
                <w:bCs/>
                <w:sz w:val="21"/>
                <w:szCs w:val="21"/>
              </w:rPr>
              <w:t>筛余物</w:t>
            </w:r>
          </w:p>
        </w:tc>
        <w:tc>
          <w:tcPr>
            <w:tcW w:w="2332" w:type="dxa"/>
            <w:gridSpan w:val="2"/>
            <w:vMerge w:val="continue"/>
            <w:noWrap w:val="0"/>
            <w:vAlign w:val="center"/>
          </w:tcPr>
          <w:p>
            <w:pPr>
              <w:shd w:val="clear" w:color="auto" w:fill="FFFFFF"/>
              <w:spacing w:beforeAutospacing="0" w:afterAutospacing="0" w:line="220" w:lineRule="exact"/>
              <w:jc w:val="center"/>
              <w:rPr>
                <w:rFonts w:ascii="Times New Roman" w:hAnsi="Times New Roman" w:eastAsia="宋体" w:cstheme="minorBidi"/>
                <w:bCs/>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695" w:type="dxa"/>
            <w:vMerge w:val="continue"/>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sz w:val="21"/>
                <w:szCs w:val="21"/>
              </w:rPr>
            </w:pPr>
          </w:p>
        </w:tc>
        <w:tc>
          <w:tcPr>
            <w:tcW w:w="3055" w:type="dxa"/>
            <w:vMerge w:val="continue"/>
            <w:tcBorders>
              <w:left w:val="single" w:color="auto" w:sz="4" w:space="0"/>
            </w:tcBorders>
            <w:noWrap w:val="0"/>
            <w:vAlign w:val="center"/>
          </w:tcPr>
          <w:p>
            <w:pPr>
              <w:shd w:val="clear" w:color="auto" w:fill="FFFFFF"/>
              <w:spacing w:beforeAutospacing="0" w:afterAutospacing="0" w:line="220" w:lineRule="exact"/>
              <w:jc w:val="both"/>
              <w:rPr>
                <w:rFonts w:hint="default" w:ascii="Times New Roman" w:hAnsi="Times New Roman" w:eastAsia="宋体" w:cs="Times New Roman"/>
                <w:bCs/>
                <w:sz w:val="21"/>
                <w:szCs w:val="21"/>
              </w:rPr>
            </w:pPr>
          </w:p>
        </w:tc>
        <w:tc>
          <w:tcPr>
            <w:tcW w:w="2508" w:type="dxa"/>
            <w:noWrap w:val="0"/>
            <w:vAlign w:val="center"/>
          </w:tcPr>
          <w:p>
            <w:pPr>
              <w:shd w:val="clear" w:color="auto" w:fill="FFFFFF"/>
              <w:spacing w:beforeAutospacing="0" w:afterAutospacing="0" w:line="220" w:lineRule="exact"/>
              <w:jc w:val="center"/>
              <w:rPr>
                <w:rFonts w:hint="eastAsia" w:ascii="Times New Roman" w:hAnsi="Times New Roman" w:eastAsia="宋体" w:cstheme="minorBidi"/>
                <w:bCs/>
                <w:kern w:val="2"/>
                <w:sz w:val="21"/>
                <w:szCs w:val="21"/>
                <w:lang w:val="en-US" w:eastAsia="zh-CN" w:bidi="ar-SA"/>
              </w:rPr>
            </w:pPr>
            <w:r>
              <w:rPr>
                <w:rFonts w:hint="eastAsia" w:ascii="Times New Roman" w:hAnsi="Times New Roman"/>
                <w:bCs/>
                <w:sz w:val="21"/>
                <w:szCs w:val="21"/>
                <w:lang w:eastAsia="zh-CN"/>
              </w:rPr>
              <w:t>外观</w:t>
            </w:r>
          </w:p>
        </w:tc>
        <w:tc>
          <w:tcPr>
            <w:tcW w:w="2332" w:type="dxa"/>
            <w:gridSpan w:val="2"/>
            <w:vMerge w:val="continue"/>
            <w:noWrap w:val="0"/>
            <w:vAlign w:val="center"/>
          </w:tcPr>
          <w:p>
            <w:pPr>
              <w:shd w:val="clear" w:color="auto" w:fill="FFFFFF"/>
              <w:spacing w:beforeAutospacing="0" w:afterAutospacing="0" w:line="220" w:lineRule="exact"/>
              <w:jc w:val="center"/>
              <w:rPr>
                <w:rFonts w:ascii="Times New Roman" w:hAnsi="Times New Roman" w:eastAsia="宋体" w:cstheme="minorBidi"/>
                <w:bCs/>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9" w:hRule="atLeast"/>
        </w:trPr>
        <w:tc>
          <w:tcPr>
            <w:tcW w:w="695" w:type="dxa"/>
            <w:vMerge w:val="restart"/>
            <w:noWrap w:val="0"/>
            <w:vAlign w:val="center"/>
          </w:tcPr>
          <w:p>
            <w:pPr>
              <w:shd w:val="clear" w:color="auto" w:fill="FFFFFF"/>
              <w:spacing w:beforeAutospacing="0" w:afterAutospacing="0" w:line="220" w:lineRule="exact"/>
              <w:jc w:val="center"/>
              <w:rPr>
                <w:rFonts w:hint="eastAsia" w:ascii="Times New Roman" w:hAnsi="Times New Roman" w:eastAsia="宋体" w:cs="Times New Roman"/>
                <w:bCs/>
                <w:sz w:val="21"/>
                <w:szCs w:val="21"/>
                <w:lang w:eastAsia="zh-CN"/>
              </w:rPr>
            </w:pPr>
            <w:r>
              <w:rPr>
                <w:rFonts w:ascii="Times New Roman" w:hAnsi="Times New Roman" w:eastAsia="宋体"/>
                <w:bCs/>
                <w:sz w:val="21"/>
                <w:szCs w:val="21"/>
              </w:rPr>
              <w:t>1</w:t>
            </w:r>
            <w:r>
              <w:rPr>
                <w:rFonts w:hint="eastAsia" w:ascii="Times New Roman" w:hAnsi="Times New Roman" w:eastAsia="宋体"/>
                <w:bCs/>
                <w:sz w:val="21"/>
                <w:szCs w:val="21"/>
                <w:lang w:val="en-US" w:eastAsia="zh-CN"/>
              </w:rPr>
              <w:t>2</w:t>
            </w:r>
          </w:p>
        </w:tc>
        <w:tc>
          <w:tcPr>
            <w:tcW w:w="3055" w:type="dxa"/>
            <w:vMerge w:val="restart"/>
            <w:noWrap w:val="0"/>
            <w:vAlign w:val="center"/>
          </w:tcPr>
          <w:p>
            <w:pPr>
              <w:shd w:val="clear" w:color="auto" w:fill="FFFFFF"/>
              <w:spacing w:beforeAutospacing="0" w:afterAutospacing="0" w:line="220" w:lineRule="exact"/>
              <w:jc w:val="both"/>
              <w:rPr>
                <w:rFonts w:hint="default" w:ascii="Times New Roman" w:hAnsi="Times New Roman" w:eastAsia="宋体" w:cs="Times New Roman"/>
                <w:bCs/>
                <w:sz w:val="21"/>
                <w:szCs w:val="21"/>
              </w:rPr>
            </w:pPr>
            <w:r>
              <w:rPr>
                <w:rFonts w:ascii="Times New Roman" w:hAnsi="Times New Roman" w:eastAsia="宋体"/>
                <w:bCs/>
                <w:sz w:val="21"/>
                <w:szCs w:val="21"/>
              </w:rPr>
              <w:t>自行车用底漆</w:t>
            </w:r>
          </w:p>
        </w:tc>
        <w:tc>
          <w:tcPr>
            <w:tcW w:w="2508" w:type="dxa"/>
            <w:noWrap w:val="0"/>
            <w:vAlign w:val="center"/>
          </w:tcPr>
          <w:p>
            <w:pPr>
              <w:shd w:val="clear" w:color="auto" w:fill="FFFFFF"/>
              <w:spacing w:beforeAutospacing="0" w:afterAutospacing="0" w:line="220" w:lineRule="exact"/>
              <w:jc w:val="center"/>
              <w:rPr>
                <w:rFonts w:hint="eastAsia" w:ascii="Times New Roman" w:hAnsi="Times New Roman" w:eastAsia="宋体" w:cstheme="minorBidi"/>
                <w:bCs/>
                <w:kern w:val="2"/>
                <w:sz w:val="21"/>
                <w:szCs w:val="21"/>
                <w:lang w:val="en-US" w:eastAsia="zh-CN" w:bidi="ar-SA"/>
              </w:rPr>
            </w:pPr>
            <w:r>
              <w:rPr>
                <w:rFonts w:ascii="Times New Roman" w:hAnsi="Times New Roman" w:eastAsia="宋体"/>
                <w:bCs/>
                <w:sz w:val="21"/>
                <w:szCs w:val="21"/>
              </w:rPr>
              <w:t>细度</w:t>
            </w:r>
          </w:p>
        </w:tc>
        <w:tc>
          <w:tcPr>
            <w:tcW w:w="2332" w:type="dxa"/>
            <w:gridSpan w:val="2"/>
            <w:noWrap w:val="0"/>
            <w:vAlign w:val="center"/>
          </w:tcPr>
          <w:p>
            <w:pPr>
              <w:shd w:val="clear" w:color="auto" w:fill="FFFFFF"/>
              <w:spacing w:beforeAutospacing="0" w:afterAutospacing="0" w:line="220" w:lineRule="exact"/>
              <w:jc w:val="center"/>
              <w:rPr>
                <w:rFonts w:ascii="Times New Roman" w:hAnsi="Times New Roman" w:eastAsia="宋体" w:cstheme="minorBidi"/>
                <w:bCs/>
                <w:kern w:val="2"/>
                <w:sz w:val="21"/>
                <w:szCs w:val="21"/>
                <w:lang w:val="en-US" w:eastAsia="zh-CN" w:bidi="ar-SA"/>
              </w:rPr>
            </w:pPr>
            <w:r>
              <w:rPr>
                <w:rFonts w:hint="eastAsia" w:ascii="Times New Roman" w:hAnsi="Times New Roman" w:eastAsia="宋体"/>
                <w:bCs/>
                <w:sz w:val="21"/>
                <w:szCs w:val="21"/>
              </w:rPr>
              <w:t>GB/T 1724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exact"/>
        </w:trPr>
        <w:tc>
          <w:tcPr>
            <w:tcW w:w="695" w:type="dxa"/>
            <w:vMerge w:val="continue"/>
            <w:noWrap w:val="0"/>
            <w:vAlign w:val="center"/>
          </w:tcPr>
          <w:p>
            <w:pPr>
              <w:shd w:val="clear" w:color="auto" w:fill="FFFFFF"/>
              <w:spacing w:beforeAutospacing="0" w:afterAutospacing="0" w:line="220" w:lineRule="exact"/>
              <w:jc w:val="center"/>
              <w:rPr>
                <w:rFonts w:hint="eastAsia" w:ascii="Times New Roman" w:hAnsi="Times New Roman" w:eastAsia="宋体" w:cs="Times New Roman"/>
                <w:bCs/>
                <w:sz w:val="21"/>
                <w:szCs w:val="21"/>
                <w:lang w:eastAsia="zh-CN"/>
              </w:rPr>
            </w:pPr>
          </w:p>
        </w:tc>
        <w:tc>
          <w:tcPr>
            <w:tcW w:w="3055" w:type="dxa"/>
            <w:vMerge w:val="continue"/>
            <w:noWrap w:val="0"/>
            <w:vAlign w:val="center"/>
          </w:tcPr>
          <w:p>
            <w:pPr>
              <w:shd w:val="clear" w:color="auto" w:fill="FFFFFF"/>
              <w:spacing w:beforeAutospacing="0" w:afterAutospacing="0" w:line="220" w:lineRule="exact"/>
              <w:jc w:val="both"/>
              <w:rPr>
                <w:rFonts w:hint="default" w:ascii="Times New Roman" w:hAnsi="Times New Roman" w:eastAsia="宋体" w:cs="Times New Roman"/>
                <w:bCs/>
                <w:sz w:val="21"/>
                <w:szCs w:val="21"/>
              </w:rPr>
            </w:pPr>
          </w:p>
        </w:tc>
        <w:tc>
          <w:tcPr>
            <w:tcW w:w="2508" w:type="dxa"/>
            <w:noWrap w:val="0"/>
            <w:vAlign w:val="center"/>
          </w:tcPr>
          <w:p>
            <w:pPr>
              <w:shd w:val="clear" w:color="auto" w:fill="FFFFFF"/>
              <w:spacing w:beforeAutospacing="0" w:afterAutospacing="0" w:line="220" w:lineRule="exact"/>
              <w:jc w:val="center"/>
              <w:rPr>
                <w:rFonts w:ascii="Times New Roman" w:hAnsi="Times New Roman" w:eastAsia="宋体" w:cstheme="minorBidi"/>
                <w:bCs/>
                <w:kern w:val="2"/>
                <w:sz w:val="21"/>
                <w:szCs w:val="21"/>
                <w:lang w:val="en-US" w:eastAsia="zh-CN" w:bidi="ar-SA"/>
              </w:rPr>
            </w:pPr>
            <w:r>
              <w:rPr>
                <w:rFonts w:ascii="Times New Roman" w:hAnsi="Times New Roman" w:eastAsia="宋体"/>
                <w:bCs/>
                <w:sz w:val="21"/>
                <w:szCs w:val="21"/>
              </w:rPr>
              <w:t>干燥时间</w:t>
            </w:r>
          </w:p>
        </w:tc>
        <w:tc>
          <w:tcPr>
            <w:tcW w:w="2332" w:type="dxa"/>
            <w:gridSpan w:val="2"/>
            <w:noWrap w:val="0"/>
            <w:vAlign w:val="center"/>
          </w:tcPr>
          <w:p>
            <w:pPr>
              <w:shd w:val="clear" w:color="auto" w:fill="FFFFFF"/>
              <w:spacing w:beforeAutospacing="0" w:afterAutospacing="0" w:line="220" w:lineRule="exact"/>
              <w:jc w:val="center"/>
              <w:rPr>
                <w:rFonts w:ascii="Times New Roman" w:hAnsi="Times New Roman" w:eastAsia="宋体" w:cstheme="minorBidi"/>
                <w:bCs/>
                <w:kern w:val="2"/>
                <w:sz w:val="21"/>
                <w:szCs w:val="21"/>
                <w:lang w:val="en-US" w:eastAsia="zh-CN" w:bidi="ar-SA"/>
              </w:rPr>
            </w:pPr>
            <w:r>
              <w:rPr>
                <w:rFonts w:hint="eastAsia" w:ascii="Times New Roman" w:hAnsi="Times New Roman" w:eastAsia="宋体"/>
                <w:bCs/>
                <w:sz w:val="21"/>
                <w:szCs w:val="21"/>
              </w:rPr>
              <w:t>GB/T 1728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exact"/>
        </w:trPr>
        <w:tc>
          <w:tcPr>
            <w:tcW w:w="695" w:type="dxa"/>
            <w:vMerge w:val="continue"/>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sz w:val="21"/>
                <w:szCs w:val="21"/>
              </w:rPr>
            </w:pPr>
          </w:p>
        </w:tc>
        <w:tc>
          <w:tcPr>
            <w:tcW w:w="3055" w:type="dxa"/>
            <w:vMerge w:val="continue"/>
            <w:noWrap w:val="0"/>
            <w:vAlign w:val="center"/>
          </w:tcPr>
          <w:p>
            <w:pPr>
              <w:shd w:val="clear" w:color="auto" w:fill="FFFFFF"/>
              <w:spacing w:beforeAutospacing="0" w:afterAutospacing="0" w:line="220" w:lineRule="exact"/>
              <w:jc w:val="both"/>
              <w:rPr>
                <w:rFonts w:hint="default" w:ascii="Times New Roman" w:hAnsi="Times New Roman" w:eastAsia="宋体" w:cs="Times New Roman"/>
                <w:bCs/>
                <w:sz w:val="21"/>
                <w:szCs w:val="21"/>
              </w:rPr>
            </w:pPr>
          </w:p>
        </w:tc>
        <w:tc>
          <w:tcPr>
            <w:tcW w:w="2508" w:type="dxa"/>
            <w:noWrap w:val="0"/>
            <w:vAlign w:val="center"/>
          </w:tcPr>
          <w:p>
            <w:pPr>
              <w:shd w:val="clear" w:color="auto" w:fill="FFFFFF"/>
              <w:spacing w:beforeAutospacing="0" w:afterAutospacing="0" w:line="220" w:lineRule="exact"/>
              <w:jc w:val="center"/>
              <w:rPr>
                <w:rFonts w:ascii="Times New Roman" w:hAnsi="Times New Roman" w:eastAsia="宋体" w:cstheme="minorBidi"/>
                <w:bCs/>
                <w:kern w:val="2"/>
                <w:sz w:val="21"/>
                <w:szCs w:val="21"/>
                <w:lang w:val="en-US" w:eastAsia="zh-CN" w:bidi="ar-SA"/>
              </w:rPr>
            </w:pPr>
            <w:r>
              <w:rPr>
                <w:rFonts w:ascii="Times New Roman" w:hAnsi="Times New Roman" w:eastAsia="宋体"/>
                <w:bCs/>
                <w:sz w:val="21"/>
                <w:szCs w:val="21"/>
              </w:rPr>
              <w:t>漆膜颜色和外观</w:t>
            </w:r>
          </w:p>
        </w:tc>
        <w:tc>
          <w:tcPr>
            <w:tcW w:w="2332" w:type="dxa"/>
            <w:gridSpan w:val="2"/>
            <w:noWrap w:val="0"/>
            <w:vAlign w:val="center"/>
          </w:tcPr>
          <w:p>
            <w:pPr>
              <w:shd w:val="clear" w:color="auto" w:fill="FFFFFF"/>
              <w:spacing w:beforeAutospacing="0" w:afterAutospacing="0" w:line="220" w:lineRule="exact"/>
              <w:jc w:val="center"/>
              <w:rPr>
                <w:rFonts w:ascii="Times New Roman" w:hAnsi="Times New Roman" w:eastAsia="宋体" w:cstheme="minorBidi"/>
                <w:bCs/>
                <w:kern w:val="2"/>
                <w:sz w:val="21"/>
                <w:szCs w:val="21"/>
                <w:lang w:val="en-US" w:eastAsia="zh-CN" w:bidi="ar-SA"/>
              </w:rPr>
            </w:pPr>
            <w:r>
              <w:rPr>
                <w:rFonts w:ascii="Times New Roman" w:hAnsi="Times New Roman" w:eastAsia="宋体"/>
                <w:bCs/>
                <w:sz w:val="21"/>
                <w:szCs w:val="21"/>
              </w:rPr>
              <w:t>HG/T 3833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exact"/>
        </w:trPr>
        <w:tc>
          <w:tcPr>
            <w:tcW w:w="695" w:type="dxa"/>
            <w:vMerge w:val="restart"/>
            <w:noWrap w:val="0"/>
            <w:vAlign w:val="center"/>
          </w:tcPr>
          <w:p>
            <w:pPr>
              <w:shd w:val="clear" w:color="auto" w:fill="FFFFFF"/>
              <w:spacing w:beforeAutospacing="0" w:afterAutospacing="0" w:line="220" w:lineRule="exact"/>
              <w:jc w:val="center"/>
              <w:rPr>
                <w:rFonts w:hint="eastAsia" w:ascii="Times New Roman" w:hAnsi="Times New Roman" w:eastAsia="宋体" w:cs="Times New Roman"/>
                <w:bCs/>
                <w:sz w:val="21"/>
                <w:szCs w:val="21"/>
                <w:lang w:eastAsia="zh-CN"/>
              </w:rPr>
            </w:pPr>
            <w:r>
              <w:rPr>
                <w:rFonts w:ascii="Times New Roman" w:hAnsi="Times New Roman" w:eastAsia="宋体"/>
                <w:bCs/>
                <w:sz w:val="21"/>
                <w:szCs w:val="21"/>
              </w:rPr>
              <w:t>1</w:t>
            </w:r>
            <w:r>
              <w:rPr>
                <w:rFonts w:hint="eastAsia" w:ascii="Times New Roman" w:hAnsi="Times New Roman" w:eastAsia="宋体"/>
                <w:bCs/>
                <w:sz w:val="21"/>
                <w:szCs w:val="21"/>
                <w:lang w:val="en-US" w:eastAsia="zh-CN"/>
              </w:rPr>
              <w:t>3</w:t>
            </w:r>
          </w:p>
        </w:tc>
        <w:tc>
          <w:tcPr>
            <w:tcW w:w="3055" w:type="dxa"/>
            <w:vMerge w:val="restart"/>
            <w:noWrap w:val="0"/>
            <w:vAlign w:val="center"/>
          </w:tcPr>
          <w:p>
            <w:pPr>
              <w:shd w:val="clear" w:color="auto" w:fill="FFFFFF"/>
              <w:spacing w:beforeAutospacing="0" w:afterAutospacing="0" w:line="220" w:lineRule="exact"/>
              <w:jc w:val="both"/>
              <w:rPr>
                <w:rFonts w:hint="default" w:ascii="Times New Roman" w:hAnsi="Times New Roman" w:eastAsia="宋体" w:cs="Times New Roman"/>
                <w:bCs/>
                <w:sz w:val="21"/>
                <w:szCs w:val="21"/>
              </w:rPr>
            </w:pPr>
            <w:r>
              <w:rPr>
                <w:rFonts w:ascii="Times New Roman" w:hAnsi="Times New Roman" w:eastAsia="宋体"/>
                <w:sz w:val="21"/>
                <w:szCs w:val="21"/>
              </w:rPr>
              <w:t>氨基醇酸树脂涂料</w:t>
            </w:r>
          </w:p>
        </w:tc>
        <w:tc>
          <w:tcPr>
            <w:tcW w:w="2508" w:type="dxa"/>
            <w:noWrap w:val="0"/>
            <w:vAlign w:val="center"/>
          </w:tcPr>
          <w:p>
            <w:pPr>
              <w:shd w:val="clear" w:color="auto" w:fill="FFFFFF"/>
              <w:spacing w:beforeAutospacing="0" w:afterAutospacing="0" w:line="220" w:lineRule="exact"/>
              <w:jc w:val="center"/>
              <w:rPr>
                <w:rFonts w:ascii="Times New Roman" w:hAnsi="Times New Roman" w:eastAsia="宋体" w:cs="Times New Roman"/>
                <w:bCs/>
                <w:kern w:val="2"/>
                <w:sz w:val="21"/>
                <w:szCs w:val="21"/>
                <w:lang w:val="en-US" w:eastAsia="zh-CN" w:bidi="ar-SA"/>
              </w:rPr>
            </w:pPr>
            <w:r>
              <w:rPr>
                <w:rFonts w:ascii="Times New Roman" w:hAnsi="Times New Roman" w:eastAsia="宋体"/>
                <w:bCs/>
                <w:sz w:val="21"/>
                <w:szCs w:val="21"/>
              </w:rPr>
              <w:t>干燥时间</w:t>
            </w:r>
          </w:p>
        </w:tc>
        <w:tc>
          <w:tcPr>
            <w:tcW w:w="2332" w:type="dxa"/>
            <w:gridSpan w:val="2"/>
            <w:noWrap w:val="0"/>
            <w:vAlign w:val="center"/>
          </w:tcPr>
          <w:p>
            <w:pPr>
              <w:shd w:val="clear" w:color="auto" w:fill="FFFFFF"/>
              <w:spacing w:beforeAutospacing="0" w:afterAutospacing="0" w:line="220" w:lineRule="exact"/>
              <w:jc w:val="center"/>
              <w:rPr>
                <w:rFonts w:ascii="Times New Roman" w:hAnsi="Times New Roman" w:eastAsia="宋体" w:cstheme="minorBidi"/>
                <w:bCs/>
                <w:kern w:val="2"/>
                <w:sz w:val="21"/>
                <w:szCs w:val="21"/>
                <w:lang w:val="en-US" w:eastAsia="zh-CN" w:bidi="ar-SA"/>
              </w:rPr>
            </w:pPr>
            <w:r>
              <w:rPr>
                <w:rFonts w:hint="eastAsia" w:ascii="Times New Roman" w:hAnsi="Times New Roman" w:eastAsia="宋体"/>
                <w:bCs/>
                <w:sz w:val="21"/>
                <w:szCs w:val="21"/>
              </w:rPr>
              <w:t>GB/T 1728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exact"/>
        </w:trPr>
        <w:tc>
          <w:tcPr>
            <w:tcW w:w="695" w:type="dxa"/>
            <w:vMerge w:val="continue"/>
            <w:noWrap w:val="0"/>
            <w:vAlign w:val="center"/>
          </w:tcPr>
          <w:p>
            <w:pPr>
              <w:shd w:val="clear" w:color="auto" w:fill="FFFFFF"/>
              <w:spacing w:beforeAutospacing="0" w:afterAutospacing="0" w:line="220" w:lineRule="exact"/>
              <w:jc w:val="center"/>
              <w:rPr>
                <w:rFonts w:hint="eastAsia" w:ascii="Times New Roman" w:hAnsi="Times New Roman" w:eastAsia="宋体" w:cs="Times New Roman"/>
                <w:bCs/>
                <w:sz w:val="21"/>
                <w:szCs w:val="21"/>
                <w:lang w:eastAsia="zh-CN"/>
              </w:rPr>
            </w:pPr>
          </w:p>
        </w:tc>
        <w:tc>
          <w:tcPr>
            <w:tcW w:w="3055" w:type="dxa"/>
            <w:vMerge w:val="continue"/>
            <w:noWrap w:val="0"/>
            <w:vAlign w:val="center"/>
          </w:tcPr>
          <w:p>
            <w:pPr>
              <w:shd w:val="clear" w:color="auto" w:fill="FFFFFF"/>
              <w:spacing w:beforeAutospacing="0" w:afterAutospacing="0" w:line="220" w:lineRule="exact"/>
              <w:jc w:val="both"/>
              <w:rPr>
                <w:rFonts w:hint="default" w:ascii="Times New Roman" w:hAnsi="Times New Roman" w:eastAsia="宋体" w:cs="Times New Roman"/>
                <w:bCs/>
                <w:sz w:val="21"/>
                <w:szCs w:val="21"/>
              </w:rPr>
            </w:pPr>
          </w:p>
        </w:tc>
        <w:tc>
          <w:tcPr>
            <w:tcW w:w="2508" w:type="dxa"/>
            <w:noWrap w:val="0"/>
            <w:vAlign w:val="center"/>
          </w:tcPr>
          <w:p>
            <w:pPr>
              <w:shd w:val="clear" w:color="auto" w:fill="FFFFFF"/>
              <w:spacing w:beforeAutospacing="0" w:afterAutospacing="0" w:line="220" w:lineRule="exact"/>
              <w:jc w:val="center"/>
              <w:rPr>
                <w:rFonts w:ascii="Times New Roman" w:hAnsi="Times New Roman" w:eastAsia="宋体" w:cs="Times New Roman"/>
                <w:bCs/>
                <w:kern w:val="2"/>
                <w:sz w:val="21"/>
                <w:szCs w:val="21"/>
                <w:lang w:val="en-US" w:eastAsia="zh-CN" w:bidi="ar-SA"/>
              </w:rPr>
            </w:pPr>
            <w:r>
              <w:rPr>
                <w:rFonts w:ascii="Times New Roman" w:hAnsi="Times New Roman" w:eastAsia="宋体"/>
                <w:bCs/>
                <w:sz w:val="21"/>
                <w:szCs w:val="21"/>
              </w:rPr>
              <w:t>耐冲击性</w:t>
            </w:r>
          </w:p>
        </w:tc>
        <w:tc>
          <w:tcPr>
            <w:tcW w:w="2332" w:type="dxa"/>
            <w:gridSpan w:val="2"/>
            <w:noWrap w:val="0"/>
            <w:vAlign w:val="center"/>
          </w:tcPr>
          <w:p>
            <w:pPr>
              <w:shd w:val="clear" w:color="auto" w:fill="FFFFFF"/>
              <w:spacing w:beforeAutospacing="0" w:afterAutospacing="0" w:line="220" w:lineRule="exact"/>
              <w:jc w:val="center"/>
              <w:rPr>
                <w:rFonts w:ascii="Times New Roman" w:hAnsi="Times New Roman" w:eastAsia="宋体" w:cstheme="minorBidi"/>
                <w:bCs/>
                <w:kern w:val="2"/>
                <w:sz w:val="21"/>
                <w:szCs w:val="21"/>
                <w:lang w:val="en-US" w:eastAsia="zh-CN" w:bidi="ar-SA"/>
              </w:rPr>
            </w:pPr>
            <w:r>
              <w:rPr>
                <w:rFonts w:hint="eastAsia" w:ascii="Times New Roman" w:hAnsi="Times New Roman" w:eastAsia="宋体"/>
                <w:bCs/>
                <w:sz w:val="21"/>
                <w:szCs w:val="21"/>
              </w:rPr>
              <w:t>GB/T 1732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exact"/>
        </w:trPr>
        <w:tc>
          <w:tcPr>
            <w:tcW w:w="695" w:type="dxa"/>
            <w:vMerge w:val="continue"/>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sz w:val="21"/>
                <w:szCs w:val="21"/>
              </w:rPr>
            </w:pPr>
          </w:p>
        </w:tc>
        <w:tc>
          <w:tcPr>
            <w:tcW w:w="3055" w:type="dxa"/>
            <w:vMerge w:val="continue"/>
            <w:noWrap w:val="0"/>
            <w:vAlign w:val="center"/>
          </w:tcPr>
          <w:p>
            <w:pPr>
              <w:shd w:val="clear" w:color="auto" w:fill="FFFFFF"/>
              <w:spacing w:beforeAutospacing="0" w:afterAutospacing="0" w:line="220" w:lineRule="exact"/>
              <w:jc w:val="both"/>
              <w:rPr>
                <w:rFonts w:hint="default" w:ascii="Times New Roman" w:hAnsi="Times New Roman" w:eastAsia="宋体" w:cs="Times New Roman"/>
                <w:bCs/>
                <w:sz w:val="21"/>
                <w:szCs w:val="21"/>
              </w:rPr>
            </w:pPr>
          </w:p>
        </w:tc>
        <w:tc>
          <w:tcPr>
            <w:tcW w:w="2508" w:type="dxa"/>
            <w:noWrap w:val="0"/>
            <w:vAlign w:val="center"/>
          </w:tcPr>
          <w:p>
            <w:pPr>
              <w:spacing w:beforeAutospacing="0" w:afterAutospacing="0" w:line="220" w:lineRule="exact"/>
              <w:ind w:right="48" w:rightChars="20"/>
              <w:jc w:val="center"/>
              <w:rPr>
                <w:rFonts w:ascii="Times New Roman" w:hAnsi="Times New Roman" w:eastAsia="宋体" w:cs="Times New Roman"/>
                <w:bCs/>
                <w:kern w:val="2"/>
                <w:sz w:val="21"/>
                <w:szCs w:val="21"/>
                <w:lang w:val="en-US" w:eastAsia="zh-CN" w:bidi="ar-SA"/>
              </w:rPr>
            </w:pPr>
            <w:r>
              <w:rPr>
                <w:rFonts w:ascii="Times New Roman" w:hAnsi="Times New Roman" w:eastAsia="宋体"/>
                <w:bCs/>
                <w:sz w:val="21"/>
                <w:szCs w:val="21"/>
              </w:rPr>
              <w:t>弯曲试验</w:t>
            </w:r>
          </w:p>
        </w:tc>
        <w:tc>
          <w:tcPr>
            <w:tcW w:w="2332" w:type="dxa"/>
            <w:gridSpan w:val="2"/>
            <w:noWrap w:val="0"/>
            <w:vAlign w:val="center"/>
          </w:tcPr>
          <w:p>
            <w:pPr>
              <w:shd w:val="clear" w:color="auto" w:fill="FFFFFF"/>
              <w:spacing w:beforeAutospacing="0" w:afterAutospacing="0" w:line="220" w:lineRule="exact"/>
              <w:jc w:val="center"/>
              <w:rPr>
                <w:rFonts w:ascii="Times New Roman" w:hAnsi="Times New Roman" w:eastAsia="宋体" w:cstheme="minorBidi"/>
                <w:bCs/>
                <w:kern w:val="2"/>
                <w:sz w:val="21"/>
                <w:szCs w:val="21"/>
                <w:lang w:val="en-US" w:eastAsia="zh-CN" w:bidi="ar-SA"/>
              </w:rPr>
            </w:pPr>
            <w:r>
              <w:rPr>
                <w:rFonts w:hint="eastAsia" w:ascii="Times New Roman" w:hAnsi="Times New Roman" w:eastAsia="宋体"/>
                <w:bCs/>
                <w:sz w:val="21"/>
                <w:szCs w:val="21"/>
              </w:rPr>
              <w:t>GB/T 6742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exact"/>
        </w:trPr>
        <w:tc>
          <w:tcPr>
            <w:tcW w:w="695" w:type="dxa"/>
            <w:vMerge w:val="continue"/>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sz w:val="21"/>
                <w:szCs w:val="21"/>
              </w:rPr>
            </w:pPr>
          </w:p>
        </w:tc>
        <w:tc>
          <w:tcPr>
            <w:tcW w:w="3055" w:type="dxa"/>
            <w:vMerge w:val="continue"/>
            <w:noWrap w:val="0"/>
            <w:vAlign w:val="center"/>
          </w:tcPr>
          <w:p>
            <w:pPr>
              <w:shd w:val="clear" w:color="auto" w:fill="FFFFFF"/>
              <w:spacing w:beforeAutospacing="0" w:afterAutospacing="0" w:line="220" w:lineRule="exact"/>
              <w:jc w:val="both"/>
              <w:rPr>
                <w:rFonts w:hint="default" w:ascii="Times New Roman" w:hAnsi="Times New Roman" w:eastAsia="宋体" w:cs="Times New Roman"/>
                <w:bCs/>
                <w:sz w:val="21"/>
                <w:szCs w:val="21"/>
              </w:rPr>
            </w:pPr>
          </w:p>
        </w:tc>
        <w:tc>
          <w:tcPr>
            <w:tcW w:w="2508" w:type="dxa"/>
            <w:noWrap w:val="0"/>
            <w:vAlign w:val="center"/>
          </w:tcPr>
          <w:p>
            <w:pPr>
              <w:spacing w:beforeAutospacing="0" w:afterAutospacing="0" w:line="220" w:lineRule="exact"/>
              <w:ind w:right="48" w:rightChars="20"/>
              <w:jc w:val="center"/>
              <w:rPr>
                <w:rFonts w:ascii="Times New Roman" w:hAnsi="Times New Roman" w:eastAsia="宋体" w:cs="Times New Roman"/>
                <w:bCs/>
                <w:kern w:val="2"/>
                <w:sz w:val="21"/>
                <w:szCs w:val="21"/>
                <w:lang w:val="en-US" w:eastAsia="zh-CN" w:bidi="ar-SA"/>
              </w:rPr>
            </w:pPr>
            <w:r>
              <w:rPr>
                <w:rFonts w:ascii="Times New Roman" w:hAnsi="Times New Roman" w:eastAsia="宋体"/>
                <w:bCs/>
                <w:sz w:val="21"/>
                <w:szCs w:val="21"/>
              </w:rPr>
              <w:t>铅笔硬度</w:t>
            </w:r>
          </w:p>
        </w:tc>
        <w:tc>
          <w:tcPr>
            <w:tcW w:w="2332" w:type="dxa"/>
            <w:gridSpan w:val="2"/>
            <w:noWrap w:val="0"/>
            <w:vAlign w:val="center"/>
          </w:tcPr>
          <w:p>
            <w:pPr>
              <w:shd w:val="clear" w:color="auto" w:fill="FFFFFF"/>
              <w:spacing w:beforeAutospacing="0" w:afterAutospacing="0" w:line="220" w:lineRule="exact"/>
              <w:jc w:val="center"/>
              <w:rPr>
                <w:rFonts w:hint="eastAsia" w:ascii="Times New Roman" w:hAnsi="Times New Roman" w:eastAsia="宋体" w:cstheme="minorBidi"/>
                <w:bCs/>
                <w:kern w:val="2"/>
                <w:sz w:val="21"/>
                <w:szCs w:val="21"/>
                <w:lang w:val="en-US" w:eastAsia="zh-CN" w:bidi="ar-SA"/>
              </w:rPr>
            </w:pPr>
            <w:r>
              <w:rPr>
                <w:rFonts w:hint="eastAsia" w:ascii="Times New Roman" w:hAnsi="Times New Roman" w:eastAsia="宋体"/>
                <w:bCs/>
                <w:sz w:val="21"/>
                <w:szCs w:val="21"/>
              </w:rPr>
              <w:t>GB/T 6739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exact"/>
        </w:trPr>
        <w:tc>
          <w:tcPr>
            <w:tcW w:w="695" w:type="dxa"/>
            <w:vMerge w:val="continue"/>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sz w:val="21"/>
                <w:szCs w:val="21"/>
              </w:rPr>
            </w:pPr>
          </w:p>
        </w:tc>
        <w:tc>
          <w:tcPr>
            <w:tcW w:w="3055" w:type="dxa"/>
            <w:vMerge w:val="continue"/>
            <w:noWrap w:val="0"/>
            <w:vAlign w:val="center"/>
          </w:tcPr>
          <w:p>
            <w:pPr>
              <w:shd w:val="clear" w:color="auto" w:fill="FFFFFF"/>
              <w:spacing w:beforeAutospacing="0" w:afterAutospacing="0" w:line="220" w:lineRule="exact"/>
              <w:jc w:val="both"/>
              <w:rPr>
                <w:rFonts w:hint="default" w:ascii="Times New Roman" w:hAnsi="Times New Roman" w:eastAsia="宋体" w:cs="Times New Roman"/>
                <w:bCs/>
                <w:sz w:val="21"/>
                <w:szCs w:val="21"/>
              </w:rPr>
            </w:pPr>
          </w:p>
        </w:tc>
        <w:tc>
          <w:tcPr>
            <w:tcW w:w="2508" w:type="dxa"/>
            <w:noWrap w:val="0"/>
            <w:vAlign w:val="center"/>
          </w:tcPr>
          <w:p>
            <w:pPr>
              <w:spacing w:beforeAutospacing="0" w:afterAutospacing="0" w:line="220" w:lineRule="exact"/>
              <w:ind w:right="48" w:rightChars="20"/>
              <w:jc w:val="center"/>
              <w:rPr>
                <w:rFonts w:ascii="Times New Roman" w:hAnsi="Times New Roman" w:eastAsia="宋体" w:cs="Times New Roman"/>
                <w:bCs/>
                <w:kern w:val="2"/>
                <w:sz w:val="21"/>
                <w:szCs w:val="21"/>
                <w:lang w:val="en-US" w:eastAsia="zh-CN" w:bidi="ar-SA"/>
              </w:rPr>
            </w:pPr>
            <w:r>
              <w:rPr>
                <w:rFonts w:hint="eastAsia" w:ascii="Times New Roman" w:hAnsi="Times New Roman" w:eastAsia="宋体"/>
                <w:bCs/>
                <w:sz w:val="21"/>
                <w:szCs w:val="21"/>
              </w:rPr>
              <w:t>附着力</w:t>
            </w:r>
          </w:p>
        </w:tc>
        <w:tc>
          <w:tcPr>
            <w:tcW w:w="2332" w:type="dxa"/>
            <w:gridSpan w:val="2"/>
            <w:noWrap w:val="0"/>
            <w:vAlign w:val="center"/>
          </w:tcPr>
          <w:p>
            <w:pPr>
              <w:shd w:val="clear" w:color="auto" w:fill="FFFFFF"/>
              <w:spacing w:beforeAutospacing="0" w:afterAutospacing="0" w:line="220" w:lineRule="exact"/>
              <w:jc w:val="center"/>
              <w:rPr>
                <w:rFonts w:hint="eastAsia" w:ascii="Times New Roman" w:hAnsi="Times New Roman" w:eastAsia="宋体" w:cstheme="minorBidi"/>
                <w:bCs/>
                <w:kern w:val="2"/>
                <w:sz w:val="21"/>
                <w:szCs w:val="21"/>
                <w:lang w:val="en-US" w:eastAsia="zh-CN" w:bidi="ar-SA"/>
              </w:rPr>
            </w:pPr>
            <w:r>
              <w:rPr>
                <w:rFonts w:hint="eastAsia" w:ascii="Times New Roman" w:hAnsi="Times New Roman" w:eastAsia="宋体"/>
                <w:bCs/>
                <w:sz w:val="21"/>
                <w:szCs w:val="21"/>
              </w:rPr>
              <w:t>GB/T 9286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exact"/>
        </w:trPr>
        <w:tc>
          <w:tcPr>
            <w:tcW w:w="695" w:type="dxa"/>
            <w:vMerge w:val="continue"/>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sz w:val="21"/>
                <w:szCs w:val="21"/>
              </w:rPr>
            </w:pPr>
          </w:p>
        </w:tc>
        <w:tc>
          <w:tcPr>
            <w:tcW w:w="3055" w:type="dxa"/>
            <w:vMerge w:val="continue"/>
            <w:noWrap w:val="0"/>
            <w:vAlign w:val="center"/>
          </w:tcPr>
          <w:p>
            <w:pPr>
              <w:shd w:val="clear" w:color="auto" w:fill="FFFFFF"/>
              <w:spacing w:beforeAutospacing="0" w:afterAutospacing="0" w:line="220" w:lineRule="exact"/>
              <w:jc w:val="both"/>
              <w:rPr>
                <w:rFonts w:hint="default" w:ascii="Times New Roman" w:hAnsi="Times New Roman" w:eastAsia="宋体" w:cs="Times New Roman"/>
                <w:bCs/>
                <w:sz w:val="21"/>
                <w:szCs w:val="21"/>
              </w:rPr>
            </w:pPr>
          </w:p>
        </w:tc>
        <w:tc>
          <w:tcPr>
            <w:tcW w:w="2508" w:type="dxa"/>
            <w:noWrap w:val="0"/>
            <w:vAlign w:val="center"/>
          </w:tcPr>
          <w:p>
            <w:pPr>
              <w:shd w:val="clear" w:color="auto" w:fill="FFFFFF"/>
              <w:spacing w:beforeAutospacing="0" w:afterAutospacing="0" w:line="220" w:lineRule="exact"/>
              <w:jc w:val="center"/>
              <w:rPr>
                <w:rFonts w:ascii="Times New Roman" w:hAnsi="Times New Roman" w:eastAsia="宋体" w:cs="Times New Roman"/>
                <w:bCs/>
                <w:kern w:val="2"/>
                <w:sz w:val="21"/>
                <w:szCs w:val="21"/>
                <w:lang w:val="en-US" w:eastAsia="zh-CN" w:bidi="ar-SA"/>
              </w:rPr>
            </w:pPr>
            <w:r>
              <w:rPr>
                <w:rFonts w:ascii="Times New Roman" w:hAnsi="Times New Roman" w:eastAsia="宋体"/>
                <w:bCs/>
                <w:sz w:val="21"/>
                <w:szCs w:val="21"/>
              </w:rPr>
              <w:t>在容器中状态</w:t>
            </w:r>
          </w:p>
        </w:tc>
        <w:tc>
          <w:tcPr>
            <w:tcW w:w="2332" w:type="dxa"/>
            <w:gridSpan w:val="2"/>
            <w:vMerge w:val="restart"/>
            <w:noWrap w:val="0"/>
            <w:vAlign w:val="center"/>
          </w:tcPr>
          <w:p>
            <w:pPr>
              <w:shd w:val="clear" w:color="auto" w:fill="FFFFFF"/>
              <w:spacing w:beforeAutospacing="0" w:afterAutospacing="0" w:line="220" w:lineRule="exact"/>
              <w:jc w:val="center"/>
              <w:rPr>
                <w:rFonts w:hint="eastAsia" w:ascii="Times New Roman" w:hAnsi="Times New Roman" w:eastAsia="宋体" w:cstheme="minorBidi"/>
                <w:bCs/>
                <w:kern w:val="2"/>
                <w:sz w:val="21"/>
                <w:szCs w:val="21"/>
                <w:lang w:val="en-US" w:eastAsia="zh-CN" w:bidi="ar-SA"/>
              </w:rPr>
            </w:pPr>
            <w:r>
              <w:rPr>
                <w:rFonts w:hint="eastAsia" w:ascii="Times New Roman" w:hAnsi="Times New Roman" w:eastAsia="宋体"/>
                <w:sz w:val="21"/>
                <w:szCs w:val="21"/>
                <w:lang w:val="en-US" w:eastAsia="zh-CN"/>
              </w:rPr>
              <w:t xml:space="preserve"> </w:t>
            </w:r>
            <w:r>
              <w:rPr>
                <w:rFonts w:ascii="Times New Roman" w:hAnsi="Times New Roman" w:eastAsia="宋体"/>
                <w:sz w:val="21"/>
                <w:szCs w:val="21"/>
              </w:rPr>
              <w:t>GB/T 25249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exact"/>
        </w:trPr>
        <w:tc>
          <w:tcPr>
            <w:tcW w:w="695" w:type="dxa"/>
            <w:vMerge w:val="continue"/>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sz w:val="21"/>
                <w:szCs w:val="21"/>
              </w:rPr>
            </w:pPr>
          </w:p>
        </w:tc>
        <w:tc>
          <w:tcPr>
            <w:tcW w:w="3055" w:type="dxa"/>
            <w:vMerge w:val="continue"/>
            <w:noWrap w:val="0"/>
            <w:vAlign w:val="center"/>
          </w:tcPr>
          <w:p>
            <w:pPr>
              <w:shd w:val="clear" w:color="auto" w:fill="FFFFFF"/>
              <w:spacing w:beforeAutospacing="0" w:afterAutospacing="0" w:line="220" w:lineRule="exact"/>
              <w:jc w:val="both"/>
              <w:rPr>
                <w:rFonts w:hint="default" w:ascii="Times New Roman" w:hAnsi="Times New Roman" w:eastAsia="宋体" w:cs="Times New Roman"/>
                <w:bCs/>
                <w:sz w:val="21"/>
                <w:szCs w:val="21"/>
              </w:rPr>
            </w:pPr>
          </w:p>
        </w:tc>
        <w:tc>
          <w:tcPr>
            <w:tcW w:w="2508" w:type="dxa"/>
            <w:noWrap w:val="0"/>
            <w:vAlign w:val="center"/>
          </w:tcPr>
          <w:p>
            <w:pPr>
              <w:shd w:val="clear" w:color="auto" w:fill="FFFFFF"/>
              <w:spacing w:beforeAutospacing="0" w:afterAutospacing="0" w:line="220" w:lineRule="exact"/>
              <w:jc w:val="center"/>
              <w:rPr>
                <w:rFonts w:ascii="Times New Roman" w:hAnsi="Times New Roman" w:eastAsia="宋体" w:cs="Times New Roman"/>
                <w:bCs/>
                <w:kern w:val="2"/>
                <w:sz w:val="21"/>
                <w:szCs w:val="21"/>
                <w:lang w:val="en-US" w:eastAsia="zh-CN" w:bidi="ar-SA"/>
              </w:rPr>
            </w:pPr>
            <w:r>
              <w:rPr>
                <w:rFonts w:hint="eastAsia" w:ascii="Times New Roman" w:hAnsi="Times New Roman"/>
                <w:bCs/>
                <w:sz w:val="21"/>
                <w:szCs w:val="21"/>
                <w:lang w:eastAsia="zh-CN"/>
              </w:rPr>
              <w:t>热</w:t>
            </w:r>
            <w:r>
              <w:rPr>
                <w:rFonts w:ascii="Times New Roman" w:hAnsi="Times New Roman" w:eastAsia="宋体"/>
                <w:bCs/>
                <w:sz w:val="21"/>
                <w:szCs w:val="21"/>
              </w:rPr>
              <w:t>贮存稳定性</w:t>
            </w:r>
          </w:p>
        </w:tc>
        <w:tc>
          <w:tcPr>
            <w:tcW w:w="2332" w:type="dxa"/>
            <w:gridSpan w:val="2"/>
            <w:vMerge w:val="continue"/>
            <w:noWrap w:val="0"/>
            <w:vAlign w:val="center"/>
          </w:tcPr>
          <w:p>
            <w:pPr>
              <w:shd w:val="clear" w:color="auto" w:fill="FFFFFF"/>
              <w:spacing w:beforeAutospacing="0" w:afterAutospacing="0" w:line="220" w:lineRule="exact"/>
              <w:jc w:val="center"/>
              <w:rPr>
                <w:rFonts w:hint="eastAsia" w:ascii="Times New Roman" w:hAnsi="Times New Roman" w:eastAsia="宋体" w:cstheme="minorBidi"/>
                <w:bCs/>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exact"/>
        </w:trPr>
        <w:tc>
          <w:tcPr>
            <w:tcW w:w="695" w:type="dxa"/>
            <w:vMerge w:val="continue"/>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sz w:val="21"/>
                <w:szCs w:val="21"/>
              </w:rPr>
            </w:pPr>
          </w:p>
        </w:tc>
        <w:tc>
          <w:tcPr>
            <w:tcW w:w="3055" w:type="dxa"/>
            <w:vMerge w:val="continue"/>
            <w:noWrap w:val="0"/>
            <w:vAlign w:val="center"/>
          </w:tcPr>
          <w:p>
            <w:pPr>
              <w:shd w:val="clear" w:color="auto" w:fill="FFFFFF"/>
              <w:spacing w:beforeAutospacing="0" w:afterAutospacing="0" w:line="220" w:lineRule="exact"/>
              <w:jc w:val="both"/>
              <w:rPr>
                <w:rFonts w:hint="default" w:ascii="Times New Roman" w:hAnsi="Times New Roman" w:eastAsia="宋体" w:cs="Times New Roman"/>
                <w:bCs/>
                <w:sz w:val="21"/>
                <w:szCs w:val="21"/>
              </w:rPr>
            </w:pPr>
          </w:p>
        </w:tc>
        <w:tc>
          <w:tcPr>
            <w:tcW w:w="2508" w:type="dxa"/>
            <w:noWrap w:val="0"/>
            <w:vAlign w:val="center"/>
          </w:tcPr>
          <w:p>
            <w:pPr>
              <w:shd w:val="clear" w:color="auto" w:fill="FFFFFF"/>
              <w:spacing w:beforeAutospacing="0" w:afterAutospacing="0" w:line="220" w:lineRule="exact"/>
              <w:jc w:val="center"/>
              <w:rPr>
                <w:rFonts w:ascii="Times New Roman" w:hAnsi="Times New Roman" w:eastAsia="宋体" w:cs="Times New Roman"/>
                <w:bCs/>
                <w:kern w:val="2"/>
                <w:sz w:val="21"/>
                <w:szCs w:val="21"/>
                <w:lang w:val="en-US" w:eastAsia="zh-CN" w:bidi="ar-SA"/>
              </w:rPr>
            </w:pPr>
            <w:r>
              <w:rPr>
                <w:rFonts w:ascii="Times New Roman" w:hAnsi="Times New Roman" w:eastAsia="宋体"/>
                <w:bCs/>
                <w:sz w:val="21"/>
                <w:szCs w:val="21"/>
              </w:rPr>
              <w:t>漆膜外观</w:t>
            </w:r>
          </w:p>
        </w:tc>
        <w:tc>
          <w:tcPr>
            <w:tcW w:w="2332" w:type="dxa"/>
            <w:gridSpan w:val="2"/>
            <w:vMerge w:val="continue"/>
            <w:noWrap w:val="0"/>
            <w:vAlign w:val="center"/>
          </w:tcPr>
          <w:p>
            <w:pPr>
              <w:shd w:val="clear" w:color="auto" w:fill="FFFFFF"/>
              <w:spacing w:beforeAutospacing="0" w:afterAutospacing="0" w:line="220" w:lineRule="exact"/>
              <w:jc w:val="center"/>
              <w:rPr>
                <w:rFonts w:hint="eastAsia" w:ascii="Times New Roman" w:hAnsi="Times New Roman" w:eastAsia="宋体" w:cstheme="minorBidi"/>
                <w:bCs/>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exact"/>
        </w:trPr>
        <w:tc>
          <w:tcPr>
            <w:tcW w:w="695" w:type="dxa"/>
            <w:vMerge w:val="restart"/>
            <w:noWrap w:val="0"/>
            <w:vAlign w:val="center"/>
          </w:tcPr>
          <w:p>
            <w:pPr>
              <w:shd w:val="clear" w:color="auto" w:fill="FFFFFF"/>
              <w:spacing w:beforeAutospacing="0" w:afterAutospacing="0" w:line="220" w:lineRule="exact"/>
              <w:jc w:val="center"/>
              <w:rPr>
                <w:rFonts w:hint="eastAsia" w:ascii="Times New Roman" w:hAnsi="Times New Roman" w:eastAsia="宋体" w:cs="Times New Roman"/>
                <w:bCs/>
                <w:sz w:val="21"/>
                <w:szCs w:val="21"/>
                <w:lang w:eastAsia="zh-CN"/>
              </w:rPr>
            </w:pPr>
            <w:r>
              <w:rPr>
                <w:rFonts w:ascii="Times New Roman" w:hAnsi="Times New Roman" w:eastAsia="宋体"/>
                <w:bCs/>
                <w:sz w:val="21"/>
                <w:szCs w:val="21"/>
              </w:rPr>
              <w:t>1</w:t>
            </w:r>
            <w:r>
              <w:rPr>
                <w:rFonts w:hint="eastAsia" w:ascii="Times New Roman" w:hAnsi="Times New Roman" w:eastAsia="宋体"/>
                <w:bCs/>
                <w:sz w:val="21"/>
                <w:szCs w:val="21"/>
                <w:lang w:val="en-US" w:eastAsia="zh-CN"/>
              </w:rPr>
              <w:t>4</w:t>
            </w:r>
          </w:p>
        </w:tc>
        <w:tc>
          <w:tcPr>
            <w:tcW w:w="3055" w:type="dxa"/>
            <w:vMerge w:val="restart"/>
            <w:noWrap w:val="0"/>
            <w:vAlign w:val="center"/>
          </w:tcPr>
          <w:p>
            <w:pPr>
              <w:shd w:val="clear" w:color="auto" w:fill="FFFFFF"/>
              <w:spacing w:beforeAutospacing="0" w:afterAutospacing="0" w:line="220" w:lineRule="exact"/>
              <w:jc w:val="both"/>
              <w:rPr>
                <w:rFonts w:hint="default" w:ascii="Times New Roman" w:hAnsi="Times New Roman" w:eastAsia="宋体" w:cs="Times New Roman"/>
                <w:bCs/>
                <w:sz w:val="21"/>
                <w:szCs w:val="21"/>
              </w:rPr>
            </w:pPr>
            <w:r>
              <w:rPr>
                <w:rFonts w:ascii="Times New Roman" w:hAnsi="Times New Roman" w:eastAsia="宋体"/>
                <w:sz w:val="21"/>
                <w:szCs w:val="21"/>
              </w:rPr>
              <w:t>醇酸树脂涂料</w:t>
            </w:r>
          </w:p>
        </w:tc>
        <w:tc>
          <w:tcPr>
            <w:tcW w:w="2508" w:type="dxa"/>
            <w:noWrap w:val="0"/>
            <w:vAlign w:val="center"/>
          </w:tcPr>
          <w:p>
            <w:pPr>
              <w:shd w:val="clear" w:color="auto" w:fill="FFFFFF"/>
              <w:spacing w:beforeAutospacing="0" w:afterAutospacing="0" w:line="220" w:lineRule="exact"/>
              <w:jc w:val="center"/>
              <w:rPr>
                <w:rFonts w:ascii="Times New Roman" w:hAnsi="Times New Roman" w:eastAsia="宋体" w:cstheme="minorBidi"/>
                <w:bCs/>
                <w:kern w:val="2"/>
                <w:sz w:val="21"/>
                <w:szCs w:val="21"/>
                <w:lang w:val="en-US" w:eastAsia="zh-CN" w:bidi="ar-SA"/>
              </w:rPr>
            </w:pPr>
            <w:r>
              <w:rPr>
                <w:rFonts w:ascii="Times New Roman" w:hAnsi="Times New Roman" w:eastAsia="宋体"/>
                <w:bCs/>
                <w:sz w:val="21"/>
                <w:szCs w:val="21"/>
              </w:rPr>
              <w:t>干燥时间</w:t>
            </w:r>
          </w:p>
        </w:tc>
        <w:tc>
          <w:tcPr>
            <w:tcW w:w="2332" w:type="dxa"/>
            <w:gridSpan w:val="2"/>
            <w:noWrap w:val="0"/>
            <w:vAlign w:val="center"/>
          </w:tcPr>
          <w:p>
            <w:pPr>
              <w:shd w:val="clear" w:color="auto" w:fill="FFFFFF"/>
              <w:spacing w:beforeAutospacing="0" w:afterAutospacing="0" w:line="220" w:lineRule="exact"/>
              <w:jc w:val="center"/>
              <w:rPr>
                <w:rFonts w:hint="eastAsia" w:ascii="Times New Roman" w:hAnsi="Times New Roman" w:eastAsia="宋体" w:cstheme="minorBidi"/>
                <w:bCs/>
                <w:kern w:val="2"/>
                <w:sz w:val="21"/>
                <w:szCs w:val="21"/>
                <w:lang w:val="en-US" w:eastAsia="zh-CN" w:bidi="ar-SA"/>
              </w:rPr>
            </w:pPr>
            <w:r>
              <w:rPr>
                <w:rFonts w:hint="eastAsia" w:ascii="Times New Roman" w:hAnsi="Times New Roman" w:eastAsia="宋体"/>
                <w:bCs/>
                <w:sz w:val="21"/>
                <w:szCs w:val="21"/>
              </w:rPr>
              <w:t>GB/T 1728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exact"/>
        </w:trPr>
        <w:tc>
          <w:tcPr>
            <w:tcW w:w="695" w:type="dxa"/>
            <w:vMerge w:val="continue"/>
            <w:noWrap w:val="0"/>
            <w:vAlign w:val="center"/>
          </w:tcPr>
          <w:p>
            <w:pPr>
              <w:shd w:val="clear" w:color="auto" w:fill="FFFFFF"/>
              <w:spacing w:beforeAutospacing="0" w:afterAutospacing="0" w:line="220" w:lineRule="exact"/>
              <w:jc w:val="center"/>
              <w:rPr>
                <w:rFonts w:hint="eastAsia" w:ascii="Times New Roman" w:hAnsi="Times New Roman" w:eastAsia="宋体" w:cs="Times New Roman"/>
                <w:bCs/>
                <w:sz w:val="21"/>
                <w:szCs w:val="21"/>
                <w:lang w:eastAsia="zh-CN"/>
              </w:rPr>
            </w:pPr>
          </w:p>
        </w:tc>
        <w:tc>
          <w:tcPr>
            <w:tcW w:w="3055" w:type="dxa"/>
            <w:vMerge w:val="continue"/>
            <w:noWrap w:val="0"/>
            <w:vAlign w:val="center"/>
          </w:tcPr>
          <w:p>
            <w:pPr>
              <w:shd w:val="clear" w:color="auto" w:fill="FFFFFF"/>
              <w:spacing w:beforeAutospacing="0" w:afterAutospacing="0" w:line="220" w:lineRule="exact"/>
              <w:jc w:val="both"/>
              <w:rPr>
                <w:rFonts w:hint="default" w:ascii="Times New Roman" w:hAnsi="Times New Roman" w:eastAsia="宋体" w:cs="Times New Roman"/>
                <w:bCs/>
                <w:sz w:val="21"/>
                <w:szCs w:val="21"/>
              </w:rPr>
            </w:pPr>
          </w:p>
        </w:tc>
        <w:tc>
          <w:tcPr>
            <w:tcW w:w="2508" w:type="dxa"/>
            <w:noWrap w:val="0"/>
            <w:vAlign w:val="center"/>
          </w:tcPr>
          <w:p>
            <w:pPr>
              <w:shd w:val="clear" w:color="auto" w:fill="FFFFFF"/>
              <w:spacing w:beforeAutospacing="0" w:afterAutospacing="0" w:line="220" w:lineRule="exact"/>
              <w:jc w:val="center"/>
              <w:rPr>
                <w:rFonts w:ascii="Times New Roman" w:hAnsi="Times New Roman" w:eastAsia="宋体" w:cstheme="minorBidi"/>
                <w:bCs/>
                <w:kern w:val="2"/>
                <w:sz w:val="21"/>
                <w:szCs w:val="21"/>
                <w:lang w:val="en-US" w:eastAsia="zh-CN" w:bidi="ar-SA"/>
              </w:rPr>
            </w:pPr>
            <w:r>
              <w:rPr>
                <w:rFonts w:ascii="Times New Roman" w:hAnsi="Times New Roman" w:eastAsia="宋体"/>
                <w:bCs/>
                <w:sz w:val="21"/>
                <w:szCs w:val="21"/>
              </w:rPr>
              <w:t>弯曲试验</w:t>
            </w:r>
          </w:p>
        </w:tc>
        <w:tc>
          <w:tcPr>
            <w:tcW w:w="2332" w:type="dxa"/>
            <w:gridSpan w:val="2"/>
            <w:noWrap w:val="0"/>
            <w:vAlign w:val="center"/>
          </w:tcPr>
          <w:p>
            <w:pPr>
              <w:shd w:val="clear" w:color="auto" w:fill="FFFFFF"/>
              <w:spacing w:beforeAutospacing="0" w:afterAutospacing="0" w:line="220" w:lineRule="exact"/>
              <w:jc w:val="center"/>
              <w:rPr>
                <w:rFonts w:hint="eastAsia" w:ascii="Times New Roman" w:hAnsi="Times New Roman" w:eastAsia="宋体" w:cstheme="minorBidi"/>
                <w:bCs/>
                <w:kern w:val="2"/>
                <w:sz w:val="21"/>
                <w:szCs w:val="21"/>
                <w:lang w:val="en-US" w:eastAsia="zh-CN" w:bidi="ar-SA"/>
              </w:rPr>
            </w:pPr>
            <w:r>
              <w:rPr>
                <w:rFonts w:hint="eastAsia" w:ascii="Times New Roman" w:hAnsi="Times New Roman" w:eastAsia="宋体"/>
                <w:bCs/>
                <w:sz w:val="21"/>
                <w:szCs w:val="21"/>
              </w:rPr>
              <w:t>GB/T 6742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exact"/>
        </w:trPr>
        <w:tc>
          <w:tcPr>
            <w:tcW w:w="695" w:type="dxa"/>
            <w:vMerge w:val="continue"/>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sz w:val="21"/>
                <w:szCs w:val="21"/>
              </w:rPr>
            </w:pPr>
          </w:p>
        </w:tc>
        <w:tc>
          <w:tcPr>
            <w:tcW w:w="3055" w:type="dxa"/>
            <w:vMerge w:val="continue"/>
            <w:noWrap w:val="0"/>
            <w:vAlign w:val="center"/>
          </w:tcPr>
          <w:p>
            <w:pPr>
              <w:shd w:val="clear" w:color="auto" w:fill="FFFFFF"/>
              <w:spacing w:beforeAutospacing="0" w:afterAutospacing="0" w:line="220" w:lineRule="exact"/>
              <w:jc w:val="both"/>
              <w:rPr>
                <w:rFonts w:hint="default" w:ascii="Times New Roman" w:hAnsi="Times New Roman" w:eastAsia="宋体" w:cs="Times New Roman"/>
                <w:bCs/>
                <w:sz w:val="21"/>
                <w:szCs w:val="21"/>
              </w:rPr>
            </w:pPr>
          </w:p>
        </w:tc>
        <w:tc>
          <w:tcPr>
            <w:tcW w:w="2508" w:type="dxa"/>
            <w:noWrap w:val="0"/>
            <w:vAlign w:val="center"/>
          </w:tcPr>
          <w:p>
            <w:pPr>
              <w:shd w:val="clear" w:color="auto" w:fill="FFFFFF"/>
              <w:spacing w:beforeAutospacing="0" w:afterAutospacing="0" w:line="220" w:lineRule="exact"/>
              <w:jc w:val="center"/>
              <w:rPr>
                <w:rFonts w:ascii="Times New Roman" w:hAnsi="Times New Roman" w:eastAsia="宋体" w:cstheme="minorBidi"/>
                <w:bCs/>
                <w:kern w:val="2"/>
                <w:sz w:val="21"/>
                <w:szCs w:val="21"/>
                <w:lang w:val="en-US" w:eastAsia="zh-CN" w:bidi="ar-SA"/>
              </w:rPr>
            </w:pPr>
            <w:r>
              <w:rPr>
                <w:rFonts w:ascii="Times New Roman" w:hAnsi="Times New Roman" w:eastAsia="宋体"/>
                <w:bCs/>
                <w:sz w:val="21"/>
                <w:szCs w:val="21"/>
              </w:rPr>
              <w:t>耐水性</w:t>
            </w:r>
          </w:p>
        </w:tc>
        <w:tc>
          <w:tcPr>
            <w:tcW w:w="2332" w:type="dxa"/>
            <w:gridSpan w:val="2"/>
            <w:noWrap w:val="0"/>
            <w:vAlign w:val="center"/>
          </w:tcPr>
          <w:p>
            <w:pPr>
              <w:shd w:val="clear" w:color="auto" w:fill="FFFFFF"/>
              <w:spacing w:beforeAutospacing="0" w:afterAutospacing="0" w:line="220" w:lineRule="exact"/>
              <w:jc w:val="center"/>
              <w:rPr>
                <w:rFonts w:hint="eastAsia" w:ascii="Times New Roman" w:hAnsi="Times New Roman" w:eastAsia="宋体" w:cstheme="minorBidi"/>
                <w:bCs/>
                <w:kern w:val="2"/>
                <w:sz w:val="21"/>
                <w:szCs w:val="21"/>
                <w:lang w:val="en-US" w:eastAsia="zh-CN" w:bidi="ar-SA"/>
              </w:rPr>
            </w:pPr>
            <w:r>
              <w:rPr>
                <w:rFonts w:hint="eastAsia" w:ascii="Times New Roman" w:hAnsi="Times New Roman" w:eastAsia="宋体"/>
                <w:bCs/>
                <w:sz w:val="21"/>
                <w:szCs w:val="21"/>
              </w:rPr>
              <w:t>GB/T 9274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exact"/>
        </w:trPr>
        <w:tc>
          <w:tcPr>
            <w:tcW w:w="695" w:type="dxa"/>
            <w:vMerge w:val="continue"/>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sz w:val="21"/>
                <w:szCs w:val="21"/>
              </w:rPr>
            </w:pPr>
          </w:p>
        </w:tc>
        <w:tc>
          <w:tcPr>
            <w:tcW w:w="3055" w:type="dxa"/>
            <w:vMerge w:val="continue"/>
            <w:noWrap w:val="0"/>
            <w:vAlign w:val="center"/>
          </w:tcPr>
          <w:p>
            <w:pPr>
              <w:shd w:val="clear" w:color="auto" w:fill="FFFFFF"/>
              <w:spacing w:beforeAutospacing="0" w:afterAutospacing="0" w:line="220" w:lineRule="exact"/>
              <w:jc w:val="both"/>
              <w:rPr>
                <w:rFonts w:hint="default" w:ascii="Times New Roman" w:hAnsi="Times New Roman" w:eastAsia="宋体" w:cs="Times New Roman"/>
                <w:bCs/>
                <w:sz w:val="21"/>
                <w:szCs w:val="21"/>
              </w:rPr>
            </w:pPr>
          </w:p>
        </w:tc>
        <w:tc>
          <w:tcPr>
            <w:tcW w:w="2508" w:type="dxa"/>
            <w:noWrap w:val="0"/>
            <w:vAlign w:val="center"/>
          </w:tcPr>
          <w:p>
            <w:pPr>
              <w:shd w:val="clear" w:color="auto" w:fill="FFFFFF"/>
              <w:spacing w:beforeAutospacing="0" w:afterAutospacing="0" w:line="220" w:lineRule="exact"/>
              <w:jc w:val="center"/>
              <w:rPr>
                <w:rFonts w:ascii="Times New Roman" w:hAnsi="Times New Roman" w:eastAsia="宋体" w:cstheme="minorBidi"/>
                <w:bCs/>
                <w:kern w:val="2"/>
                <w:sz w:val="21"/>
                <w:szCs w:val="21"/>
                <w:lang w:val="en-US" w:eastAsia="zh-CN" w:bidi="ar-SA"/>
              </w:rPr>
            </w:pPr>
            <w:r>
              <w:rPr>
                <w:rFonts w:ascii="Times New Roman" w:hAnsi="Times New Roman" w:eastAsia="宋体"/>
                <w:bCs/>
                <w:sz w:val="21"/>
                <w:szCs w:val="21"/>
              </w:rPr>
              <w:t>在容器中状态</w:t>
            </w:r>
          </w:p>
        </w:tc>
        <w:tc>
          <w:tcPr>
            <w:tcW w:w="2332" w:type="dxa"/>
            <w:gridSpan w:val="2"/>
            <w:vMerge w:val="restart"/>
            <w:noWrap w:val="0"/>
            <w:vAlign w:val="center"/>
          </w:tcPr>
          <w:p>
            <w:pPr>
              <w:shd w:val="clear" w:color="auto" w:fill="FFFFFF"/>
              <w:spacing w:beforeAutospacing="0" w:afterAutospacing="0" w:line="220" w:lineRule="exact"/>
              <w:jc w:val="center"/>
              <w:rPr>
                <w:rFonts w:hint="eastAsia" w:ascii="Times New Roman" w:hAnsi="Times New Roman" w:eastAsia="宋体" w:cstheme="minorBidi"/>
                <w:bCs/>
                <w:kern w:val="2"/>
                <w:sz w:val="21"/>
                <w:szCs w:val="21"/>
                <w:lang w:val="en-US" w:eastAsia="zh-CN" w:bidi="ar-SA"/>
              </w:rPr>
            </w:pPr>
            <w:r>
              <w:rPr>
                <w:rFonts w:hint="eastAsia" w:ascii="Times New Roman" w:hAnsi="Times New Roman" w:eastAsia="宋体"/>
                <w:sz w:val="21"/>
                <w:szCs w:val="21"/>
                <w:lang w:val="en-US" w:eastAsia="zh-CN"/>
              </w:rPr>
              <w:t xml:space="preserve"> </w:t>
            </w:r>
            <w:r>
              <w:rPr>
                <w:rFonts w:ascii="Times New Roman" w:hAnsi="Times New Roman" w:eastAsia="宋体"/>
                <w:sz w:val="21"/>
                <w:szCs w:val="21"/>
              </w:rPr>
              <w:t>GB/T 25251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exact"/>
        </w:trPr>
        <w:tc>
          <w:tcPr>
            <w:tcW w:w="695" w:type="dxa"/>
            <w:vMerge w:val="continue"/>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sz w:val="21"/>
                <w:szCs w:val="21"/>
              </w:rPr>
            </w:pPr>
          </w:p>
        </w:tc>
        <w:tc>
          <w:tcPr>
            <w:tcW w:w="3055" w:type="dxa"/>
            <w:vMerge w:val="continue"/>
            <w:noWrap w:val="0"/>
            <w:vAlign w:val="center"/>
          </w:tcPr>
          <w:p>
            <w:pPr>
              <w:shd w:val="clear" w:color="auto" w:fill="FFFFFF"/>
              <w:spacing w:beforeAutospacing="0" w:afterAutospacing="0" w:line="220" w:lineRule="exact"/>
              <w:jc w:val="both"/>
              <w:rPr>
                <w:rFonts w:hint="default" w:ascii="Times New Roman" w:hAnsi="Times New Roman" w:eastAsia="宋体" w:cs="Times New Roman"/>
                <w:bCs/>
                <w:sz w:val="21"/>
                <w:szCs w:val="21"/>
              </w:rPr>
            </w:pPr>
          </w:p>
        </w:tc>
        <w:tc>
          <w:tcPr>
            <w:tcW w:w="2508" w:type="dxa"/>
            <w:noWrap w:val="0"/>
            <w:vAlign w:val="center"/>
          </w:tcPr>
          <w:p>
            <w:pPr>
              <w:shd w:val="clear" w:color="auto" w:fill="FFFFFF"/>
              <w:spacing w:beforeAutospacing="0" w:afterAutospacing="0" w:line="220" w:lineRule="exact"/>
              <w:jc w:val="center"/>
              <w:rPr>
                <w:rFonts w:ascii="Times New Roman" w:hAnsi="Times New Roman" w:eastAsia="宋体" w:cstheme="minorBidi"/>
                <w:bCs/>
                <w:kern w:val="2"/>
                <w:sz w:val="21"/>
                <w:szCs w:val="21"/>
                <w:lang w:val="en-US" w:eastAsia="zh-CN" w:bidi="ar-SA"/>
              </w:rPr>
            </w:pPr>
            <w:r>
              <w:rPr>
                <w:rFonts w:ascii="Times New Roman" w:hAnsi="Times New Roman" w:eastAsia="宋体"/>
                <w:bCs/>
                <w:sz w:val="21"/>
                <w:szCs w:val="21"/>
              </w:rPr>
              <w:t>施工性</w:t>
            </w:r>
          </w:p>
        </w:tc>
        <w:tc>
          <w:tcPr>
            <w:tcW w:w="2332" w:type="dxa"/>
            <w:gridSpan w:val="2"/>
            <w:vMerge w:val="continue"/>
            <w:noWrap w:val="0"/>
            <w:vAlign w:val="center"/>
          </w:tcPr>
          <w:p>
            <w:pPr>
              <w:shd w:val="clear" w:color="auto" w:fill="FFFFFF"/>
              <w:spacing w:beforeAutospacing="0" w:afterAutospacing="0" w:line="220" w:lineRule="exact"/>
              <w:jc w:val="center"/>
              <w:rPr>
                <w:rFonts w:hint="eastAsia" w:ascii="Times New Roman" w:hAnsi="Times New Roman" w:eastAsia="宋体" w:cstheme="minorBidi"/>
                <w:bCs/>
                <w:kern w:val="2"/>
                <w:sz w:val="21"/>
                <w:szCs w:val="21"/>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exact"/>
        </w:trPr>
        <w:tc>
          <w:tcPr>
            <w:tcW w:w="695" w:type="dxa"/>
            <w:vMerge w:val="continue"/>
            <w:noWrap w:val="0"/>
            <w:vAlign w:val="center"/>
          </w:tcPr>
          <w:p>
            <w:pPr>
              <w:shd w:val="clear" w:color="auto" w:fill="FFFFFF"/>
              <w:spacing w:beforeAutospacing="0" w:afterAutospacing="0" w:line="220" w:lineRule="exact"/>
              <w:jc w:val="center"/>
              <w:rPr>
                <w:rFonts w:hint="default" w:ascii="Times New Roman" w:hAnsi="Times New Roman" w:eastAsia="宋体" w:cs="Times New Roman"/>
                <w:bCs/>
                <w:sz w:val="21"/>
                <w:szCs w:val="21"/>
              </w:rPr>
            </w:pPr>
          </w:p>
        </w:tc>
        <w:tc>
          <w:tcPr>
            <w:tcW w:w="3055" w:type="dxa"/>
            <w:vMerge w:val="continue"/>
            <w:noWrap w:val="0"/>
            <w:vAlign w:val="center"/>
          </w:tcPr>
          <w:p>
            <w:pPr>
              <w:shd w:val="clear" w:color="auto" w:fill="FFFFFF"/>
              <w:spacing w:beforeAutospacing="0" w:afterAutospacing="0" w:line="220" w:lineRule="exact"/>
              <w:jc w:val="both"/>
              <w:rPr>
                <w:rFonts w:hint="default" w:ascii="Times New Roman" w:hAnsi="Times New Roman" w:eastAsia="宋体" w:cs="Times New Roman"/>
                <w:bCs/>
                <w:sz w:val="21"/>
                <w:szCs w:val="21"/>
              </w:rPr>
            </w:pPr>
          </w:p>
        </w:tc>
        <w:tc>
          <w:tcPr>
            <w:tcW w:w="2508" w:type="dxa"/>
            <w:tcBorders>
              <w:left w:val="single" w:color="auto" w:sz="4" w:space="0"/>
              <w:bottom w:val="single" w:color="auto" w:sz="4" w:space="0"/>
            </w:tcBorders>
            <w:noWrap w:val="0"/>
            <w:vAlign w:val="center"/>
          </w:tcPr>
          <w:p>
            <w:pPr>
              <w:shd w:val="clear" w:color="auto" w:fill="FFFFFF"/>
              <w:spacing w:beforeAutospacing="0" w:afterAutospacing="0" w:line="220" w:lineRule="exact"/>
              <w:jc w:val="center"/>
              <w:rPr>
                <w:rFonts w:ascii="Times New Roman" w:hAnsi="Times New Roman" w:eastAsia="宋体" w:cstheme="minorBidi"/>
                <w:bCs/>
                <w:kern w:val="2"/>
                <w:sz w:val="21"/>
                <w:szCs w:val="21"/>
                <w:lang w:val="en-US" w:eastAsia="zh-CN" w:bidi="ar-SA"/>
              </w:rPr>
            </w:pPr>
            <w:r>
              <w:rPr>
                <w:rFonts w:ascii="Times New Roman" w:hAnsi="Times New Roman" w:eastAsia="宋体"/>
                <w:bCs/>
                <w:sz w:val="21"/>
                <w:szCs w:val="21"/>
              </w:rPr>
              <w:t>漆膜外观</w:t>
            </w:r>
          </w:p>
        </w:tc>
        <w:tc>
          <w:tcPr>
            <w:tcW w:w="2332" w:type="dxa"/>
            <w:gridSpan w:val="2"/>
            <w:vMerge w:val="continue"/>
            <w:noWrap w:val="0"/>
            <w:vAlign w:val="center"/>
          </w:tcPr>
          <w:p>
            <w:pPr>
              <w:shd w:val="clear" w:color="auto" w:fill="FFFFFF"/>
              <w:spacing w:beforeAutospacing="0" w:afterAutospacing="0" w:line="220" w:lineRule="exact"/>
              <w:jc w:val="center"/>
              <w:rPr>
                <w:rFonts w:hint="eastAsia" w:ascii="Times New Roman" w:hAnsi="Times New Roman" w:eastAsia="宋体" w:cstheme="minorBidi"/>
                <w:bCs/>
                <w:kern w:val="2"/>
                <w:sz w:val="21"/>
                <w:szCs w:val="21"/>
                <w:lang w:val="en-US" w:eastAsia="zh-CN" w:bidi="ar-SA"/>
              </w:rPr>
            </w:pPr>
          </w:p>
        </w:tc>
      </w:tr>
    </w:tbl>
    <w:p>
      <w:pPr>
        <w:rPr>
          <w:rFonts w:hint="default" w:ascii="Times New Roman" w:hAnsi="Times New Roman" w:eastAsia="宋体" w:cs="Times New Roman"/>
          <w:b w:val="0"/>
          <w:bCs w:val="0"/>
          <w:sz w:val="21"/>
          <w:szCs w:val="21"/>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宋体" w:cs="Times New Roman"/>
          <w:b w:val="0"/>
          <w:bCs w:val="0"/>
          <w:sz w:val="21"/>
          <w:szCs w:val="21"/>
        </w:rPr>
      </w:pPr>
      <w:r>
        <w:rPr>
          <w:rFonts w:hint="default" w:ascii="Times New Roman" w:hAnsi="Times New Roman" w:eastAsia="宋体" w:cs="Times New Roman"/>
          <w:b w:val="0"/>
          <w:bCs w:val="0"/>
          <w:sz w:val="21"/>
          <w:szCs w:val="21"/>
        </w:rPr>
        <w:t>注：执行企业标准、团体标准、地方标准的产品，检验项目参照上述内容执行。凡是注日期的文件，其随后所有的修改单（不包括勘误的内容）或修订版不适用于本细则。凡是不注日期的文件，其最新版本适用于本细则。</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ascii="Times New Roman" w:hAnsi="Times New Roman" w:eastAsia="黑体" w:cs="Times New Roman"/>
          <w:b w:val="0"/>
          <w:bCs w:val="0"/>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eastAsia="黑体" w:cs="Times New Roman"/>
          <w:b w:val="0"/>
          <w:bCs w:val="0"/>
          <w:sz w:val="21"/>
          <w:szCs w:val="21"/>
          <w:lang w:eastAsia="zh-CN"/>
        </w:rPr>
      </w:pPr>
      <w:r>
        <w:rPr>
          <w:rFonts w:hint="eastAsia" w:ascii="Times New Roman" w:hAnsi="Times New Roman" w:eastAsia="黑体" w:cs="Times New Roman"/>
          <w:b w:val="0"/>
          <w:bCs w:val="0"/>
          <w:sz w:val="21"/>
          <w:szCs w:val="21"/>
          <w:lang w:val="en-US" w:eastAsia="zh-CN"/>
        </w:rPr>
        <w:t>3</w:t>
      </w:r>
      <w:r>
        <w:rPr>
          <w:rFonts w:hint="default" w:ascii="Times New Roman" w:hAnsi="Times New Roman" w:eastAsia="黑体" w:cs="Times New Roman"/>
          <w:b w:val="0"/>
          <w:bCs w:val="0"/>
          <w:sz w:val="21"/>
          <w:szCs w:val="21"/>
          <w:lang w:eastAsia="zh-CN"/>
        </w:rPr>
        <w:t>判定规则</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sz w:val="21"/>
          <w:szCs w:val="21"/>
          <w:lang w:eastAsia="zh-CN"/>
        </w:rPr>
      </w:pPr>
      <w:r>
        <w:rPr>
          <w:rFonts w:hint="eastAsia" w:ascii="Times New Roman" w:hAnsi="Times New Roman" w:cs="Times New Roman"/>
          <w:sz w:val="21"/>
          <w:szCs w:val="21"/>
          <w:lang w:val="en-US" w:eastAsia="zh-CN"/>
        </w:rPr>
        <w:t>3.1</w:t>
      </w:r>
      <w:r>
        <w:rPr>
          <w:rFonts w:hint="default" w:ascii="Times New Roman" w:hAnsi="Times New Roman" w:cs="Times New Roman" w:eastAsiaTheme="minorEastAsia"/>
          <w:sz w:val="21"/>
          <w:szCs w:val="21"/>
          <w:lang w:eastAsia="zh-CN"/>
        </w:rPr>
        <w:t>依据标准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GB/T 3186-2006《色漆、清漆和色漆与清漆用原材料 取样》</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GB/T 9756-2018《合成树脂乳液内墙涂料》</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GB/T 9755-2014 《合成树脂乳液外墙涂料》</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GB/T 9757-2001 《溶剂型外墙涂料》</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GB/T 23997-2009 《室内装饰装修用溶剂型聚氨酯木器涂料》</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GB/T 25249-2010《氨基醇酸树脂涂料》</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GB/T 25251-2010《醇酸树脂涂料》</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GB/T 27806-2011《 环氧沥青防腐涂料》</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HG/T 2006-2022《热固性和热塑性粉末涂料》</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HG/T 2454-2014 溶剂型聚氨酯涂料（双组分）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HG/T 3655-2012 《紫外光(UV)固化木器涂料》</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HG/T 3668-2020 《富锌底漆》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HG/T 3832-2006 《自行车用面漆》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HG/T 3833-2006 《自行车用底漆》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JG/T 26-2002 《外墙无机建筑涂料》 </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JC/T 423-1991《水溶性内墙涂料》</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cs="Times New Roman" w:eastAsiaTheme="minorEastAsia"/>
          <w:b/>
          <w:bCs/>
          <w:sz w:val="21"/>
          <w:szCs w:val="21"/>
          <w:lang w:eastAsia="zh-CN"/>
        </w:rPr>
      </w:pPr>
      <w:r>
        <w:rPr>
          <w:rFonts w:hint="default" w:ascii="Times New Roman" w:hAnsi="Times New Roman" w:cs="Times New Roman" w:eastAsiaTheme="minorEastAsia"/>
          <w:sz w:val="21"/>
          <w:szCs w:val="21"/>
        </w:rPr>
        <w:t>现行有效的企业标准</w:t>
      </w:r>
      <w:r>
        <w:rPr>
          <w:rFonts w:hint="default" w:ascii="Times New Roman" w:hAnsi="Times New Roman" w:cs="Times New Roman" w:eastAsiaTheme="minorEastAsia"/>
          <w:color w:val="000000"/>
          <w:sz w:val="21"/>
          <w:szCs w:val="21"/>
          <w:lang w:eastAsia="zh-CN"/>
        </w:rPr>
        <w:t>或</w:t>
      </w:r>
      <w:r>
        <w:rPr>
          <w:rFonts w:hint="default" w:ascii="Times New Roman" w:hAnsi="Times New Roman" w:cs="Times New Roman" w:eastAsiaTheme="minorEastAsia"/>
          <w:sz w:val="21"/>
          <w:szCs w:val="21"/>
        </w:rPr>
        <w:t>产品明示质量要求</w:t>
      </w:r>
      <w:r>
        <w:rPr>
          <w:rFonts w:hint="eastAsia" w:ascii="Times New Roman" w:hAnsi="Times New Roman" w:cs="Times New Roman"/>
          <w:sz w:val="21"/>
          <w:szCs w:val="21"/>
          <w:lang w:eastAsia="zh-CN"/>
        </w:rPr>
        <w:t>。</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default" w:ascii="Times New Roman" w:hAnsi="Times New Roman" w:cs="Times New Roman" w:eastAsiaTheme="minorEastAsia"/>
          <w:color w:val="000000"/>
          <w:sz w:val="21"/>
          <w:szCs w:val="21"/>
          <w:lang w:val="en-US" w:eastAsia="zh-CN"/>
        </w:rPr>
      </w:pPr>
      <w:r>
        <w:rPr>
          <w:rFonts w:hint="eastAsia" w:ascii="Times New Roman" w:hAnsi="Times New Roman" w:cs="Times New Roman"/>
          <w:color w:val="000000"/>
          <w:sz w:val="21"/>
          <w:szCs w:val="21"/>
          <w:lang w:val="en-US" w:eastAsia="zh-CN"/>
        </w:rPr>
        <w:t>3.2</w:t>
      </w:r>
      <w:r>
        <w:rPr>
          <w:rFonts w:hint="default" w:ascii="Times New Roman" w:hAnsi="Times New Roman" w:cs="Times New Roman" w:eastAsiaTheme="minorEastAsia"/>
          <w:color w:val="000000"/>
          <w:sz w:val="21"/>
          <w:szCs w:val="21"/>
        </w:rPr>
        <w:t>判定</w:t>
      </w:r>
      <w:r>
        <w:rPr>
          <w:rFonts w:hint="default" w:ascii="Times New Roman" w:hAnsi="Times New Roman" w:cs="Times New Roman" w:eastAsiaTheme="minorEastAsia"/>
          <w:color w:val="000000"/>
          <w:sz w:val="21"/>
          <w:szCs w:val="21"/>
          <w:lang w:eastAsia="zh-CN"/>
        </w:rPr>
        <w:t>原则</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eastAsiaTheme="minorEastAsia"/>
          <w:color w:val="000000"/>
          <w:sz w:val="21"/>
          <w:szCs w:val="21"/>
          <w:lang w:val="en-US" w:eastAsia="zh-CN"/>
        </w:rPr>
        <w:t>经检验，检验项目全部合格，判定被抽查产品所检项目未发现不合格；检验项目中任一项或一项以上不合格， 判定被抽查产品不合格。</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eastAsiaTheme="minorEastAsia"/>
          <w:color w:val="000000"/>
          <w:sz w:val="21"/>
          <w:szCs w:val="21"/>
          <w:lang w:val="en-US" w:eastAsia="zh-CN"/>
        </w:rPr>
        <w:t>若被检产品明示的质量要求高于本细则中检验项目依据的标准要求时，应按被检产品明示的质量要求判定。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eastAsiaTheme="minorEastAsia"/>
          <w:color w:val="000000"/>
          <w:sz w:val="21"/>
          <w:szCs w:val="21"/>
          <w:lang w:val="en-US" w:eastAsia="zh-CN"/>
        </w:rPr>
        <w:t>若被检产品明示的质量要求低于本细则中检验项目依据的强制性标准要求时，应按照强制性标准要求判定。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eastAsiaTheme="minorEastAsia"/>
          <w:color w:val="000000"/>
          <w:sz w:val="21"/>
          <w:szCs w:val="21"/>
          <w:lang w:val="en-US" w:eastAsia="zh-CN"/>
        </w:rPr>
        <w:t>若被检产品明示的质量要求低于或包含本细则中检验项目依据的推荐性标准要求时，应以被检产品明示的质量要求判定。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eastAsiaTheme="minorEastAsia"/>
          <w:color w:val="000000"/>
          <w:sz w:val="21"/>
          <w:szCs w:val="21"/>
          <w:lang w:val="en-US" w:eastAsia="zh-CN"/>
        </w:rPr>
        <w:t>若被检产品明示的质量要求缺少本细则中检验项目依据的强制性标准要求时，应按照强制性标准要求判定。</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cs="Times New Roman" w:eastAsiaTheme="minorEastAsia"/>
          <w:color w:val="000000"/>
          <w:sz w:val="21"/>
          <w:szCs w:val="21"/>
          <w:lang w:val="en-US" w:eastAsia="zh-CN"/>
        </w:rPr>
      </w:pPr>
      <w:r>
        <w:rPr>
          <w:rFonts w:hint="default" w:ascii="Times New Roman" w:hAnsi="Times New Roman" w:cs="Times New Roman" w:eastAsiaTheme="minorEastAsia"/>
          <w:color w:val="000000"/>
          <w:sz w:val="21"/>
          <w:szCs w:val="21"/>
          <w:lang w:val="en-US" w:eastAsia="zh-CN"/>
        </w:rPr>
        <w:t>若</w:t>
      </w:r>
      <w:bookmarkStart w:id="0" w:name="_GoBack"/>
      <w:bookmarkEnd w:id="0"/>
      <w:r>
        <w:rPr>
          <w:rFonts w:hint="default" w:ascii="Times New Roman" w:hAnsi="Times New Roman" w:cs="Times New Roman" w:eastAsiaTheme="minorEastAsia"/>
          <w:color w:val="000000"/>
          <w:sz w:val="21"/>
          <w:szCs w:val="21"/>
          <w:lang w:val="en-US" w:eastAsia="zh-CN"/>
        </w:rPr>
        <w:t>被检产品明示的质量要求缺少本细则中检验项目依据的推荐性标准要求时，该项目不参与判定。</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textAlignment w:val="auto"/>
        <w:rPr>
          <w:rFonts w:hint="eastAsia" w:ascii="黑体" w:hAnsi="黑体" w:eastAsia="黑体" w:cs="黑体"/>
          <w:b w:val="0"/>
          <w:bCs w:val="0"/>
          <w:color w:val="000000"/>
          <w:sz w:val="21"/>
          <w:szCs w:val="21"/>
          <w:lang w:val="en-US" w:eastAsia="zh-CN"/>
        </w:rPr>
      </w:pPr>
      <w:r>
        <w:rPr>
          <w:rFonts w:hint="eastAsia" w:ascii="黑体" w:hAnsi="黑体" w:eastAsia="黑体" w:cs="黑体"/>
          <w:b w:val="0"/>
          <w:bCs w:val="0"/>
          <w:color w:val="000000"/>
          <w:sz w:val="21"/>
          <w:szCs w:val="21"/>
          <w:lang w:val="en-US" w:eastAsia="zh-CN"/>
        </w:rPr>
        <w:t>4 异议处理</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imes New Roman" w:hAnsi="Times New Roman" w:cs="Times New Roman" w:eastAsiaTheme="minorEastAsia"/>
          <w:color w:val="000000"/>
          <w:sz w:val="21"/>
          <w:szCs w:val="21"/>
          <w:lang w:val="en-US" w:eastAsia="zh-CN"/>
        </w:rPr>
      </w:pPr>
      <w:r>
        <w:rPr>
          <w:rFonts w:hint="eastAsia" w:ascii="Times New Roman" w:hAnsi="Times New Roman" w:cs="Times New Roman" w:eastAsiaTheme="minorEastAsia"/>
          <w:color w:val="000000"/>
          <w:sz w:val="21"/>
          <w:szCs w:val="21"/>
          <w:lang w:val="en-US" w:eastAsia="zh-CN"/>
        </w:rPr>
        <w:t>4.1对监督抽查程序有异议的，由市市场监督管理局核查相关证据后维持或者撤销原检验结果。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imes New Roman" w:hAnsi="Times New Roman" w:cs="Times New Roman" w:eastAsiaTheme="minorEastAsia"/>
          <w:color w:val="000000"/>
          <w:sz w:val="21"/>
          <w:szCs w:val="21"/>
          <w:lang w:val="en-US" w:eastAsia="zh-CN"/>
        </w:rPr>
      </w:pPr>
      <w:r>
        <w:rPr>
          <w:rFonts w:hint="eastAsia" w:ascii="Times New Roman" w:hAnsi="Times New Roman" w:cs="Times New Roman" w:eastAsiaTheme="minorEastAsia"/>
          <w:color w:val="000000"/>
          <w:sz w:val="21"/>
          <w:szCs w:val="21"/>
          <w:lang w:val="en-US" w:eastAsia="zh-CN"/>
        </w:rPr>
        <w:t>4.2对检验结果有异议的，市市场监督管理局核查相关证据，能够证明原检验结果准确的，维持原检验结果；不能证明原检验结果准确需要进行复检的，由其指定复检机构进行复检，复检结果为本次监督抽查最终结论。</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ascii="Times New Roman" w:hAnsi="Times New Roman" w:cs="Times New Roman" w:eastAsiaTheme="minorEastAsia"/>
          <w:color w:val="000000"/>
          <w:sz w:val="21"/>
          <w:szCs w:val="21"/>
          <w:lang w:val="en-US" w:eastAsia="zh-CN"/>
        </w:rPr>
      </w:pPr>
      <w:r>
        <w:rPr>
          <w:rFonts w:hint="eastAsia" w:ascii="Times New Roman" w:hAnsi="Times New Roman" w:cs="Times New Roman" w:eastAsiaTheme="minorEastAsia"/>
          <w:color w:val="000000"/>
          <w:sz w:val="21"/>
          <w:szCs w:val="21"/>
          <w:lang w:val="en-US" w:eastAsia="zh-CN"/>
        </w:rPr>
        <w:t>4.3对样品信息有异议的，市市场监督管理局核查样品确认情况和被抽样单位提交证明材料后，维持或者撤销原检验结果。</w:t>
      </w:r>
    </w:p>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default" w:ascii="Times New Roman" w:hAnsi="Times New Roman" w:cs="Times New Roman" w:eastAsiaTheme="minorEastAsia"/>
          <w:color w:val="000000"/>
          <w:sz w:val="21"/>
          <w:szCs w:val="21"/>
          <w:lang w:val="en-US" w:eastAsia="zh-CN"/>
        </w:rPr>
      </w:pPr>
    </w:p>
    <w:sectPr>
      <w:footerReference r:id="rId5" w:type="first"/>
      <w:headerReference r:id="rId3" w:type="default"/>
      <w:footerReference r:id="rId4" w:type="default"/>
      <w:pgSz w:w="11906" w:h="16838"/>
      <w:pgMar w:top="1247" w:right="1361" w:bottom="1304" w:left="1474" w:header="851" w:footer="794" w:gutter="0"/>
      <w:pgNumType w:start="1"/>
      <w:cols w:space="720" w:num="1"/>
      <w:docGrid w:type="lines" w:linePitch="48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Verdana">
    <w:altName w:val="DejaVu Sans"/>
    <w:panose1 w:val="020B0604030504040204"/>
    <w:charset w:val="00"/>
    <w:family w:val="swiss"/>
    <w:pitch w:val="default"/>
    <w:sig w:usb0="00000000" w:usb1="00000000" w:usb2="00000010" w:usb3="00000000" w:csb0="2000019F"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clear" w:pos="4153"/>
        <w:tab w:val="clear" w:pos="8306"/>
      </w:tabs>
      <w:ind w:right="360"/>
      <w:jc w:val="center"/>
      <w:rPr>
        <w:rFonts w:hint="eastAsia" w:ascii="宋体" w:hAnsi="宋体"/>
        <w:sz w:val="21"/>
        <w:szCs w:val="21"/>
      </w:rPr>
    </w:pPr>
    <w:r>
      <w:rPr>
        <w:rFonts w:hint="eastAsia" w:ascii="宋体" w:hAnsi="宋体"/>
        <w:sz w:val="21"/>
        <w:szCs w:val="21"/>
      </w:rPr>
      <w:fldChar w:fldCharType="begin"/>
    </w:r>
    <w:r>
      <w:rPr>
        <w:rFonts w:hint="eastAsia" w:ascii="宋体" w:hAnsi="宋体"/>
        <w:sz w:val="21"/>
        <w:szCs w:val="21"/>
      </w:rPr>
      <w:instrText xml:space="preserve"> PAGE  \* MERGEFORMAT </w:instrText>
    </w:r>
    <w:r>
      <w:rPr>
        <w:rFonts w:hint="eastAsia" w:ascii="宋体" w:hAnsi="宋体"/>
        <w:sz w:val="21"/>
        <w:szCs w:val="21"/>
      </w:rPr>
      <w:fldChar w:fldCharType="separate"/>
    </w:r>
    <w:r>
      <w:rPr>
        <w:rFonts w:ascii="宋体" w:hAnsi="宋体"/>
        <w:sz w:val="21"/>
        <w:szCs w:val="21"/>
      </w:rPr>
      <w:t>5</w:t>
    </w:r>
    <w:r>
      <w:rPr>
        <w:rFonts w:hint="eastAsia" w:ascii="宋体" w:hAnsi="宋体"/>
        <w:sz w:val="21"/>
        <w:szCs w:val="21"/>
      </w:rPr>
      <w:fldChar w:fldCharType="end"/>
    </w: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_x0000_s3079"/>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pPr>
                            <w:pStyle w:val="21"/>
                            <w:tabs>
                              <w:tab w:val="clear" w:pos="4153"/>
                              <w:tab w:val="clear" w:pos="8306"/>
                            </w:tabs>
                            <w:rPr>
                              <w:rFonts w:hint="eastAsia" w:ascii="宋体" w:hAnsi="宋体"/>
                              <w:sz w:val="28"/>
                              <w:szCs w:val="28"/>
                            </w:rPr>
                          </w:pPr>
                        </w:p>
                        <w:p/>
                      </w:txbxContent>
                    </wps:txbx>
                    <wps:bodyPr rot="0" vert="horz" wrap="square" lIns="0" tIns="0" rIns="0" bIns="0" anchor="t" anchorCtr="0"/>
                  </wps:wsp>
                </a:graphicData>
              </a:graphic>
            </wp:anchor>
          </w:drawing>
        </mc:Choice>
        <mc:Fallback>
          <w:pict>
            <v:rect id="_x0000_s3079" o:spid="_x0000_s1026" o:spt="1" style="position:absolute;left:0pt;margin-top:0pt;height:144pt;width:144pt;mso-position-horizontal:center;mso-position-horizontal-relative:margin;z-index:251659264;mso-width-relative:page;mso-height-relative:page;" filled="f" stroked="f" coordsize="21600,21600" o:gfxdata="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BZrZjy0wAAAAUBAAAPAAAAAAAAAAEAIAAAADgAAABkcnMvZG93bnJldi54&#10;bWxQSwECFAAUAAAACACHTuJA2ndku7ABAAB2AwAADgAAAAAAAAABACAAAAA4AQAAZHJzL2Uyb0Rv&#10;Yy54bWxQSwUGAAAAAAYABgBZAQAAWgUAAAAA&#10;">
              <v:fill on="f" focussize="0,0"/>
              <v:stroke on="f"/>
              <v:imagedata o:title=""/>
              <o:lock v:ext="edit" aspectratio="f"/>
              <v:textbox inset="0mm,0mm,0mm,0mm">
                <w:txbxContent>
                  <w:p>
                    <w:pPr>
                      <w:pStyle w:val="21"/>
                      <w:tabs>
                        <w:tab w:val="clear" w:pos="4153"/>
                        <w:tab w:val="clear" w:pos="8306"/>
                      </w:tabs>
                      <w:rPr>
                        <w:rFonts w:hint="eastAsia" w:ascii="宋体" w:hAnsi="宋体"/>
                        <w:sz w:val="28"/>
                        <w:szCs w:val="28"/>
                      </w:rPr>
                    </w:pPr>
                  </w:p>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clear" w:pos="4153"/>
        <w:tab w:val="clear" w:pos="8306"/>
      </w:tabs>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_x0000_s3080"/>
              <wp:cNvGraphicFramePr/>
              <a:graphic xmlns:a="http://schemas.openxmlformats.org/drawingml/2006/main">
                <a:graphicData uri="http://schemas.microsoft.com/office/word/2010/wordprocessingShape">
                  <wps:wsp>
                    <wps:cNvSpPr/>
                    <wps:spPr>
                      <a:xfrm>
                        <a:off x="0" y="0"/>
                        <a:ext cx="1828800" cy="1828800"/>
                      </a:xfrm>
                      <a:prstGeom prst="rect">
                        <a:avLst/>
                      </a:prstGeom>
                    </wps:spPr>
                    <wps:txbx>
                      <w:txbxContent>
                        <w:p>
                          <w:pPr>
                            <w:pStyle w:val="21"/>
                            <w:tabs>
                              <w:tab w:val="clear" w:pos="4153"/>
                              <w:tab w:val="clear" w:pos="8306"/>
                            </w:tabs>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p/>
                      </w:txbxContent>
                    </wps:txbx>
                    <wps:bodyPr rot="0" vert="horz" wrap="square" lIns="0" tIns="0" rIns="0" bIns="0" anchor="t" anchorCtr="0"/>
                  </wps:wsp>
                </a:graphicData>
              </a:graphic>
            </wp:anchor>
          </w:drawing>
        </mc:Choice>
        <mc:Fallback>
          <w:pict>
            <v:rect id="_x0000_s3080" o:spid="_x0000_s1026" o:spt="1" style="position:absolute;left:0pt;margin-top:0pt;height:144pt;width:144pt;mso-position-horizontal:center;mso-position-horizontal-relative:margin;z-index:251659264;mso-width-relative:page;mso-height-relative:page;" filled="f" stroked="f" coordsize="21600,21600" o:gfxdata="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Wa2Y8tMAAAAFAQAADwAAAAAAAAABACAAAAA4AAAAZHJzL2Rvd25yZXYueG1s&#10;UEsBAhQAFAAAAAgAh07iQPeRpWyuAQAAdgMAAA4AAAAAAAAAAQAgAAAAOAEAAGRycy9lMm9Eb2Mu&#10;eG1sUEsFBgAAAAAGAAYAWQEAAFgFAAAAAA==&#10;">
              <v:fill on="f" focussize="0,0"/>
              <v:stroke on="f"/>
              <v:imagedata o:title=""/>
              <o:lock v:ext="edit" aspectratio="f"/>
              <v:textbox inset="0mm,0mm,0mm,0mm">
                <w:txbxContent>
                  <w:p>
                    <w:pPr>
                      <w:pStyle w:val="21"/>
                      <w:tabs>
                        <w:tab w:val="clear" w:pos="4153"/>
                        <w:tab w:val="clear" w:pos="8306"/>
                      </w:tabs>
                      <w:rPr>
                        <w:rFonts w:hint="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0</w:t>
                    </w:r>
                    <w:r>
                      <w:rPr>
                        <w:rFonts w:hint="eastAsia"/>
                      </w:rPr>
                      <w:fldChar w:fldCharType="end"/>
                    </w:r>
                  </w:p>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left="1680" w:right="1680"/>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isplayHorizontalDrawingGridEvery w:val="1"/>
  <w:displayVerticalDrawingGridEvery w:val="1"/>
  <w:compat>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1YTQ0NWFlMTI1YTEzMjc0ZmY3ODgyNWIzODM1YWYifQ=="/>
  </w:docVars>
  <w:rsids>
    <w:rsidRoot w:val="00000000"/>
    <w:rsid w:val="019A0080"/>
    <w:rsid w:val="02D313B6"/>
    <w:rsid w:val="04336327"/>
    <w:rsid w:val="053578FC"/>
    <w:rsid w:val="0676726E"/>
    <w:rsid w:val="07481B68"/>
    <w:rsid w:val="07F6072D"/>
    <w:rsid w:val="08DF474E"/>
    <w:rsid w:val="09F82BD8"/>
    <w:rsid w:val="0A0D4EA4"/>
    <w:rsid w:val="0A9E3AD9"/>
    <w:rsid w:val="0AC3662F"/>
    <w:rsid w:val="0C4A6383"/>
    <w:rsid w:val="0C517711"/>
    <w:rsid w:val="0C5505BD"/>
    <w:rsid w:val="0C994C14"/>
    <w:rsid w:val="0D506B23"/>
    <w:rsid w:val="0DAB10A3"/>
    <w:rsid w:val="0E3915BC"/>
    <w:rsid w:val="1134315E"/>
    <w:rsid w:val="12E36BE9"/>
    <w:rsid w:val="15CE592F"/>
    <w:rsid w:val="177F691D"/>
    <w:rsid w:val="188B6CB0"/>
    <w:rsid w:val="1890336F"/>
    <w:rsid w:val="18FA6A3B"/>
    <w:rsid w:val="1A83295C"/>
    <w:rsid w:val="1B7E7DF7"/>
    <w:rsid w:val="1C4471E9"/>
    <w:rsid w:val="1CD13F56"/>
    <w:rsid w:val="1CEE6C3F"/>
    <w:rsid w:val="1D1D7F31"/>
    <w:rsid w:val="1E901D00"/>
    <w:rsid w:val="1ECC2C27"/>
    <w:rsid w:val="1F20701C"/>
    <w:rsid w:val="1F8247FE"/>
    <w:rsid w:val="20CB44A3"/>
    <w:rsid w:val="212C5BFF"/>
    <w:rsid w:val="22B1460E"/>
    <w:rsid w:val="230B683A"/>
    <w:rsid w:val="23563407"/>
    <w:rsid w:val="23B02B18"/>
    <w:rsid w:val="23C43443"/>
    <w:rsid w:val="23D74548"/>
    <w:rsid w:val="24DB1E16"/>
    <w:rsid w:val="25937F25"/>
    <w:rsid w:val="26136488"/>
    <w:rsid w:val="26437C73"/>
    <w:rsid w:val="271B758F"/>
    <w:rsid w:val="27AE736E"/>
    <w:rsid w:val="289F315B"/>
    <w:rsid w:val="28C826B1"/>
    <w:rsid w:val="29004CED"/>
    <w:rsid w:val="2A047719"/>
    <w:rsid w:val="2A243728"/>
    <w:rsid w:val="2AA4009C"/>
    <w:rsid w:val="2B363731"/>
    <w:rsid w:val="2B710DDE"/>
    <w:rsid w:val="2B7B1C5D"/>
    <w:rsid w:val="2C3F0EDD"/>
    <w:rsid w:val="2C493B09"/>
    <w:rsid w:val="2CCE304A"/>
    <w:rsid w:val="2DA63FAC"/>
    <w:rsid w:val="2F4A29FC"/>
    <w:rsid w:val="2FF0345D"/>
    <w:rsid w:val="306D731C"/>
    <w:rsid w:val="30C47C02"/>
    <w:rsid w:val="33142BF6"/>
    <w:rsid w:val="333F3003"/>
    <w:rsid w:val="33890C8F"/>
    <w:rsid w:val="339A5C84"/>
    <w:rsid w:val="34847DD4"/>
    <w:rsid w:val="34E40873"/>
    <w:rsid w:val="35260E8C"/>
    <w:rsid w:val="357E2A76"/>
    <w:rsid w:val="36A858D0"/>
    <w:rsid w:val="36FB1EA4"/>
    <w:rsid w:val="37976071"/>
    <w:rsid w:val="39431AAE"/>
    <w:rsid w:val="39E44E71"/>
    <w:rsid w:val="3CAA4150"/>
    <w:rsid w:val="3CE170D8"/>
    <w:rsid w:val="3DB334D8"/>
    <w:rsid w:val="3DF14FF1"/>
    <w:rsid w:val="3FC03C8B"/>
    <w:rsid w:val="401A5037"/>
    <w:rsid w:val="41886A2A"/>
    <w:rsid w:val="42733236"/>
    <w:rsid w:val="42A86388"/>
    <w:rsid w:val="42DF6B1E"/>
    <w:rsid w:val="44421112"/>
    <w:rsid w:val="44A21BB1"/>
    <w:rsid w:val="44F325A8"/>
    <w:rsid w:val="45561319"/>
    <w:rsid w:val="460203A3"/>
    <w:rsid w:val="485E2293"/>
    <w:rsid w:val="48B94236"/>
    <w:rsid w:val="49303C2F"/>
    <w:rsid w:val="4B8244EA"/>
    <w:rsid w:val="4D186EB4"/>
    <w:rsid w:val="4FA72771"/>
    <w:rsid w:val="50506965"/>
    <w:rsid w:val="51167616"/>
    <w:rsid w:val="529E1C09"/>
    <w:rsid w:val="535F77E1"/>
    <w:rsid w:val="53C5766A"/>
    <w:rsid w:val="543F11CA"/>
    <w:rsid w:val="54A008B7"/>
    <w:rsid w:val="55E464CD"/>
    <w:rsid w:val="55F67FAE"/>
    <w:rsid w:val="56811F6E"/>
    <w:rsid w:val="56951575"/>
    <w:rsid w:val="58A678B0"/>
    <w:rsid w:val="5A2D16A6"/>
    <w:rsid w:val="5BC14BBB"/>
    <w:rsid w:val="5C425CFC"/>
    <w:rsid w:val="5C615072"/>
    <w:rsid w:val="5DB22A0D"/>
    <w:rsid w:val="5EEC7192"/>
    <w:rsid w:val="5F951E3D"/>
    <w:rsid w:val="61BC20AC"/>
    <w:rsid w:val="61FB0E26"/>
    <w:rsid w:val="62105334"/>
    <w:rsid w:val="62CF7BBD"/>
    <w:rsid w:val="65513062"/>
    <w:rsid w:val="65A45331"/>
    <w:rsid w:val="666C1B19"/>
    <w:rsid w:val="66A001EE"/>
    <w:rsid w:val="671B7875"/>
    <w:rsid w:val="684B23DC"/>
    <w:rsid w:val="68925915"/>
    <w:rsid w:val="690600B1"/>
    <w:rsid w:val="694C640B"/>
    <w:rsid w:val="69E93C5A"/>
    <w:rsid w:val="6B166CD1"/>
    <w:rsid w:val="6C4A35E0"/>
    <w:rsid w:val="6CA83BBC"/>
    <w:rsid w:val="6D187528"/>
    <w:rsid w:val="6E3556C0"/>
    <w:rsid w:val="6E92178E"/>
    <w:rsid w:val="6F86081D"/>
    <w:rsid w:val="6FAD71DC"/>
    <w:rsid w:val="6FD44A65"/>
    <w:rsid w:val="70FA04FB"/>
    <w:rsid w:val="71A12CDB"/>
    <w:rsid w:val="721F6F3A"/>
    <w:rsid w:val="72CE52AB"/>
    <w:rsid w:val="73264D6C"/>
    <w:rsid w:val="73306456"/>
    <w:rsid w:val="738E5EA3"/>
    <w:rsid w:val="741428D2"/>
    <w:rsid w:val="75070109"/>
    <w:rsid w:val="7634625D"/>
    <w:rsid w:val="77A45665"/>
    <w:rsid w:val="78106856"/>
    <w:rsid w:val="78D1407A"/>
    <w:rsid w:val="79BF0534"/>
    <w:rsid w:val="7ABE4037"/>
    <w:rsid w:val="7B0F286E"/>
    <w:rsid w:val="7BA479E1"/>
    <w:rsid w:val="7C945CA8"/>
    <w:rsid w:val="7CB70FD0"/>
    <w:rsid w:val="7D566CF4"/>
    <w:rsid w:val="7F4616ED"/>
    <w:rsid w:val="FFF5D3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34"/>
    <w:qFormat/>
    <w:uiPriority w:val="0"/>
    <w:pPr>
      <w:widowControl w:val="0"/>
      <w:jc w:val="both"/>
    </w:pPr>
    <w:rPr>
      <w:rFonts w:asciiTheme="minorHAnsi" w:hAnsiTheme="minorHAnsi" w:eastAsiaTheme="minorEastAsia" w:cstheme="minorBidi"/>
      <w:kern w:val="2"/>
      <w:sz w:val="24"/>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600" w:firstLineChars="200"/>
    </w:pPr>
    <w:rPr>
      <w:rFonts w:eastAsia="仿宋_GB2312"/>
      <w:sz w:val="30"/>
    </w:rPr>
  </w:style>
  <w:style w:type="paragraph" w:customStyle="1" w:styleId="5">
    <w:name w:val="标题 11"/>
    <w:basedOn w:val="1"/>
    <w:qFormat/>
    <w:uiPriority w:val="0"/>
    <w:pPr>
      <w:spacing w:before="100" w:beforeAutospacing="1" w:after="100" w:afterAutospacing="1"/>
      <w:jc w:val="left"/>
      <w:outlineLvl w:val="0"/>
    </w:pPr>
    <w:rPr>
      <w:rFonts w:hint="eastAsia" w:ascii="宋体" w:hAnsi="宋体" w:eastAsia="宋体"/>
      <w:b/>
      <w:kern w:val="44"/>
      <w:sz w:val="48"/>
      <w:szCs w:val="48"/>
      <w:lang w:val="en-US" w:eastAsia="zh-CN" w:bidi="ar"/>
    </w:rPr>
  </w:style>
  <w:style w:type="paragraph" w:customStyle="1" w:styleId="6">
    <w:name w:val="标题 21"/>
    <w:basedOn w:val="1"/>
    <w:link w:val="9"/>
    <w:qFormat/>
    <w:uiPriority w:val="0"/>
    <w:pPr>
      <w:autoSpaceDE w:val="0"/>
      <w:autoSpaceDN w:val="0"/>
      <w:spacing w:before="260" w:beforeAutospacing="0" w:after="260" w:afterAutospacing="0" w:line="416" w:lineRule="auto"/>
      <w:jc w:val="left"/>
      <w:outlineLvl w:val="1"/>
    </w:pPr>
    <w:rPr>
      <w:rFonts w:ascii="Arial" w:hAnsi="Arial" w:eastAsia="黑体"/>
      <w:b/>
      <w:bCs/>
      <w:kern w:val="0"/>
      <w:sz w:val="32"/>
      <w:szCs w:val="32"/>
    </w:rPr>
  </w:style>
  <w:style w:type="character" w:customStyle="1" w:styleId="7">
    <w:name w:val="默认段落字体1"/>
    <w:link w:val="1"/>
    <w:semiHidden/>
    <w:qFormat/>
    <w:uiPriority w:val="0"/>
  </w:style>
  <w:style w:type="table" w:customStyle="1" w:styleId="8">
    <w:name w:val="普通表格1"/>
    <w:semiHidden/>
    <w:qFormat/>
    <w:uiPriority w:val="0"/>
  </w:style>
  <w:style w:type="character" w:customStyle="1" w:styleId="9">
    <w:name w:val="标题 2 Char"/>
    <w:link w:val="6"/>
    <w:qFormat/>
    <w:uiPriority w:val="0"/>
    <w:rPr>
      <w:rFonts w:ascii="Arial" w:hAnsi="Arial" w:eastAsia="黑体"/>
      <w:b/>
      <w:bCs/>
      <w:sz w:val="32"/>
      <w:szCs w:val="32"/>
      <w:lang w:bidi="ar-SA"/>
    </w:rPr>
  </w:style>
  <w:style w:type="paragraph" w:customStyle="1" w:styleId="10">
    <w:name w:val="注释标题1"/>
    <w:basedOn w:val="1"/>
    <w:link w:val="11"/>
    <w:qFormat/>
    <w:uiPriority w:val="0"/>
    <w:pPr>
      <w:jc w:val="center"/>
    </w:pPr>
    <w:rPr>
      <w:rFonts w:ascii="Calibri" w:hAnsi="Calibri" w:eastAsia="楷体_GB2312"/>
      <w:szCs w:val="22"/>
    </w:rPr>
  </w:style>
  <w:style w:type="character" w:customStyle="1" w:styleId="11">
    <w:name w:val="注释标题 Char"/>
    <w:basedOn w:val="7"/>
    <w:link w:val="10"/>
    <w:qFormat/>
    <w:uiPriority w:val="0"/>
    <w:rPr>
      <w:rFonts w:ascii="Calibri" w:hAnsi="Calibri" w:eastAsia="楷体_GB2312"/>
      <w:kern w:val="2"/>
      <w:sz w:val="24"/>
      <w:szCs w:val="22"/>
      <w:lang w:val="en-US" w:eastAsia="zh-CN" w:bidi="ar-SA"/>
    </w:rPr>
  </w:style>
  <w:style w:type="paragraph" w:customStyle="1" w:styleId="12">
    <w:name w:val="批注文字1"/>
    <w:basedOn w:val="1"/>
    <w:link w:val="13"/>
    <w:semiHidden/>
    <w:qFormat/>
    <w:uiPriority w:val="0"/>
    <w:pPr>
      <w:jc w:val="left"/>
    </w:pPr>
  </w:style>
  <w:style w:type="character" w:customStyle="1" w:styleId="13">
    <w:name w:val="批注文字 Char"/>
    <w:basedOn w:val="7"/>
    <w:link w:val="12"/>
    <w:semiHidden/>
    <w:qFormat/>
    <w:uiPriority w:val="0"/>
    <w:rPr>
      <w:rFonts w:ascii="Times New Roman" w:hAnsi="Times New Roman" w:eastAsia="宋体"/>
      <w:sz w:val="24"/>
      <w:szCs w:val="24"/>
    </w:rPr>
  </w:style>
  <w:style w:type="paragraph" w:customStyle="1" w:styleId="14">
    <w:name w:val="正文文本缩进1"/>
    <w:basedOn w:val="1"/>
    <w:qFormat/>
    <w:uiPriority w:val="0"/>
    <w:pPr>
      <w:spacing w:beforeAutospacing="0" w:afterAutospacing="0" w:line="360" w:lineRule="auto"/>
      <w:ind w:firstLine="420" w:firstLineChars="200"/>
    </w:pPr>
    <w:rPr>
      <w:rFonts w:ascii="宋体" w:hAnsi="宋体"/>
      <w:sz w:val="21"/>
      <w:szCs w:val="21"/>
    </w:rPr>
  </w:style>
  <w:style w:type="paragraph" w:customStyle="1" w:styleId="15">
    <w:name w:val="文本块1"/>
    <w:basedOn w:val="1"/>
    <w:qFormat/>
    <w:uiPriority w:val="0"/>
    <w:pPr>
      <w:spacing w:beforeAutospacing="0" w:after="120" w:afterAutospacing="0"/>
      <w:ind w:left="1440" w:leftChars="700" w:right="1440" w:rightChars="700"/>
    </w:pPr>
  </w:style>
  <w:style w:type="paragraph" w:customStyle="1" w:styleId="16">
    <w:name w:val="纯文本1"/>
    <w:basedOn w:val="1"/>
    <w:link w:val="17"/>
    <w:qFormat/>
    <w:uiPriority w:val="0"/>
    <w:rPr>
      <w:rFonts w:ascii="宋体" w:hAnsi="Courier New"/>
      <w:sz w:val="28"/>
      <w:szCs w:val="20"/>
    </w:rPr>
  </w:style>
  <w:style w:type="character" w:customStyle="1" w:styleId="17">
    <w:name w:val="纯文本 Char"/>
    <w:basedOn w:val="7"/>
    <w:link w:val="16"/>
    <w:qFormat/>
    <w:uiPriority w:val="0"/>
    <w:rPr>
      <w:rFonts w:ascii="宋体" w:hAnsi="Courier New" w:eastAsia="宋体"/>
      <w:sz w:val="20"/>
      <w:szCs w:val="20"/>
    </w:rPr>
  </w:style>
  <w:style w:type="paragraph" w:customStyle="1" w:styleId="18">
    <w:name w:val="日期1"/>
    <w:basedOn w:val="1"/>
    <w:qFormat/>
    <w:uiPriority w:val="0"/>
    <w:pPr>
      <w:ind w:left="100" w:leftChars="2500"/>
    </w:pPr>
  </w:style>
  <w:style w:type="paragraph" w:customStyle="1" w:styleId="19">
    <w:name w:val="批注框文本1"/>
    <w:basedOn w:val="1"/>
    <w:link w:val="20"/>
    <w:semiHidden/>
    <w:qFormat/>
    <w:uiPriority w:val="0"/>
    <w:rPr>
      <w:sz w:val="18"/>
      <w:szCs w:val="18"/>
    </w:rPr>
  </w:style>
  <w:style w:type="character" w:customStyle="1" w:styleId="20">
    <w:name w:val="批注框文本 Char"/>
    <w:basedOn w:val="7"/>
    <w:link w:val="19"/>
    <w:semiHidden/>
    <w:qFormat/>
    <w:uiPriority w:val="0"/>
    <w:rPr>
      <w:rFonts w:ascii="Times New Roman" w:hAnsi="Times New Roman" w:eastAsia="宋体"/>
      <w:sz w:val="18"/>
      <w:szCs w:val="18"/>
    </w:rPr>
  </w:style>
  <w:style w:type="paragraph" w:customStyle="1" w:styleId="21">
    <w:name w:val="页脚1"/>
    <w:basedOn w:val="1"/>
    <w:link w:val="22"/>
    <w:qFormat/>
    <w:uiPriority w:val="0"/>
    <w:pPr>
      <w:tabs>
        <w:tab w:val="center" w:pos="4153"/>
        <w:tab w:val="right" w:pos="8306"/>
      </w:tabs>
      <w:snapToGrid w:val="0"/>
      <w:jc w:val="left"/>
    </w:pPr>
    <w:rPr>
      <w:sz w:val="18"/>
      <w:szCs w:val="18"/>
    </w:rPr>
  </w:style>
  <w:style w:type="character" w:customStyle="1" w:styleId="22">
    <w:name w:val="页脚 Char"/>
    <w:basedOn w:val="7"/>
    <w:link w:val="21"/>
    <w:qFormat/>
    <w:uiPriority w:val="0"/>
    <w:rPr>
      <w:rFonts w:ascii="Times New Roman" w:hAnsi="Times New Roman" w:eastAsia="宋体"/>
      <w:sz w:val="18"/>
      <w:szCs w:val="18"/>
    </w:rPr>
  </w:style>
  <w:style w:type="paragraph" w:customStyle="1" w:styleId="23">
    <w:name w:val="页眉1"/>
    <w:basedOn w:val="1"/>
    <w:link w:val="24"/>
    <w:qFormat/>
    <w:uiPriority w:val="0"/>
    <w:pPr>
      <w:pBdr>
        <w:bottom w:val="single" w:color="000000" w:sz="6" w:space="1"/>
      </w:pBdr>
      <w:tabs>
        <w:tab w:val="center" w:pos="4153"/>
        <w:tab w:val="right" w:pos="8306"/>
      </w:tabs>
      <w:snapToGrid w:val="0"/>
      <w:jc w:val="center"/>
    </w:pPr>
    <w:rPr>
      <w:sz w:val="18"/>
      <w:szCs w:val="18"/>
    </w:rPr>
  </w:style>
  <w:style w:type="character" w:customStyle="1" w:styleId="24">
    <w:name w:val="页眉 Char"/>
    <w:basedOn w:val="7"/>
    <w:link w:val="23"/>
    <w:qFormat/>
    <w:uiPriority w:val="0"/>
    <w:rPr>
      <w:rFonts w:ascii="Times New Roman" w:hAnsi="Times New Roman" w:eastAsia="宋体"/>
      <w:sz w:val="18"/>
      <w:szCs w:val="18"/>
    </w:rPr>
  </w:style>
  <w:style w:type="paragraph" w:customStyle="1" w:styleId="25">
    <w:name w:val="HTML 预设格式1"/>
    <w:basedOn w:val="1"/>
    <w:link w:val="26"/>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rPr>
  </w:style>
  <w:style w:type="character" w:customStyle="1" w:styleId="26">
    <w:name w:val="HTML 预设格式 Char"/>
    <w:link w:val="25"/>
    <w:qFormat/>
    <w:uiPriority w:val="0"/>
    <w:rPr>
      <w:rFonts w:ascii="宋体" w:hAnsi="宋体" w:eastAsia="宋体"/>
      <w:sz w:val="24"/>
      <w:szCs w:val="24"/>
      <w:lang w:bidi="ar-SA"/>
    </w:rPr>
  </w:style>
  <w:style w:type="paragraph" w:customStyle="1" w:styleId="27">
    <w:name w:val="普通(网站)1"/>
    <w:basedOn w:val="1"/>
    <w:qFormat/>
    <w:uiPriority w:val="0"/>
    <w:rPr>
      <w:sz w:val="24"/>
    </w:rPr>
  </w:style>
  <w:style w:type="paragraph" w:customStyle="1" w:styleId="28">
    <w:name w:val="批注主题1"/>
    <w:basedOn w:val="12"/>
    <w:link w:val="29"/>
    <w:semiHidden/>
    <w:qFormat/>
    <w:uiPriority w:val="0"/>
    <w:rPr>
      <w:b/>
      <w:bCs/>
    </w:rPr>
  </w:style>
  <w:style w:type="character" w:customStyle="1" w:styleId="29">
    <w:name w:val="批注主题 Char"/>
    <w:basedOn w:val="13"/>
    <w:link w:val="28"/>
    <w:semiHidden/>
    <w:qFormat/>
    <w:uiPriority w:val="0"/>
    <w:rPr>
      <w:b/>
      <w:bCs/>
    </w:rPr>
  </w:style>
  <w:style w:type="table" w:customStyle="1" w:styleId="30">
    <w:name w:val="网格型1"/>
    <w:basedOn w:val="8"/>
    <w:qFormat/>
    <w:uiPriority w:val="0"/>
    <w:pPr>
      <w:widowControl w:val="0"/>
      <w:jc w:val="both"/>
    </w:pPr>
    <w:rPr>
      <w:rFonts w:ascii="Times New Roman" w:hAnsi="Times New Roman"/>
      <w:lang w:val="en-US" w:eastAsia="zh-CN" w:bidi="ar-SA"/>
    </w:rPr>
  </w:style>
  <w:style w:type="character" w:customStyle="1" w:styleId="31">
    <w:name w:val="页码1"/>
    <w:basedOn w:val="7"/>
    <w:link w:val="1"/>
    <w:qFormat/>
    <w:uiPriority w:val="0"/>
  </w:style>
  <w:style w:type="character" w:customStyle="1" w:styleId="32">
    <w:name w:val="超链接1"/>
    <w:basedOn w:val="7"/>
    <w:link w:val="1"/>
    <w:qFormat/>
    <w:uiPriority w:val="0"/>
    <w:rPr>
      <w:color w:val="0000FF"/>
      <w:u w:val="single"/>
    </w:rPr>
  </w:style>
  <w:style w:type="character" w:customStyle="1" w:styleId="33">
    <w:name w:val="批注引用1"/>
    <w:basedOn w:val="7"/>
    <w:link w:val="1"/>
    <w:semiHidden/>
    <w:qFormat/>
    <w:uiPriority w:val="0"/>
    <w:rPr>
      <w:sz w:val="21"/>
    </w:rPr>
  </w:style>
  <w:style w:type="character" w:customStyle="1" w:styleId="34">
    <w:name w:val="headline-content2"/>
    <w:basedOn w:val="7"/>
    <w:link w:val="1"/>
    <w:qFormat/>
    <w:uiPriority w:val="0"/>
  </w:style>
  <w:style w:type="paragraph" w:customStyle="1" w:styleId="35">
    <w:name w:val="段"/>
    <w:qFormat/>
    <w:uiPriority w:val="0"/>
    <w:pPr>
      <w:autoSpaceDE w:val="0"/>
      <w:autoSpaceDN w:val="0"/>
      <w:snapToGrid w:val="0"/>
      <w:spacing w:beforeAutospacing="0" w:afterAutospacing="0" w:line="500" w:lineRule="exact"/>
      <w:ind w:firstLine="560" w:firstLineChars="200"/>
    </w:pPr>
    <w:rPr>
      <w:rFonts w:ascii="仿宋_GB2312" w:hAnsi="宋体" w:eastAsia="仿宋_GB2312" w:cstheme="minorBidi"/>
      <w:sz w:val="28"/>
      <w:szCs w:val="28"/>
      <w:lang w:val="en-US" w:eastAsia="zh-CN" w:bidi="ar-SA"/>
    </w:rPr>
  </w:style>
  <w:style w:type="paragraph" w:customStyle="1" w:styleId="36">
    <w:name w:val=" Char"/>
    <w:basedOn w:val="1"/>
    <w:qFormat/>
    <w:uiPriority w:val="0"/>
    <w:pPr>
      <w:spacing w:beforeAutospacing="0" w:after="160" w:afterAutospacing="0" w:line="320" w:lineRule="exact"/>
      <w:jc w:val="center"/>
    </w:pPr>
    <w:rPr>
      <w:rFonts w:ascii="Verdana" w:hAnsi="Verdana"/>
      <w:kern w:val="0"/>
      <w:sz w:val="18"/>
      <w:szCs w:val="20"/>
      <w:lang w:eastAsia="en-US"/>
    </w:rPr>
  </w:style>
  <w:style w:type="paragraph" w:customStyle="1" w:styleId="37">
    <w:name w:val="z-窗体顶端"/>
    <w:basedOn w:val="1"/>
    <w:qFormat/>
    <w:uiPriority w:val="0"/>
    <w:pPr>
      <w:pBdr>
        <w:bottom w:val="single" w:color="000000" w:sz="6" w:space="1"/>
      </w:pBdr>
      <w:jc w:val="center"/>
    </w:pPr>
    <w:rPr>
      <w:rFonts w:ascii="Arial" w:eastAsia="宋体"/>
      <w:vanish/>
      <w:sz w:val="16"/>
    </w:rPr>
  </w:style>
  <w:style w:type="paragraph" w:customStyle="1" w:styleId="38">
    <w:name w:val="Char"/>
    <w:basedOn w:val="1"/>
    <w:qFormat/>
    <w:uiPriority w:val="0"/>
    <w:pPr>
      <w:spacing w:beforeAutospacing="0" w:after="160" w:afterAutospacing="0" w:line="240" w:lineRule="exact"/>
      <w:jc w:val="left"/>
    </w:pPr>
    <w:rPr>
      <w:rFonts w:ascii="Verdana" w:hAnsi="Verdana" w:eastAsia="楷体_GB2312"/>
      <w:kern w:val="0"/>
      <w:sz w:val="18"/>
      <w:szCs w:val="20"/>
      <w:lang w:eastAsia="en-US"/>
    </w:rPr>
  </w:style>
  <w:style w:type="paragraph" w:customStyle="1" w:styleId="39">
    <w:name w:val="z-窗体底端"/>
    <w:basedOn w:val="1"/>
    <w:qFormat/>
    <w:uiPriority w:val="0"/>
    <w:pPr>
      <w:pBdr>
        <w:top w:val="single" w:color="000000"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3485</Words>
  <Characters>3962</Characters>
  <Lines>0</Lines>
  <Paragraphs>0</Paragraphs>
  <TotalTime>1</TotalTime>
  <ScaleCrop>false</ScaleCrop>
  <LinksUpToDate>false</LinksUpToDate>
  <CharactersWithSpaces>4060</CharactersWithSpaces>
  <Application>WPS Office_11.8.2.1131_F1E327BC-269C-435d-A152-05C5408002CA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2023-02-20T14:05:00Z</dcterms:created>
  <dc:creator>Administrator</dc:creator>
  <cp:lastModifiedBy>uos</cp:lastModifiedBy>
  <cp:lastPrinted>2024-03-18T10:38:00Z</cp:lastPrinted>
  <dcterms:modified xsi:type="dcterms:W3CDTF">2024-04-23T09:50:32Z</dcterms:modified>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2052-11.8.2.1131</vt:lpwstr>
  </property>
  <property fmtid="{D5CDD505-2E9C-101B-9397-08002B2CF9AE}" pid="3" name="ICV">
    <vt:lpwstr>F160C419BCDE47BDB514C861897D5EDF_13</vt:lpwstr>
  </property>
</Properties>
</file>